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072E48" w14:textId="11562538" w:rsidR="0082460B" w:rsidRPr="0082460B" w:rsidRDefault="009D485C" w:rsidP="0082460B">
      <w:pPr>
        <w:widowControl w:val="0"/>
        <w:spacing w:line="276" w:lineRule="auto"/>
        <w:jc w:val="right"/>
        <w:rPr>
          <w:rFonts w:eastAsia="Calibri" w:cstheme="minorHAnsi"/>
          <w:b/>
          <w:bCs/>
          <w:i/>
          <w:iCs/>
          <w:color w:val="EE0000"/>
          <w:lang w:eastAsia="pl-PL" w:bidi="pl-PL"/>
        </w:rPr>
      </w:pPr>
      <w:bookmarkStart w:id="0" w:name="bookmark2"/>
      <w:bookmarkStart w:id="1" w:name="bookmark3"/>
      <w:r w:rsidRPr="00E63A3E">
        <w:rPr>
          <w:rFonts w:cs="Calibri"/>
          <w:b/>
          <w:sz w:val="22"/>
          <w:szCs w:val="22"/>
        </w:rPr>
        <w:t xml:space="preserve">         </w:t>
      </w:r>
      <w:r w:rsidRPr="0082460B">
        <w:rPr>
          <w:rFonts w:cs="Calibri"/>
          <w:b/>
          <w:i/>
          <w:iCs/>
          <w:sz w:val="22"/>
          <w:szCs w:val="22"/>
        </w:rPr>
        <w:t xml:space="preserve">   </w:t>
      </w:r>
      <w:r w:rsidR="00E63A3E" w:rsidRPr="0082460B">
        <w:rPr>
          <w:rFonts w:cstheme="minorHAnsi"/>
          <w:b/>
          <w:bCs/>
          <w:i/>
          <w:iCs/>
          <w:sz w:val="22"/>
          <w:szCs w:val="22"/>
        </w:rPr>
        <w:t>Załącznik nr 1 do SWZ</w:t>
      </w:r>
      <w:r w:rsidR="0082460B" w:rsidRPr="0082460B">
        <w:rPr>
          <w:rFonts w:eastAsia="Calibri" w:cstheme="minorHAnsi"/>
          <w:b/>
          <w:bCs/>
          <w:i/>
          <w:iCs/>
          <w:color w:val="EE0000"/>
          <w:lang w:eastAsia="pl-PL" w:bidi="pl-PL"/>
        </w:rPr>
        <w:t xml:space="preserve"> </w:t>
      </w:r>
      <w:r w:rsidR="0082460B" w:rsidRPr="0082460B">
        <w:rPr>
          <w:rFonts w:eastAsia="Calibri" w:cstheme="minorHAnsi"/>
          <w:b/>
          <w:bCs/>
          <w:i/>
          <w:iCs/>
          <w:color w:val="EE0000"/>
          <w:lang w:eastAsia="pl-PL" w:bidi="pl-PL"/>
        </w:rPr>
        <w:t>Po zmianach z dnia 17.03.2026 roku</w:t>
      </w:r>
    </w:p>
    <w:p w14:paraId="3B11FCEB" w14:textId="44873056" w:rsidR="00E63A3E" w:rsidRPr="00E63A3E" w:rsidRDefault="00E63A3E" w:rsidP="00E63A3E">
      <w:pPr>
        <w:spacing w:line="276" w:lineRule="auto"/>
        <w:jc w:val="right"/>
        <w:rPr>
          <w:rFonts w:cstheme="minorHAnsi"/>
          <w:b/>
          <w:bCs/>
          <w:sz w:val="22"/>
          <w:szCs w:val="22"/>
        </w:rPr>
      </w:pPr>
    </w:p>
    <w:p w14:paraId="3C2093D8" w14:textId="77777777" w:rsidR="00E63A3E" w:rsidRPr="00E63A3E" w:rsidRDefault="00E63A3E" w:rsidP="00E63A3E">
      <w:pPr>
        <w:spacing w:line="276" w:lineRule="auto"/>
        <w:rPr>
          <w:rFonts w:cstheme="minorHAnsi"/>
          <w:b/>
          <w:bCs/>
          <w:sz w:val="22"/>
          <w:szCs w:val="22"/>
        </w:rPr>
      </w:pPr>
    </w:p>
    <w:tbl>
      <w:tblPr>
        <w:tblW w:w="9096" w:type="dxa"/>
        <w:tblLook w:val="04A0" w:firstRow="1" w:lastRow="0" w:firstColumn="1" w:lastColumn="0" w:noHBand="0" w:noVBand="1"/>
      </w:tblPr>
      <w:tblGrid>
        <w:gridCol w:w="9096"/>
      </w:tblGrid>
      <w:tr w:rsidR="00E63A3E" w:rsidRPr="00E63A3E" w14:paraId="29E7512E" w14:textId="77777777" w:rsidTr="00BA604F">
        <w:tc>
          <w:tcPr>
            <w:tcW w:w="9096" w:type="dxa"/>
          </w:tcPr>
          <w:p w14:paraId="48D4A274" w14:textId="77777777" w:rsidR="00E63A3E" w:rsidRPr="00E63A3E" w:rsidRDefault="00E63A3E" w:rsidP="00E63A3E">
            <w:pPr>
              <w:spacing w:line="276" w:lineRule="auto"/>
              <w:rPr>
                <w:rFonts w:cstheme="minorHAnsi"/>
                <w:b/>
                <w:bCs/>
                <w:sz w:val="22"/>
                <w:szCs w:val="22"/>
              </w:rPr>
            </w:pPr>
            <w:r w:rsidRPr="00E63A3E">
              <w:rPr>
                <w:rFonts w:cstheme="minorHAnsi"/>
                <w:b/>
                <w:bCs/>
                <w:sz w:val="22"/>
                <w:szCs w:val="22"/>
              </w:rPr>
              <w:t xml:space="preserve">                                                                                                        dnia ……………………..</w:t>
            </w:r>
          </w:p>
          <w:p w14:paraId="206925F1" w14:textId="77777777" w:rsidR="00E63A3E" w:rsidRPr="00E63A3E" w:rsidRDefault="00E63A3E" w:rsidP="00E63A3E">
            <w:pPr>
              <w:rPr>
                <w:rFonts w:eastAsia="Times New Roman" w:cstheme="minorHAnsi"/>
                <w:b/>
                <w:bCs/>
                <w:sz w:val="22"/>
                <w:szCs w:val="22"/>
                <w:lang w:eastAsia="pl-PL"/>
              </w:rPr>
            </w:pPr>
          </w:p>
          <w:p w14:paraId="7CE1544E" w14:textId="77777777" w:rsidR="00E63A3E" w:rsidRPr="00E63A3E" w:rsidRDefault="00E63A3E" w:rsidP="00E63A3E">
            <w:pPr>
              <w:spacing w:line="240" w:lineRule="exact"/>
              <w:jc w:val="center"/>
              <w:rPr>
                <w:rFonts w:eastAsia="Times New Roman" w:cstheme="minorHAnsi"/>
                <w:b/>
                <w:bCs/>
                <w:sz w:val="22"/>
                <w:szCs w:val="22"/>
                <w:lang w:eastAsia="pl-PL"/>
              </w:rPr>
            </w:pPr>
            <w:r w:rsidRPr="00E63A3E">
              <w:rPr>
                <w:rFonts w:eastAsia="Times New Roman" w:cstheme="minorHAnsi"/>
                <w:b/>
                <w:bCs/>
                <w:sz w:val="22"/>
                <w:szCs w:val="22"/>
                <w:lang w:eastAsia="pl-PL"/>
              </w:rPr>
              <w:t xml:space="preserve">FORMULARZ OFERTOWY </w:t>
            </w:r>
          </w:p>
          <w:p w14:paraId="6B6C38A8" w14:textId="77777777" w:rsidR="00E63A3E" w:rsidRPr="00E63A3E" w:rsidRDefault="00E63A3E" w:rsidP="00E63A3E">
            <w:pPr>
              <w:spacing w:line="240" w:lineRule="exact"/>
              <w:jc w:val="center"/>
              <w:rPr>
                <w:rFonts w:eastAsia="Times New Roman" w:cstheme="minorHAnsi"/>
                <w:b/>
                <w:bCs/>
                <w:sz w:val="22"/>
                <w:szCs w:val="22"/>
                <w:lang w:eastAsia="pl-PL"/>
              </w:rPr>
            </w:pPr>
          </w:p>
          <w:p w14:paraId="31C67CD8" w14:textId="77777777" w:rsidR="00E63A3E" w:rsidRPr="00E63A3E" w:rsidRDefault="00E63A3E" w:rsidP="00E63A3E">
            <w:pPr>
              <w:spacing w:line="240" w:lineRule="exact"/>
              <w:rPr>
                <w:rFonts w:eastAsia="Times New Roman" w:cstheme="minorHAnsi"/>
                <w:b/>
                <w:bCs/>
                <w:sz w:val="22"/>
                <w:szCs w:val="22"/>
                <w:lang w:eastAsia="pl-PL"/>
              </w:rPr>
            </w:pPr>
            <w:r w:rsidRPr="00E63A3E">
              <w:rPr>
                <w:rFonts w:eastAsia="Times New Roman" w:cstheme="minorHAnsi"/>
                <w:b/>
                <w:bCs/>
                <w:sz w:val="22"/>
                <w:szCs w:val="22"/>
                <w:lang w:eastAsia="pl-PL"/>
              </w:rPr>
              <w:t>Wykonawca : .............................................................................................................................</w:t>
            </w:r>
          </w:p>
          <w:p w14:paraId="26B02F08" w14:textId="77777777" w:rsidR="00E63A3E" w:rsidRPr="00E63A3E" w:rsidRDefault="00E63A3E" w:rsidP="00E63A3E">
            <w:pPr>
              <w:spacing w:line="240" w:lineRule="exact"/>
              <w:rPr>
                <w:rFonts w:eastAsia="Times New Roman" w:cstheme="minorHAnsi"/>
                <w:b/>
                <w:bCs/>
                <w:sz w:val="22"/>
                <w:szCs w:val="22"/>
                <w:lang w:eastAsia="pl-PL"/>
              </w:rPr>
            </w:pPr>
          </w:p>
          <w:p w14:paraId="50090119" w14:textId="77777777" w:rsidR="00E63A3E" w:rsidRPr="00E63A3E" w:rsidRDefault="00E63A3E" w:rsidP="00E63A3E">
            <w:pPr>
              <w:spacing w:line="240" w:lineRule="exact"/>
              <w:rPr>
                <w:rFonts w:eastAsia="Times New Roman" w:cstheme="minorHAnsi"/>
                <w:b/>
                <w:bCs/>
                <w:sz w:val="22"/>
                <w:szCs w:val="22"/>
                <w:lang w:val="de-DE" w:eastAsia="pl-PL"/>
              </w:rPr>
            </w:pPr>
            <w:r w:rsidRPr="00E63A3E">
              <w:rPr>
                <w:rFonts w:eastAsia="Times New Roman" w:cstheme="minorHAnsi"/>
                <w:b/>
                <w:bCs/>
                <w:sz w:val="22"/>
                <w:szCs w:val="22"/>
                <w:lang w:val="de-DE" w:eastAsia="pl-PL"/>
              </w:rPr>
              <w:t>Adres : .......................................................................................................................................</w:t>
            </w:r>
          </w:p>
          <w:p w14:paraId="047C08F5" w14:textId="77777777" w:rsidR="00E63A3E" w:rsidRPr="00E63A3E" w:rsidRDefault="00E63A3E" w:rsidP="00E63A3E">
            <w:pPr>
              <w:spacing w:line="240" w:lineRule="exact"/>
              <w:rPr>
                <w:rFonts w:eastAsia="Times New Roman" w:cstheme="minorHAnsi"/>
                <w:b/>
                <w:bCs/>
                <w:sz w:val="22"/>
                <w:szCs w:val="22"/>
                <w:lang w:val="de-DE" w:eastAsia="pl-PL"/>
              </w:rPr>
            </w:pPr>
          </w:p>
          <w:p w14:paraId="25704F8F" w14:textId="77777777" w:rsidR="00E63A3E" w:rsidRPr="00E63A3E" w:rsidRDefault="00E63A3E" w:rsidP="00E63A3E">
            <w:pPr>
              <w:spacing w:line="240" w:lineRule="exact"/>
              <w:rPr>
                <w:rFonts w:eastAsia="Times New Roman" w:cstheme="minorHAnsi"/>
                <w:b/>
                <w:bCs/>
                <w:sz w:val="22"/>
                <w:szCs w:val="22"/>
                <w:lang w:eastAsia="pl-PL"/>
              </w:rPr>
            </w:pPr>
            <w:proofErr w:type="spellStart"/>
            <w:r w:rsidRPr="00E63A3E">
              <w:rPr>
                <w:rFonts w:eastAsia="Times New Roman" w:cstheme="minorHAnsi"/>
                <w:b/>
                <w:bCs/>
                <w:sz w:val="22"/>
                <w:szCs w:val="22"/>
                <w:lang w:val="de-DE" w:eastAsia="pl-PL"/>
              </w:rPr>
              <w:t>adres</w:t>
            </w:r>
            <w:proofErr w:type="spellEnd"/>
            <w:r w:rsidRPr="00E63A3E">
              <w:rPr>
                <w:rFonts w:eastAsia="Times New Roman" w:cstheme="minorHAnsi"/>
                <w:b/>
                <w:bCs/>
                <w:sz w:val="22"/>
                <w:szCs w:val="22"/>
                <w:lang w:val="de-DE" w:eastAsia="pl-PL"/>
              </w:rPr>
              <w:t xml:space="preserve"> e-mail : ..................................................... </w:t>
            </w:r>
            <w:r w:rsidRPr="00E63A3E">
              <w:rPr>
                <w:rFonts w:eastAsia="Times New Roman" w:cstheme="minorHAnsi"/>
                <w:b/>
                <w:bCs/>
                <w:sz w:val="22"/>
                <w:szCs w:val="22"/>
                <w:lang w:eastAsia="pl-PL"/>
              </w:rPr>
              <w:t>NIP ................................................................</w:t>
            </w:r>
          </w:p>
          <w:p w14:paraId="60A8EF66" w14:textId="77777777" w:rsidR="00E63A3E" w:rsidRPr="00E63A3E" w:rsidRDefault="00E63A3E" w:rsidP="00E63A3E">
            <w:pPr>
              <w:spacing w:line="276" w:lineRule="auto"/>
              <w:rPr>
                <w:rFonts w:cstheme="minorHAnsi"/>
                <w:b/>
                <w:bCs/>
                <w:sz w:val="22"/>
                <w:szCs w:val="22"/>
              </w:rPr>
            </w:pPr>
          </w:p>
          <w:p w14:paraId="16BAEF40" w14:textId="15CD02A8" w:rsidR="00E63A3E" w:rsidRPr="00E63A3E" w:rsidRDefault="00E63A3E" w:rsidP="00E63A3E">
            <w:pPr>
              <w:spacing w:line="276" w:lineRule="auto"/>
              <w:contextualSpacing/>
              <w:jc w:val="both"/>
              <w:rPr>
                <w:rFonts w:eastAsia="Calibri" w:cstheme="minorHAnsi"/>
                <w:b/>
                <w:bCs/>
                <w:sz w:val="22"/>
                <w:szCs w:val="22"/>
              </w:rPr>
            </w:pPr>
            <w:r w:rsidRPr="00E63A3E">
              <w:rPr>
                <w:rFonts w:eastAsia="Times New Roman" w:cstheme="minorHAnsi"/>
                <w:b/>
                <w:bCs/>
                <w:sz w:val="22"/>
                <w:szCs w:val="22"/>
                <w:lang w:val="x-none" w:eastAsia="pl-PL"/>
              </w:rPr>
              <w:t>składam ofertę na wykonanie przedmiotu zamówienia</w:t>
            </w:r>
            <w:r w:rsidRPr="00E63A3E">
              <w:rPr>
                <w:rFonts w:eastAsia="Times New Roman" w:cstheme="minorHAnsi"/>
                <w:b/>
                <w:bCs/>
                <w:sz w:val="22"/>
                <w:szCs w:val="22"/>
                <w:lang w:eastAsia="pl-PL"/>
              </w:rPr>
              <w:t xml:space="preserve"> </w:t>
            </w:r>
            <w:r>
              <w:rPr>
                <w:rFonts w:eastAsia="Times New Roman" w:cstheme="minorHAnsi"/>
                <w:b/>
                <w:bCs/>
                <w:sz w:val="22"/>
                <w:szCs w:val="22"/>
                <w:lang w:eastAsia="pl-PL"/>
              </w:rPr>
              <w:t xml:space="preserve">w przedmiocie: </w:t>
            </w:r>
            <w:r w:rsidRPr="00E63A3E">
              <w:rPr>
                <w:rFonts w:eastAsia="Calibri" w:cstheme="minorHAnsi"/>
                <w:b/>
                <w:bCs/>
                <w:sz w:val="22"/>
                <w:szCs w:val="22"/>
              </w:rPr>
              <w:t>Zakup i dostawa sprzętu medycznego jednorazowego użytku dla potrzeb Radomskiej Stacji Pogotowia Ratunkowego w Radomiu.</w:t>
            </w:r>
          </w:p>
          <w:p w14:paraId="108FB819" w14:textId="1C79303C" w:rsidR="00E63A3E" w:rsidRPr="00E63A3E" w:rsidRDefault="00E63A3E" w:rsidP="00E63A3E">
            <w:pPr>
              <w:spacing w:line="276" w:lineRule="auto"/>
              <w:rPr>
                <w:rFonts w:eastAsia="Times New Roman" w:cstheme="minorHAnsi"/>
                <w:b/>
                <w:bCs/>
                <w:sz w:val="22"/>
                <w:szCs w:val="22"/>
                <w:lang w:eastAsia="pl-PL"/>
              </w:rPr>
            </w:pPr>
          </w:p>
          <w:p w14:paraId="749652B9" w14:textId="77777777" w:rsidR="00E63A3E" w:rsidRPr="00E63A3E" w:rsidRDefault="00E63A3E" w:rsidP="00E63A3E">
            <w:pPr>
              <w:numPr>
                <w:ilvl w:val="0"/>
                <w:numId w:val="41"/>
              </w:numPr>
              <w:contextualSpacing/>
              <w:rPr>
                <w:rFonts w:cstheme="minorHAnsi"/>
                <w:b/>
                <w:bCs/>
                <w:sz w:val="22"/>
                <w:szCs w:val="22"/>
                <w:u w:val="single"/>
              </w:rPr>
            </w:pPr>
            <w:r w:rsidRPr="00E63A3E">
              <w:rPr>
                <w:rFonts w:cstheme="minorHAnsi"/>
                <w:b/>
                <w:bCs/>
                <w:sz w:val="22"/>
                <w:szCs w:val="22"/>
                <w:u w:val="single"/>
              </w:rPr>
              <w:t>Przedmiotu oferty:</w:t>
            </w:r>
          </w:p>
          <w:p w14:paraId="45F07386" w14:textId="77777777" w:rsidR="00E63A3E" w:rsidRPr="00E63A3E" w:rsidRDefault="00E63A3E" w:rsidP="00E63A3E">
            <w:pPr>
              <w:rPr>
                <w:rFonts w:eastAsia="Calibri" w:cstheme="minorHAnsi"/>
                <w:b/>
                <w:bCs/>
                <w:sz w:val="22"/>
                <w:szCs w:val="22"/>
                <w:lang w:bidi="pl-PL"/>
              </w:rPr>
            </w:pPr>
          </w:p>
          <w:p w14:paraId="51405CD8" w14:textId="77777777" w:rsidR="00E63A3E" w:rsidRPr="00E63A3E" w:rsidRDefault="00E63A3E" w:rsidP="00E63A3E">
            <w:pPr>
              <w:contextualSpacing/>
              <w:jc w:val="both"/>
              <w:rPr>
                <w:rFonts w:eastAsia="Calibri" w:cstheme="minorHAnsi"/>
                <w:b/>
                <w:bCs/>
                <w:sz w:val="22"/>
                <w:szCs w:val="22"/>
              </w:rPr>
            </w:pPr>
            <w:r w:rsidRPr="00E63A3E">
              <w:rPr>
                <w:rFonts w:eastAsia="Calibri" w:cstheme="minorHAnsi"/>
                <w:sz w:val="22"/>
                <w:szCs w:val="22"/>
                <w:lang w:bidi="pl-PL"/>
              </w:rPr>
              <w:t xml:space="preserve">Oferta złożona na wykonanie zamówienia publicznego ogłoszonego przez Radomską </w:t>
            </w:r>
            <w:r w:rsidRPr="00E63A3E">
              <w:rPr>
                <w:rFonts w:eastAsia="Calibri" w:cstheme="minorHAnsi"/>
                <w:sz w:val="22"/>
                <w:szCs w:val="22"/>
                <w:lang w:bidi="pl-PL"/>
              </w:rPr>
              <w:br/>
              <w:t xml:space="preserve">Stacje Pogotowia Ratunkowego w Radomiu o wartości szacunkowej nie przekraczającej progu unijnego określonego w art. 3 ust. 1 pkt 1, prowadzonego w trybie podstawowym </w:t>
            </w:r>
            <w:r w:rsidRPr="00E63A3E">
              <w:rPr>
                <w:rFonts w:eastAsia="Calibri" w:cstheme="minorHAnsi"/>
                <w:sz w:val="22"/>
                <w:szCs w:val="22"/>
                <w:lang w:bidi="pl-PL"/>
              </w:rPr>
              <w:br/>
              <w:t>na postawie art. 275 pkt 1 ustawy z dnia 11 września 2019 r.-Prawo zamówień publicznych (Dz. U. z 2024 poz. 1320 ze zm.)</w:t>
            </w:r>
            <w:r w:rsidRPr="00E63A3E">
              <w:rPr>
                <w:rFonts w:eastAsia="Calibri" w:cstheme="minorHAnsi"/>
                <w:b/>
                <w:bCs/>
                <w:sz w:val="22"/>
                <w:szCs w:val="22"/>
                <w:lang w:bidi="pl-PL"/>
              </w:rPr>
              <w:t xml:space="preserve"> pn. </w:t>
            </w:r>
            <w:r w:rsidRPr="00E63A3E">
              <w:rPr>
                <w:rFonts w:eastAsia="Calibri" w:cstheme="minorHAnsi"/>
                <w:b/>
                <w:bCs/>
                <w:sz w:val="22"/>
                <w:szCs w:val="22"/>
              </w:rPr>
              <w:t>Zakup i dostawa sprzętu medycznego jednorazowego użytku dla potrzeb Radomskiej Stacji Pogotowia Ratunkowego w Radomiu.</w:t>
            </w:r>
          </w:p>
          <w:p w14:paraId="16BA6E5E" w14:textId="2D36B8EA" w:rsidR="00E63A3E" w:rsidRPr="00E63A3E" w:rsidRDefault="00E63A3E" w:rsidP="00E63A3E">
            <w:pPr>
              <w:rPr>
                <w:rFonts w:eastAsia="Calibri" w:cstheme="minorHAnsi"/>
                <w:b/>
                <w:bCs/>
                <w:sz w:val="22"/>
                <w:szCs w:val="22"/>
                <w:lang w:eastAsia="pl-PL" w:bidi="pl-PL"/>
              </w:rPr>
            </w:pPr>
          </w:p>
          <w:p w14:paraId="0928D38F" w14:textId="77777777" w:rsidR="00E63A3E" w:rsidRPr="00E63A3E" w:rsidRDefault="00E63A3E" w:rsidP="00E63A3E">
            <w:pPr>
              <w:numPr>
                <w:ilvl w:val="0"/>
                <w:numId w:val="41"/>
              </w:numPr>
              <w:contextualSpacing/>
              <w:rPr>
                <w:rFonts w:cstheme="minorHAnsi"/>
                <w:b/>
                <w:bCs/>
                <w:sz w:val="22"/>
                <w:szCs w:val="22"/>
                <w:u w:val="single"/>
              </w:rPr>
            </w:pPr>
            <w:r w:rsidRPr="00E63A3E">
              <w:rPr>
                <w:rFonts w:cstheme="minorHAnsi"/>
                <w:b/>
                <w:bCs/>
                <w:sz w:val="22"/>
                <w:szCs w:val="22"/>
                <w:u w:val="single"/>
              </w:rPr>
              <w:t>Cena  oferty:</w:t>
            </w:r>
          </w:p>
          <w:p w14:paraId="7E48CC65" w14:textId="77777777" w:rsidR="00E63A3E" w:rsidRPr="00E63A3E" w:rsidRDefault="00E63A3E" w:rsidP="00E63A3E">
            <w:pPr>
              <w:rPr>
                <w:rFonts w:cstheme="minorHAnsi"/>
                <w:b/>
                <w:bCs/>
                <w:sz w:val="22"/>
                <w:szCs w:val="22"/>
              </w:rPr>
            </w:pPr>
          </w:p>
          <w:p w14:paraId="49D6286A" w14:textId="77777777" w:rsidR="00E63A3E" w:rsidRDefault="00E63A3E" w:rsidP="00E63A3E">
            <w:pPr>
              <w:numPr>
                <w:ilvl w:val="0"/>
                <w:numId w:val="43"/>
              </w:numPr>
              <w:contextualSpacing/>
              <w:jc w:val="both"/>
              <w:rPr>
                <w:rFonts w:eastAsia="Calibri" w:cstheme="minorHAnsi"/>
                <w:sz w:val="22"/>
                <w:szCs w:val="22"/>
              </w:rPr>
            </w:pPr>
            <w:r w:rsidRPr="00E63A3E">
              <w:rPr>
                <w:rFonts w:eastAsia="Calibri" w:cstheme="minorHAnsi"/>
                <w:sz w:val="22"/>
                <w:szCs w:val="22"/>
              </w:rPr>
              <w:t>Przedstawiona w ofercie cena zawiera całkowite wynagrodzenie Wykonawcy, za całość przedmiotu zamówienia. Cena oferty zawiera wszelkie podatki, w tym podatek od towarów i usług (VAT). Podana cena jest ceną ostateczną, niepodlegającą negocjacji i wyczerpującą wszelkie należności Wykonawcy wobec Zamawiającego związane z realizacją przedmiotu zamówienia.</w:t>
            </w:r>
          </w:p>
          <w:p w14:paraId="098288F2" w14:textId="77777777" w:rsidR="00E63A3E" w:rsidRDefault="00E63A3E" w:rsidP="00E63A3E">
            <w:pPr>
              <w:ind w:left="360"/>
              <w:contextualSpacing/>
              <w:jc w:val="both"/>
              <w:rPr>
                <w:rFonts w:eastAsia="Calibri" w:cstheme="minorHAnsi"/>
                <w:sz w:val="22"/>
                <w:szCs w:val="22"/>
              </w:rPr>
            </w:pPr>
          </w:p>
          <w:p w14:paraId="1837C8AD" w14:textId="67FFB19A" w:rsidR="00E63A3E" w:rsidRPr="00E63A3E" w:rsidRDefault="00E63A3E" w:rsidP="00E63A3E">
            <w:pPr>
              <w:pStyle w:val="Akapitzlist"/>
              <w:numPr>
                <w:ilvl w:val="0"/>
                <w:numId w:val="46"/>
              </w:numPr>
              <w:spacing w:line="276" w:lineRule="auto"/>
              <w:jc w:val="both"/>
              <w:rPr>
                <w:rFonts w:eastAsia="Calibri" w:cstheme="minorHAnsi"/>
                <w:b/>
                <w:bCs/>
                <w:sz w:val="22"/>
                <w:szCs w:val="22"/>
              </w:rPr>
            </w:pPr>
            <w:r w:rsidRPr="00E63A3E">
              <w:rPr>
                <w:rFonts w:eastAsia="Calibri" w:cstheme="minorHAnsi"/>
                <w:b/>
                <w:bCs/>
                <w:sz w:val="22"/>
                <w:szCs w:val="22"/>
              </w:rPr>
              <w:t>Część nr 1 – Sprzęt jednorazowy różny</w:t>
            </w:r>
          </w:p>
          <w:p w14:paraId="5D2D2C65" w14:textId="77777777" w:rsidR="00E63A3E" w:rsidRPr="00E63A3E" w:rsidRDefault="00E63A3E" w:rsidP="00E63A3E">
            <w:pPr>
              <w:contextualSpacing/>
              <w:rPr>
                <w:rFonts w:eastAsia="Times New Roman" w:cstheme="minorHAnsi"/>
                <w:b/>
                <w:bCs/>
                <w:sz w:val="22"/>
                <w:szCs w:val="22"/>
                <w:lang w:eastAsia="pl-PL"/>
              </w:rPr>
            </w:pPr>
            <w:r w:rsidRPr="00E63A3E">
              <w:rPr>
                <w:rFonts w:eastAsia="Times New Roman" w:cstheme="minorHAnsi"/>
                <w:b/>
                <w:bCs/>
                <w:sz w:val="22"/>
                <w:szCs w:val="22"/>
                <w:lang w:eastAsia="pl-PL"/>
              </w:rPr>
              <w:t xml:space="preserve">Cena/ wartość zamówienia wynosi: </w:t>
            </w:r>
          </w:p>
          <w:p w14:paraId="290CFD41" w14:textId="77777777" w:rsidR="00E63A3E" w:rsidRPr="00E63A3E" w:rsidRDefault="00E63A3E" w:rsidP="00E63A3E">
            <w:pPr>
              <w:numPr>
                <w:ilvl w:val="0"/>
                <w:numId w:val="42"/>
              </w:numPr>
              <w:tabs>
                <w:tab w:val="num" w:pos="1477"/>
              </w:tabs>
              <w:contextualSpacing/>
              <w:rPr>
                <w:rFonts w:eastAsia="Times New Roman" w:cstheme="minorHAnsi"/>
                <w:sz w:val="22"/>
                <w:szCs w:val="22"/>
                <w:lang w:eastAsia="pl-PL"/>
              </w:rPr>
            </w:pPr>
            <w:r w:rsidRPr="00E63A3E">
              <w:rPr>
                <w:rFonts w:eastAsia="Times New Roman" w:cstheme="minorHAnsi"/>
                <w:sz w:val="22"/>
                <w:szCs w:val="22"/>
                <w:lang w:eastAsia="pl-PL"/>
              </w:rPr>
              <w:t>wartość netto …................PLN ( słownie:..................................................................................)</w:t>
            </w:r>
          </w:p>
          <w:p w14:paraId="725C62EE" w14:textId="3FDBFC4E" w:rsidR="00E63A3E" w:rsidRPr="00E63A3E" w:rsidRDefault="00E63A3E" w:rsidP="00E63A3E">
            <w:pPr>
              <w:numPr>
                <w:ilvl w:val="0"/>
                <w:numId w:val="42"/>
              </w:numPr>
              <w:tabs>
                <w:tab w:val="num" w:pos="1477"/>
              </w:tabs>
              <w:contextualSpacing/>
              <w:rPr>
                <w:rFonts w:eastAsia="Times New Roman" w:cstheme="minorHAnsi"/>
                <w:color w:val="000000" w:themeColor="text1"/>
                <w:sz w:val="22"/>
                <w:szCs w:val="22"/>
                <w:lang w:eastAsia="pl-PL"/>
              </w:rPr>
            </w:pPr>
            <w:r w:rsidRPr="00E63A3E">
              <w:rPr>
                <w:rFonts w:eastAsia="Times New Roman" w:cstheme="minorHAnsi"/>
                <w:color w:val="000000" w:themeColor="text1"/>
                <w:sz w:val="22"/>
                <w:szCs w:val="22"/>
                <w:lang w:eastAsia="pl-PL"/>
              </w:rPr>
              <w:t>stawka podatku VAT  .....................</w:t>
            </w:r>
            <w:r>
              <w:rPr>
                <w:rFonts w:eastAsia="Times New Roman" w:cstheme="minorHAnsi"/>
                <w:color w:val="000000" w:themeColor="text1"/>
                <w:sz w:val="22"/>
                <w:szCs w:val="22"/>
                <w:lang w:eastAsia="pl-PL"/>
              </w:rPr>
              <w:t>%</w:t>
            </w:r>
          </w:p>
          <w:p w14:paraId="5D4C26C4" w14:textId="77777777" w:rsidR="00E63A3E" w:rsidRPr="00E63A3E" w:rsidRDefault="00E63A3E" w:rsidP="00E63A3E">
            <w:pPr>
              <w:numPr>
                <w:ilvl w:val="0"/>
                <w:numId w:val="42"/>
              </w:numPr>
              <w:tabs>
                <w:tab w:val="num" w:pos="1477"/>
              </w:tabs>
              <w:contextualSpacing/>
              <w:rPr>
                <w:rFonts w:eastAsia="Times New Roman" w:cstheme="minorHAnsi"/>
                <w:sz w:val="22"/>
                <w:szCs w:val="22"/>
                <w:lang w:eastAsia="pl-PL"/>
              </w:rPr>
            </w:pPr>
            <w:r w:rsidRPr="00E63A3E">
              <w:rPr>
                <w:rFonts w:eastAsia="Times New Roman" w:cstheme="minorHAnsi"/>
                <w:sz w:val="22"/>
                <w:szCs w:val="22"/>
                <w:lang w:eastAsia="pl-PL"/>
              </w:rPr>
              <w:t>wartość brutto......................PLN ( słownie:............................................................................)</w:t>
            </w:r>
          </w:p>
          <w:p w14:paraId="692F7876" w14:textId="77777777" w:rsidR="00E63A3E" w:rsidRPr="00E63A3E" w:rsidRDefault="00E63A3E" w:rsidP="00E63A3E">
            <w:pPr>
              <w:spacing w:line="276" w:lineRule="auto"/>
              <w:ind w:left="360"/>
              <w:contextualSpacing/>
              <w:jc w:val="both"/>
              <w:rPr>
                <w:rFonts w:eastAsia="Calibri" w:cstheme="minorHAnsi"/>
                <w:sz w:val="22"/>
                <w:szCs w:val="22"/>
              </w:rPr>
            </w:pPr>
          </w:p>
          <w:p w14:paraId="2F1A525D" w14:textId="191CFF1C" w:rsidR="00E63A3E" w:rsidRPr="00E63A3E" w:rsidRDefault="00E63A3E" w:rsidP="00E63A3E">
            <w:pPr>
              <w:spacing w:line="276" w:lineRule="auto"/>
              <w:ind w:left="360"/>
              <w:contextualSpacing/>
              <w:jc w:val="both"/>
              <w:rPr>
                <w:rFonts w:eastAsia="Calibri" w:cstheme="minorHAnsi"/>
                <w:b/>
                <w:bCs/>
                <w:sz w:val="22"/>
                <w:szCs w:val="22"/>
              </w:rPr>
            </w:pPr>
            <w:r>
              <w:rPr>
                <w:rFonts w:eastAsia="Calibri" w:cstheme="minorHAnsi"/>
                <w:b/>
                <w:bCs/>
                <w:sz w:val="22"/>
                <w:szCs w:val="22"/>
              </w:rPr>
              <w:t xml:space="preserve">2)  </w:t>
            </w:r>
            <w:r w:rsidRPr="00E63A3E">
              <w:rPr>
                <w:rFonts w:eastAsia="Calibri" w:cstheme="minorHAnsi"/>
                <w:b/>
                <w:bCs/>
                <w:sz w:val="22"/>
                <w:szCs w:val="22"/>
              </w:rPr>
              <w:t>Część nr 2 – Przyrządy do udrażniania dróg oddechowych</w:t>
            </w:r>
          </w:p>
          <w:p w14:paraId="509DDFF6" w14:textId="24C6927E" w:rsidR="00E63A3E" w:rsidRPr="00E63A3E" w:rsidRDefault="00E63A3E" w:rsidP="00E63A3E">
            <w:pPr>
              <w:spacing w:line="276" w:lineRule="auto"/>
              <w:contextualSpacing/>
              <w:jc w:val="both"/>
              <w:rPr>
                <w:rFonts w:eastAsia="Calibri" w:cstheme="minorHAnsi"/>
                <w:b/>
                <w:bCs/>
                <w:sz w:val="22"/>
                <w:szCs w:val="22"/>
              </w:rPr>
            </w:pPr>
            <w:r w:rsidRPr="00E63A3E">
              <w:rPr>
                <w:rFonts w:eastAsia="Calibri" w:cstheme="minorHAnsi"/>
                <w:b/>
                <w:bCs/>
                <w:sz w:val="22"/>
                <w:szCs w:val="22"/>
              </w:rPr>
              <w:t xml:space="preserve">Cena/ wartość zamówienia wynosi: </w:t>
            </w:r>
          </w:p>
          <w:p w14:paraId="53A5AE97" w14:textId="77777777" w:rsidR="00E63A3E" w:rsidRPr="00E63A3E" w:rsidRDefault="00E63A3E" w:rsidP="00E63A3E">
            <w:pPr>
              <w:spacing w:line="276" w:lineRule="auto"/>
              <w:ind w:left="360"/>
              <w:contextualSpacing/>
              <w:jc w:val="both"/>
              <w:rPr>
                <w:rFonts w:eastAsia="Calibri" w:cstheme="minorHAnsi"/>
                <w:sz w:val="22"/>
                <w:szCs w:val="22"/>
              </w:rPr>
            </w:pPr>
            <w:r w:rsidRPr="00E63A3E">
              <w:rPr>
                <w:rFonts w:eastAsia="Calibri" w:cstheme="minorHAnsi"/>
                <w:sz w:val="22"/>
                <w:szCs w:val="22"/>
              </w:rPr>
              <w:t>•</w:t>
            </w:r>
            <w:r w:rsidRPr="00E63A3E">
              <w:rPr>
                <w:rFonts w:eastAsia="Calibri" w:cstheme="minorHAnsi"/>
                <w:sz w:val="22"/>
                <w:szCs w:val="22"/>
              </w:rPr>
              <w:tab/>
              <w:t>wartość netto …................PLN ( słownie:..................................................................................)</w:t>
            </w:r>
          </w:p>
          <w:p w14:paraId="1627C8F9" w14:textId="32888B35" w:rsidR="00E63A3E" w:rsidRPr="00E63A3E" w:rsidRDefault="00E63A3E" w:rsidP="00E63A3E">
            <w:pPr>
              <w:spacing w:line="276" w:lineRule="auto"/>
              <w:ind w:left="360"/>
              <w:contextualSpacing/>
              <w:jc w:val="both"/>
              <w:rPr>
                <w:rFonts w:eastAsia="Calibri" w:cstheme="minorHAnsi"/>
                <w:sz w:val="22"/>
                <w:szCs w:val="22"/>
              </w:rPr>
            </w:pPr>
            <w:r w:rsidRPr="00E63A3E">
              <w:rPr>
                <w:rFonts w:eastAsia="Calibri" w:cstheme="minorHAnsi"/>
                <w:sz w:val="22"/>
                <w:szCs w:val="22"/>
              </w:rPr>
              <w:t>•</w:t>
            </w:r>
            <w:r w:rsidRPr="00E63A3E">
              <w:rPr>
                <w:rFonts w:eastAsia="Calibri" w:cstheme="minorHAnsi"/>
                <w:sz w:val="22"/>
                <w:szCs w:val="22"/>
              </w:rPr>
              <w:tab/>
              <w:t>stawka podatku VAT  .....................</w:t>
            </w:r>
            <w:r>
              <w:rPr>
                <w:rFonts w:eastAsia="Calibri" w:cstheme="minorHAnsi"/>
                <w:sz w:val="22"/>
                <w:szCs w:val="22"/>
              </w:rPr>
              <w:t>%</w:t>
            </w:r>
          </w:p>
          <w:p w14:paraId="4F6B8316" w14:textId="0F55C470" w:rsidR="00E63A3E" w:rsidRPr="00E63A3E" w:rsidRDefault="00E63A3E" w:rsidP="00E63A3E">
            <w:pPr>
              <w:spacing w:line="276" w:lineRule="auto"/>
              <w:ind w:left="360"/>
              <w:contextualSpacing/>
              <w:jc w:val="both"/>
              <w:rPr>
                <w:rFonts w:eastAsia="Calibri" w:cstheme="minorHAnsi"/>
                <w:sz w:val="22"/>
                <w:szCs w:val="22"/>
              </w:rPr>
            </w:pPr>
            <w:r w:rsidRPr="00E63A3E">
              <w:rPr>
                <w:rFonts w:eastAsia="Calibri" w:cstheme="minorHAnsi"/>
                <w:sz w:val="22"/>
                <w:szCs w:val="22"/>
              </w:rPr>
              <w:t>•</w:t>
            </w:r>
            <w:r w:rsidRPr="00E63A3E">
              <w:rPr>
                <w:rFonts w:eastAsia="Calibri" w:cstheme="minorHAnsi"/>
                <w:sz w:val="22"/>
                <w:szCs w:val="22"/>
              </w:rPr>
              <w:tab/>
              <w:t>wartość brutto......................PLN ( słownie:............................................................................)</w:t>
            </w:r>
          </w:p>
          <w:p w14:paraId="1159BE25" w14:textId="77777777" w:rsidR="00E63A3E" w:rsidRDefault="00E63A3E" w:rsidP="00E63A3E">
            <w:pPr>
              <w:spacing w:line="276" w:lineRule="auto"/>
              <w:ind w:left="360"/>
              <w:contextualSpacing/>
              <w:jc w:val="both"/>
              <w:rPr>
                <w:rFonts w:eastAsia="Calibri" w:cstheme="minorHAnsi"/>
                <w:b/>
                <w:bCs/>
                <w:sz w:val="22"/>
                <w:szCs w:val="22"/>
              </w:rPr>
            </w:pPr>
          </w:p>
          <w:p w14:paraId="1FD6987F" w14:textId="6C551C6F" w:rsidR="00E63A3E" w:rsidRPr="00E63A3E" w:rsidRDefault="00E63A3E" w:rsidP="00E63A3E">
            <w:pPr>
              <w:spacing w:line="276" w:lineRule="auto"/>
              <w:ind w:left="360"/>
              <w:contextualSpacing/>
              <w:jc w:val="both"/>
              <w:rPr>
                <w:rFonts w:eastAsia="Calibri" w:cstheme="minorHAnsi"/>
                <w:b/>
                <w:bCs/>
                <w:sz w:val="22"/>
                <w:szCs w:val="22"/>
              </w:rPr>
            </w:pPr>
            <w:r>
              <w:rPr>
                <w:rFonts w:eastAsia="Calibri" w:cstheme="minorHAnsi"/>
                <w:b/>
                <w:bCs/>
                <w:sz w:val="22"/>
                <w:szCs w:val="22"/>
              </w:rPr>
              <w:lastRenderedPageBreak/>
              <w:t xml:space="preserve">3)  </w:t>
            </w:r>
            <w:r w:rsidRPr="00E63A3E">
              <w:rPr>
                <w:rFonts w:eastAsia="Calibri" w:cstheme="minorHAnsi"/>
                <w:b/>
                <w:bCs/>
                <w:sz w:val="22"/>
                <w:szCs w:val="22"/>
              </w:rPr>
              <w:t>Część nr 3 – Elektrody EKG</w:t>
            </w:r>
          </w:p>
          <w:p w14:paraId="40913EC5" w14:textId="32B05022" w:rsidR="00E63A3E" w:rsidRPr="00E63A3E" w:rsidRDefault="00E63A3E" w:rsidP="00E63A3E">
            <w:pPr>
              <w:spacing w:line="276" w:lineRule="auto"/>
              <w:contextualSpacing/>
              <w:jc w:val="both"/>
              <w:rPr>
                <w:rFonts w:eastAsia="Calibri" w:cstheme="minorHAnsi"/>
                <w:b/>
                <w:bCs/>
                <w:sz w:val="22"/>
                <w:szCs w:val="22"/>
              </w:rPr>
            </w:pPr>
            <w:r w:rsidRPr="00E63A3E">
              <w:rPr>
                <w:rFonts w:eastAsia="Calibri" w:cstheme="minorHAnsi"/>
                <w:b/>
                <w:bCs/>
                <w:sz w:val="22"/>
                <w:szCs w:val="22"/>
              </w:rPr>
              <w:t xml:space="preserve">Cena/ wartość zamówienia wynosi: </w:t>
            </w:r>
          </w:p>
          <w:p w14:paraId="1F21ED20" w14:textId="77777777" w:rsidR="00E63A3E" w:rsidRPr="00E63A3E" w:rsidRDefault="00E63A3E" w:rsidP="00E63A3E">
            <w:pPr>
              <w:spacing w:line="276" w:lineRule="auto"/>
              <w:ind w:left="360"/>
              <w:contextualSpacing/>
              <w:jc w:val="both"/>
              <w:rPr>
                <w:rFonts w:eastAsia="Calibri" w:cstheme="minorHAnsi"/>
                <w:sz w:val="22"/>
                <w:szCs w:val="22"/>
              </w:rPr>
            </w:pPr>
            <w:r w:rsidRPr="00E63A3E">
              <w:rPr>
                <w:rFonts w:eastAsia="Calibri" w:cstheme="minorHAnsi"/>
                <w:sz w:val="22"/>
                <w:szCs w:val="22"/>
              </w:rPr>
              <w:t>•</w:t>
            </w:r>
            <w:r w:rsidRPr="00E63A3E">
              <w:rPr>
                <w:rFonts w:eastAsia="Calibri" w:cstheme="minorHAnsi"/>
                <w:sz w:val="22"/>
                <w:szCs w:val="22"/>
              </w:rPr>
              <w:tab/>
              <w:t>wartość netto …................PLN ( słownie:..................................................................................)</w:t>
            </w:r>
          </w:p>
          <w:p w14:paraId="7392AB21" w14:textId="35F68A86" w:rsidR="00E63A3E" w:rsidRPr="00E63A3E" w:rsidRDefault="00E63A3E" w:rsidP="00E63A3E">
            <w:pPr>
              <w:spacing w:line="276" w:lineRule="auto"/>
              <w:ind w:left="360"/>
              <w:contextualSpacing/>
              <w:jc w:val="both"/>
              <w:rPr>
                <w:rFonts w:eastAsia="Calibri" w:cstheme="minorHAnsi"/>
                <w:sz w:val="22"/>
                <w:szCs w:val="22"/>
              </w:rPr>
            </w:pPr>
            <w:r w:rsidRPr="00E63A3E">
              <w:rPr>
                <w:rFonts w:eastAsia="Calibri" w:cstheme="minorHAnsi"/>
                <w:sz w:val="22"/>
                <w:szCs w:val="22"/>
              </w:rPr>
              <w:t>•</w:t>
            </w:r>
            <w:r w:rsidRPr="00E63A3E">
              <w:rPr>
                <w:rFonts w:eastAsia="Calibri" w:cstheme="minorHAnsi"/>
                <w:sz w:val="22"/>
                <w:szCs w:val="22"/>
              </w:rPr>
              <w:tab/>
              <w:t>stawka podatku VAT  .....................</w:t>
            </w:r>
            <w:r>
              <w:rPr>
                <w:rFonts w:eastAsia="Calibri" w:cstheme="minorHAnsi"/>
                <w:sz w:val="22"/>
                <w:szCs w:val="22"/>
              </w:rPr>
              <w:t>%</w:t>
            </w:r>
          </w:p>
          <w:p w14:paraId="6E4A40C5" w14:textId="5CBC0E44" w:rsidR="00E63A3E" w:rsidRPr="00E63A3E" w:rsidRDefault="00E63A3E" w:rsidP="00E63A3E">
            <w:pPr>
              <w:spacing w:line="276" w:lineRule="auto"/>
              <w:ind w:left="360"/>
              <w:contextualSpacing/>
              <w:jc w:val="both"/>
              <w:rPr>
                <w:rFonts w:eastAsia="Calibri" w:cstheme="minorHAnsi"/>
                <w:sz w:val="22"/>
                <w:szCs w:val="22"/>
              </w:rPr>
            </w:pPr>
            <w:r w:rsidRPr="00E63A3E">
              <w:rPr>
                <w:rFonts w:eastAsia="Calibri" w:cstheme="minorHAnsi"/>
                <w:sz w:val="22"/>
                <w:szCs w:val="22"/>
              </w:rPr>
              <w:t>•</w:t>
            </w:r>
            <w:r w:rsidRPr="00E63A3E">
              <w:rPr>
                <w:rFonts w:eastAsia="Calibri" w:cstheme="minorHAnsi"/>
                <w:sz w:val="22"/>
                <w:szCs w:val="22"/>
              </w:rPr>
              <w:tab/>
              <w:t>wartość brutto......................PLN ( słownie:............................................................................)</w:t>
            </w:r>
          </w:p>
          <w:p w14:paraId="260567A1" w14:textId="77777777" w:rsidR="00E63A3E" w:rsidRDefault="00E63A3E" w:rsidP="00E63A3E">
            <w:pPr>
              <w:spacing w:line="276" w:lineRule="auto"/>
              <w:ind w:left="360"/>
              <w:contextualSpacing/>
              <w:jc w:val="both"/>
              <w:rPr>
                <w:rFonts w:eastAsia="Calibri" w:cstheme="minorHAnsi"/>
                <w:b/>
                <w:bCs/>
                <w:sz w:val="22"/>
                <w:szCs w:val="22"/>
              </w:rPr>
            </w:pPr>
          </w:p>
          <w:p w14:paraId="06A50A65" w14:textId="3646C931" w:rsidR="00E63A3E" w:rsidRPr="00E63A3E" w:rsidRDefault="00E63A3E" w:rsidP="00E63A3E">
            <w:pPr>
              <w:pStyle w:val="Akapitzlist"/>
              <w:numPr>
                <w:ilvl w:val="0"/>
                <w:numId w:val="35"/>
              </w:numPr>
              <w:spacing w:line="276" w:lineRule="auto"/>
              <w:jc w:val="both"/>
              <w:rPr>
                <w:rFonts w:eastAsia="Calibri" w:cstheme="minorHAnsi"/>
                <w:b/>
                <w:bCs/>
                <w:sz w:val="22"/>
                <w:szCs w:val="22"/>
              </w:rPr>
            </w:pPr>
            <w:r w:rsidRPr="00E63A3E">
              <w:rPr>
                <w:rFonts w:eastAsia="Calibri" w:cstheme="minorHAnsi"/>
                <w:b/>
                <w:bCs/>
                <w:sz w:val="22"/>
                <w:szCs w:val="22"/>
              </w:rPr>
              <w:t>Część nr 4 – Zestaw do punkcji</w:t>
            </w:r>
          </w:p>
          <w:p w14:paraId="6C3E84F1" w14:textId="77777777" w:rsidR="00E63A3E" w:rsidRPr="00E63A3E" w:rsidRDefault="00E63A3E" w:rsidP="00E63A3E">
            <w:pPr>
              <w:contextualSpacing/>
              <w:rPr>
                <w:rFonts w:eastAsia="Times New Roman" w:cstheme="minorHAnsi"/>
                <w:b/>
                <w:bCs/>
                <w:sz w:val="22"/>
                <w:szCs w:val="22"/>
                <w:lang w:eastAsia="pl-PL"/>
              </w:rPr>
            </w:pPr>
            <w:r w:rsidRPr="00E63A3E">
              <w:rPr>
                <w:rFonts w:eastAsia="Times New Roman" w:cstheme="minorHAnsi"/>
                <w:b/>
                <w:bCs/>
                <w:sz w:val="22"/>
                <w:szCs w:val="22"/>
                <w:lang w:eastAsia="pl-PL"/>
              </w:rPr>
              <w:t xml:space="preserve">Cena/ wartość zamówienia wynosi: </w:t>
            </w:r>
          </w:p>
          <w:p w14:paraId="357F0D42" w14:textId="77777777" w:rsidR="00E63A3E" w:rsidRPr="00E63A3E" w:rsidRDefault="00E63A3E" w:rsidP="00E63A3E">
            <w:pPr>
              <w:numPr>
                <w:ilvl w:val="0"/>
                <w:numId w:val="42"/>
              </w:numPr>
              <w:tabs>
                <w:tab w:val="num" w:pos="1477"/>
              </w:tabs>
              <w:contextualSpacing/>
              <w:rPr>
                <w:rFonts w:eastAsia="Times New Roman" w:cstheme="minorHAnsi"/>
                <w:sz w:val="22"/>
                <w:szCs w:val="22"/>
                <w:lang w:eastAsia="pl-PL"/>
              </w:rPr>
            </w:pPr>
            <w:r w:rsidRPr="00E63A3E">
              <w:rPr>
                <w:rFonts w:eastAsia="Times New Roman" w:cstheme="minorHAnsi"/>
                <w:sz w:val="22"/>
                <w:szCs w:val="22"/>
                <w:lang w:eastAsia="pl-PL"/>
              </w:rPr>
              <w:t>wartość netto …................PLN ( słownie:..................................................................................)</w:t>
            </w:r>
          </w:p>
          <w:p w14:paraId="662C729E" w14:textId="31F96ED3" w:rsidR="00E63A3E" w:rsidRPr="00E63A3E" w:rsidRDefault="00E63A3E" w:rsidP="00E63A3E">
            <w:pPr>
              <w:numPr>
                <w:ilvl w:val="0"/>
                <w:numId w:val="42"/>
              </w:numPr>
              <w:tabs>
                <w:tab w:val="num" w:pos="1477"/>
              </w:tabs>
              <w:contextualSpacing/>
              <w:rPr>
                <w:rFonts w:eastAsia="Times New Roman" w:cstheme="minorHAnsi"/>
                <w:color w:val="000000" w:themeColor="text1"/>
                <w:sz w:val="22"/>
                <w:szCs w:val="22"/>
                <w:lang w:eastAsia="pl-PL"/>
              </w:rPr>
            </w:pPr>
            <w:r w:rsidRPr="00E63A3E">
              <w:rPr>
                <w:rFonts w:eastAsia="Times New Roman" w:cstheme="minorHAnsi"/>
                <w:color w:val="000000" w:themeColor="text1"/>
                <w:sz w:val="22"/>
                <w:szCs w:val="22"/>
                <w:lang w:eastAsia="pl-PL"/>
              </w:rPr>
              <w:t>stawka podatku VAT  .....................</w:t>
            </w:r>
            <w:r>
              <w:rPr>
                <w:rFonts w:eastAsia="Times New Roman" w:cstheme="minorHAnsi"/>
                <w:color w:val="000000" w:themeColor="text1"/>
                <w:sz w:val="22"/>
                <w:szCs w:val="22"/>
                <w:lang w:eastAsia="pl-PL"/>
              </w:rPr>
              <w:t>%</w:t>
            </w:r>
          </w:p>
          <w:p w14:paraId="523608D7" w14:textId="77777777" w:rsidR="00E63A3E" w:rsidRPr="00E63A3E" w:rsidRDefault="00E63A3E" w:rsidP="00E63A3E">
            <w:pPr>
              <w:numPr>
                <w:ilvl w:val="0"/>
                <w:numId w:val="42"/>
              </w:numPr>
              <w:tabs>
                <w:tab w:val="num" w:pos="1477"/>
              </w:tabs>
              <w:contextualSpacing/>
              <w:rPr>
                <w:rFonts w:eastAsia="Times New Roman" w:cstheme="minorHAnsi"/>
                <w:sz w:val="22"/>
                <w:szCs w:val="22"/>
                <w:lang w:eastAsia="pl-PL"/>
              </w:rPr>
            </w:pPr>
            <w:r w:rsidRPr="00E63A3E">
              <w:rPr>
                <w:rFonts w:eastAsia="Times New Roman" w:cstheme="minorHAnsi"/>
                <w:sz w:val="22"/>
                <w:szCs w:val="22"/>
                <w:lang w:eastAsia="pl-PL"/>
              </w:rPr>
              <w:t>wartość brutto......................PLN ( słownie:............................................................................)</w:t>
            </w:r>
          </w:p>
          <w:p w14:paraId="7A04179B" w14:textId="77777777" w:rsidR="00E63A3E" w:rsidRPr="00E63A3E" w:rsidRDefault="00E63A3E" w:rsidP="00E63A3E">
            <w:pPr>
              <w:spacing w:line="276" w:lineRule="auto"/>
              <w:ind w:left="360"/>
              <w:contextualSpacing/>
              <w:jc w:val="both"/>
              <w:rPr>
                <w:rFonts w:eastAsia="Calibri" w:cstheme="minorHAnsi"/>
                <w:b/>
                <w:bCs/>
                <w:sz w:val="22"/>
                <w:szCs w:val="22"/>
              </w:rPr>
            </w:pPr>
          </w:p>
          <w:p w14:paraId="048C7865" w14:textId="3D8BD4AA" w:rsidR="00E63A3E" w:rsidRPr="00E63A3E" w:rsidRDefault="00E63A3E" w:rsidP="00E63A3E">
            <w:pPr>
              <w:pStyle w:val="Akapitzlist"/>
              <w:numPr>
                <w:ilvl w:val="0"/>
                <w:numId w:val="35"/>
              </w:numPr>
              <w:spacing w:line="276" w:lineRule="auto"/>
              <w:jc w:val="both"/>
              <w:rPr>
                <w:rFonts w:eastAsia="Calibri" w:cstheme="minorHAnsi"/>
                <w:b/>
                <w:bCs/>
                <w:sz w:val="22"/>
                <w:szCs w:val="22"/>
              </w:rPr>
            </w:pPr>
            <w:r w:rsidRPr="00E63A3E">
              <w:rPr>
                <w:rFonts w:eastAsia="Calibri" w:cstheme="minorHAnsi"/>
                <w:b/>
                <w:bCs/>
                <w:sz w:val="22"/>
                <w:szCs w:val="22"/>
              </w:rPr>
              <w:t>Część nr 5 – Elektrody kompatybilne z Zoll</w:t>
            </w:r>
          </w:p>
          <w:p w14:paraId="32A9D793" w14:textId="77777777" w:rsidR="00E63A3E" w:rsidRPr="00E63A3E" w:rsidRDefault="00E63A3E" w:rsidP="00E63A3E">
            <w:pPr>
              <w:contextualSpacing/>
              <w:rPr>
                <w:rFonts w:eastAsia="Times New Roman" w:cstheme="minorHAnsi"/>
                <w:b/>
                <w:bCs/>
                <w:sz w:val="22"/>
                <w:szCs w:val="22"/>
                <w:lang w:eastAsia="pl-PL"/>
              </w:rPr>
            </w:pPr>
            <w:r w:rsidRPr="00E63A3E">
              <w:rPr>
                <w:rFonts w:eastAsia="Times New Roman" w:cstheme="minorHAnsi"/>
                <w:b/>
                <w:bCs/>
                <w:sz w:val="22"/>
                <w:szCs w:val="22"/>
                <w:lang w:eastAsia="pl-PL"/>
              </w:rPr>
              <w:t xml:space="preserve">Cena/ wartość zamówienia wynosi: </w:t>
            </w:r>
          </w:p>
          <w:p w14:paraId="38BFF234" w14:textId="77777777" w:rsidR="00E63A3E" w:rsidRPr="00E63A3E" w:rsidRDefault="00E63A3E" w:rsidP="00E63A3E">
            <w:pPr>
              <w:numPr>
                <w:ilvl w:val="0"/>
                <w:numId w:val="42"/>
              </w:numPr>
              <w:tabs>
                <w:tab w:val="num" w:pos="1477"/>
              </w:tabs>
              <w:contextualSpacing/>
              <w:rPr>
                <w:rFonts w:eastAsia="Times New Roman" w:cstheme="minorHAnsi"/>
                <w:sz w:val="22"/>
                <w:szCs w:val="22"/>
                <w:lang w:eastAsia="pl-PL"/>
              </w:rPr>
            </w:pPr>
            <w:r w:rsidRPr="00E63A3E">
              <w:rPr>
                <w:rFonts w:eastAsia="Times New Roman" w:cstheme="minorHAnsi"/>
                <w:sz w:val="22"/>
                <w:szCs w:val="22"/>
                <w:lang w:eastAsia="pl-PL"/>
              </w:rPr>
              <w:t>wartość netto …................PLN ( słownie:..................................................................................)</w:t>
            </w:r>
          </w:p>
          <w:p w14:paraId="36BB7987" w14:textId="09444807" w:rsidR="00E63A3E" w:rsidRPr="00E63A3E" w:rsidRDefault="00E63A3E" w:rsidP="00E63A3E">
            <w:pPr>
              <w:numPr>
                <w:ilvl w:val="0"/>
                <w:numId w:val="42"/>
              </w:numPr>
              <w:tabs>
                <w:tab w:val="num" w:pos="1477"/>
              </w:tabs>
              <w:contextualSpacing/>
              <w:rPr>
                <w:rFonts w:eastAsia="Times New Roman" w:cstheme="minorHAnsi"/>
                <w:color w:val="000000" w:themeColor="text1"/>
                <w:sz w:val="22"/>
                <w:szCs w:val="22"/>
                <w:lang w:eastAsia="pl-PL"/>
              </w:rPr>
            </w:pPr>
            <w:r w:rsidRPr="00E63A3E">
              <w:rPr>
                <w:rFonts w:eastAsia="Times New Roman" w:cstheme="minorHAnsi"/>
                <w:color w:val="000000" w:themeColor="text1"/>
                <w:sz w:val="22"/>
                <w:szCs w:val="22"/>
                <w:lang w:eastAsia="pl-PL"/>
              </w:rPr>
              <w:t>stawka podatku VAT  ....................</w:t>
            </w:r>
            <w:r>
              <w:rPr>
                <w:rFonts w:eastAsia="Times New Roman" w:cstheme="minorHAnsi"/>
                <w:color w:val="000000" w:themeColor="text1"/>
                <w:sz w:val="22"/>
                <w:szCs w:val="22"/>
                <w:lang w:eastAsia="pl-PL"/>
              </w:rPr>
              <w:t>%</w:t>
            </w:r>
          </w:p>
          <w:p w14:paraId="5131F234" w14:textId="77777777" w:rsidR="00E63A3E" w:rsidRPr="00E63A3E" w:rsidRDefault="00E63A3E" w:rsidP="00E63A3E">
            <w:pPr>
              <w:numPr>
                <w:ilvl w:val="0"/>
                <w:numId w:val="42"/>
              </w:numPr>
              <w:tabs>
                <w:tab w:val="num" w:pos="1477"/>
              </w:tabs>
              <w:contextualSpacing/>
              <w:rPr>
                <w:rFonts w:eastAsia="Times New Roman" w:cstheme="minorHAnsi"/>
                <w:sz w:val="22"/>
                <w:szCs w:val="22"/>
                <w:lang w:eastAsia="pl-PL"/>
              </w:rPr>
            </w:pPr>
            <w:r w:rsidRPr="00E63A3E">
              <w:rPr>
                <w:rFonts w:eastAsia="Times New Roman" w:cstheme="minorHAnsi"/>
                <w:sz w:val="22"/>
                <w:szCs w:val="22"/>
                <w:lang w:eastAsia="pl-PL"/>
              </w:rPr>
              <w:t>wartość brutto......................PLN ( słownie:............................................................................)</w:t>
            </w:r>
          </w:p>
          <w:p w14:paraId="4F598EFF" w14:textId="77777777" w:rsidR="00E63A3E" w:rsidRPr="00E63A3E" w:rsidRDefault="00E63A3E" w:rsidP="00E63A3E">
            <w:pPr>
              <w:spacing w:line="276" w:lineRule="auto"/>
              <w:ind w:left="360"/>
              <w:contextualSpacing/>
              <w:jc w:val="both"/>
              <w:rPr>
                <w:rFonts w:eastAsia="Calibri" w:cstheme="minorHAnsi"/>
                <w:b/>
                <w:bCs/>
                <w:sz w:val="22"/>
                <w:szCs w:val="22"/>
              </w:rPr>
            </w:pPr>
          </w:p>
          <w:p w14:paraId="1BF37AE8" w14:textId="64DB155B" w:rsidR="00E63A3E" w:rsidRPr="00E63A3E" w:rsidRDefault="00E63A3E" w:rsidP="00E63A3E">
            <w:pPr>
              <w:pStyle w:val="Akapitzlist"/>
              <w:numPr>
                <w:ilvl w:val="0"/>
                <w:numId w:val="35"/>
              </w:numPr>
              <w:spacing w:line="276" w:lineRule="auto"/>
              <w:jc w:val="both"/>
              <w:rPr>
                <w:rFonts w:eastAsia="Calibri" w:cstheme="minorHAnsi"/>
                <w:b/>
                <w:bCs/>
                <w:sz w:val="22"/>
                <w:szCs w:val="22"/>
              </w:rPr>
            </w:pPr>
            <w:r w:rsidRPr="00E63A3E">
              <w:rPr>
                <w:rFonts w:eastAsia="Calibri" w:cstheme="minorHAnsi"/>
                <w:b/>
                <w:bCs/>
                <w:sz w:val="22"/>
                <w:szCs w:val="22"/>
              </w:rPr>
              <w:t xml:space="preserve">Część nr 6 - Elektrody kompatybilne z </w:t>
            </w:r>
            <w:proofErr w:type="spellStart"/>
            <w:r w:rsidRPr="00E63A3E">
              <w:rPr>
                <w:rFonts w:eastAsia="Calibri" w:cstheme="minorHAnsi"/>
                <w:b/>
                <w:bCs/>
                <w:sz w:val="22"/>
                <w:szCs w:val="22"/>
              </w:rPr>
              <w:t>Lifepack</w:t>
            </w:r>
            <w:proofErr w:type="spellEnd"/>
          </w:p>
          <w:p w14:paraId="39D257E5" w14:textId="77777777" w:rsidR="00E63A3E" w:rsidRPr="00E63A3E" w:rsidRDefault="00E63A3E" w:rsidP="00E63A3E">
            <w:pPr>
              <w:contextualSpacing/>
              <w:rPr>
                <w:rFonts w:eastAsia="Times New Roman" w:cstheme="minorHAnsi"/>
                <w:b/>
                <w:bCs/>
                <w:sz w:val="22"/>
                <w:szCs w:val="22"/>
                <w:lang w:eastAsia="pl-PL"/>
              </w:rPr>
            </w:pPr>
            <w:r w:rsidRPr="00E63A3E">
              <w:rPr>
                <w:rFonts w:eastAsia="Times New Roman" w:cstheme="minorHAnsi"/>
                <w:b/>
                <w:bCs/>
                <w:sz w:val="22"/>
                <w:szCs w:val="22"/>
                <w:lang w:eastAsia="pl-PL"/>
              </w:rPr>
              <w:t xml:space="preserve">Cena/ wartość zamówienia wynosi: </w:t>
            </w:r>
          </w:p>
          <w:p w14:paraId="5582D1F1" w14:textId="77777777" w:rsidR="00E63A3E" w:rsidRPr="00E63A3E" w:rsidRDefault="00E63A3E" w:rsidP="00E63A3E">
            <w:pPr>
              <w:numPr>
                <w:ilvl w:val="0"/>
                <w:numId w:val="42"/>
              </w:numPr>
              <w:tabs>
                <w:tab w:val="num" w:pos="1477"/>
              </w:tabs>
              <w:contextualSpacing/>
              <w:rPr>
                <w:rFonts w:eastAsia="Times New Roman" w:cstheme="minorHAnsi"/>
                <w:sz w:val="22"/>
                <w:szCs w:val="22"/>
                <w:lang w:eastAsia="pl-PL"/>
              </w:rPr>
            </w:pPr>
            <w:r w:rsidRPr="00E63A3E">
              <w:rPr>
                <w:rFonts w:eastAsia="Times New Roman" w:cstheme="minorHAnsi"/>
                <w:sz w:val="22"/>
                <w:szCs w:val="22"/>
                <w:lang w:eastAsia="pl-PL"/>
              </w:rPr>
              <w:t>wartość netto …................PLN ( słownie:..................................................................................)</w:t>
            </w:r>
          </w:p>
          <w:p w14:paraId="16BCFE05" w14:textId="6034464A" w:rsidR="00E63A3E" w:rsidRPr="00E63A3E" w:rsidRDefault="00E63A3E" w:rsidP="00E63A3E">
            <w:pPr>
              <w:numPr>
                <w:ilvl w:val="0"/>
                <w:numId w:val="42"/>
              </w:numPr>
              <w:tabs>
                <w:tab w:val="num" w:pos="1477"/>
              </w:tabs>
              <w:contextualSpacing/>
              <w:rPr>
                <w:rFonts w:eastAsia="Times New Roman" w:cstheme="minorHAnsi"/>
                <w:color w:val="000000" w:themeColor="text1"/>
                <w:sz w:val="22"/>
                <w:szCs w:val="22"/>
                <w:lang w:eastAsia="pl-PL"/>
              </w:rPr>
            </w:pPr>
            <w:r w:rsidRPr="00E63A3E">
              <w:rPr>
                <w:rFonts w:eastAsia="Times New Roman" w:cstheme="minorHAnsi"/>
                <w:color w:val="000000" w:themeColor="text1"/>
                <w:sz w:val="22"/>
                <w:szCs w:val="22"/>
                <w:lang w:eastAsia="pl-PL"/>
              </w:rPr>
              <w:t>stawka podatku VAT  .....................</w:t>
            </w:r>
            <w:r>
              <w:rPr>
                <w:rFonts w:eastAsia="Times New Roman" w:cstheme="minorHAnsi"/>
                <w:color w:val="000000" w:themeColor="text1"/>
                <w:sz w:val="22"/>
                <w:szCs w:val="22"/>
                <w:lang w:eastAsia="pl-PL"/>
              </w:rPr>
              <w:t>%</w:t>
            </w:r>
          </w:p>
          <w:p w14:paraId="6B69B5C5" w14:textId="77777777" w:rsidR="00E63A3E" w:rsidRPr="00E63A3E" w:rsidRDefault="00E63A3E" w:rsidP="00E63A3E">
            <w:pPr>
              <w:numPr>
                <w:ilvl w:val="0"/>
                <w:numId w:val="42"/>
              </w:numPr>
              <w:tabs>
                <w:tab w:val="num" w:pos="1477"/>
              </w:tabs>
              <w:contextualSpacing/>
              <w:rPr>
                <w:rFonts w:eastAsia="Times New Roman" w:cstheme="minorHAnsi"/>
                <w:sz w:val="22"/>
                <w:szCs w:val="22"/>
                <w:lang w:eastAsia="pl-PL"/>
              </w:rPr>
            </w:pPr>
            <w:r w:rsidRPr="00E63A3E">
              <w:rPr>
                <w:rFonts w:eastAsia="Times New Roman" w:cstheme="minorHAnsi"/>
                <w:sz w:val="22"/>
                <w:szCs w:val="22"/>
                <w:lang w:eastAsia="pl-PL"/>
              </w:rPr>
              <w:t>wartość brutto......................PLN ( słownie:............................................................................)</w:t>
            </w:r>
          </w:p>
          <w:p w14:paraId="1509F395" w14:textId="77777777" w:rsidR="00E63A3E" w:rsidRPr="00E63A3E" w:rsidRDefault="00E63A3E" w:rsidP="00E63A3E">
            <w:pPr>
              <w:spacing w:line="276" w:lineRule="auto"/>
              <w:ind w:left="360"/>
              <w:contextualSpacing/>
              <w:jc w:val="both"/>
              <w:rPr>
                <w:rFonts w:eastAsia="Calibri" w:cstheme="minorHAnsi"/>
                <w:b/>
                <w:bCs/>
                <w:sz w:val="22"/>
                <w:szCs w:val="22"/>
              </w:rPr>
            </w:pPr>
          </w:p>
          <w:p w14:paraId="66BEE34E" w14:textId="3AEF588D" w:rsidR="00E63A3E" w:rsidRPr="00E63A3E" w:rsidRDefault="00E63A3E" w:rsidP="00E63A3E">
            <w:pPr>
              <w:pStyle w:val="Akapitzlist"/>
              <w:numPr>
                <w:ilvl w:val="0"/>
                <w:numId w:val="35"/>
              </w:numPr>
              <w:spacing w:line="276" w:lineRule="auto"/>
              <w:jc w:val="both"/>
              <w:rPr>
                <w:rFonts w:eastAsia="Calibri" w:cstheme="minorHAnsi"/>
                <w:b/>
                <w:bCs/>
                <w:sz w:val="22"/>
                <w:szCs w:val="22"/>
              </w:rPr>
            </w:pPr>
            <w:r w:rsidRPr="00E63A3E">
              <w:rPr>
                <w:rFonts w:eastAsia="Calibri" w:cstheme="minorHAnsi"/>
                <w:b/>
                <w:bCs/>
                <w:sz w:val="22"/>
                <w:szCs w:val="22"/>
              </w:rPr>
              <w:t>Część nr 7 – Zestaw do wentylacji oddechowej</w:t>
            </w:r>
          </w:p>
          <w:p w14:paraId="24CCD48E" w14:textId="77777777" w:rsidR="00E63A3E" w:rsidRPr="00E63A3E" w:rsidRDefault="00E63A3E" w:rsidP="00E63A3E">
            <w:pPr>
              <w:contextualSpacing/>
              <w:rPr>
                <w:rFonts w:eastAsia="Times New Roman" w:cstheme="minorHAnsi"/>
                <w:b/>
                <w:bCs/>
                <w:sz w:val="22"/>
                <w:szCs w:val="22"/>
                <w:lang w:eastAsia="pl-PL"/>
              </w:rPr>
            </w:pPr>
            <w:r w:rsidRPr="00E63A3E">
              <w:rPr>
                <w:rFonts w:eastAsia="Times New Roman" w:cstheme="minorHAnsi"/>
                <w:b/>
                <w:bCs/>
                <w:sz w:val="22"/>
                <w:szCs w:val="22"/>
                <w:lang w:eastAsia="pl-PL"/>
              </w:rPr>
              <w:t xml:space="preserve">Cena/ wartość zamówienia wynosi: </w:t>
            </w:r>
          </w:p>
          <w:p w14:paraId="61030A60" w14:textId="77777777" w:rsidR="00E63A3E" w:rsidRPr="00E63A3E" w:rsidRDefault="00E63A3E" w:rsidP="00E63A3E">
            <w:pPr>
              <w:numPr>
                <w:ilvl w:val="0"/>
                <w:numId w:val="42"/>
              </w:numPr>
              <w:tabs>
                <w:tab w:val="num" w:pos="1477"/>
              </w:tabs>
              <w:contextualSpacing/>
              <w:rPr>
                <w:rFonts w:eastAsia="Times New Roman" w:cstheme="minorHAnsi"/>
                <w:sz w:val="22"/>
                <w:szCs w:val="22"/>
                <w:lang w:eastAsia="pl-PL"/>
              </w:rPr>
            </w:pPr>
            <w:r w:rsidRPr="00E63A3E">
              <w:rPr>
                <w:rFonts w:eastAsia="Times New Roman" w:cstheme="minorHAnsi"/>
                <w:sz w:val="22"/>
                <w:szCs w:val="22"/>
                <w:lang w:eastAsia="pl-PL"/>
              </w:rPr>
              <w:t>wartość netto …................PLN ( słownie:..................................................................................)</w:t>
            </w:r>
          </w:p>
          <w:p w14:paraId="4CB1E6F5" w14:textId="5EC8A79F" w:rsidR="00E63A3E" w:rsidRPr="00E63A3E" w:rsidRDefault="00E63A3E" w:rsidP="00E63A3E">
            <w:pPr>
              <w:numPr>
                <w:ilvl w:val="0"/>
                <w:numId w:val="42"/>
              </w:numPr>
              <w:tabs>
                <w:tab w:val="num" w:pos="1477"/>
              </w:tabs>
              <w:contextualSpacing/>
              <w:rPr>
                <w:rFonts w:eastAsia="Times New Roman" w:cstheme="minorHAnsi"/>
                <w:color w:val="000000" w:themeColor="text1"/>
                <w:sz w:val="22"/>
                <w:szCs w:val="22"/>
                <w:lang w:eastAsia="pl-PL"/>
              </w:rPr>
            </w:pPr>
            <w:r w:rsidRPr="00E63A3E">
              <w:rPr>
                <w:rFonts w:eastAsia="Times New Roman" w:cstheme="minorHAnsi"/>
                <w:color w:val="000000" w:themeColor="text1"/>
                <w:sz w:val="22"/>
                <w:szCs w:val="22"/>
                <w:lang w:eastAsia="pl-PL"/>
              </w:rPr>
              <w:t>stawka podatku VAT  .....................</w:t>
            </w:r>
            <w:r>
              <w:rPr>
                <w:rFonts w:eastAsia="Times New Roman" w:cstheme="minorHAnsi"/>
                <w:color w:val="000000" w:themeColor="text1"/>
                <w:sz w:val="22"/>
                <w:szCs w:val="22"/>
                <w:lang w:eastAsia="pl-PL"/>
              </w:rPr>
              <w:t>%</w:t>
            </w:r>
          </w:p>
          <w:p w14:paraId="5FF615ED" w14:textId="77777777" w:rsidR="00E63A3E" w:rsidRPr="00E63A3E" w:rsidRDefault="00E63A3E" w:rsidP="00E63A3E">
            <w:pPr>
              <w:numPr>
                <w:ilvl w:val="0"/>
                <w:numId w:val="42"/>
              </w:numPr>
              <w:tabs>
                <w:tab w:val="num" w:pos="1477"/>
              </w:tabs>
              <w:contextualSpacing/>
              <w:rPr>
                <w:rFonts w:eastAsia="Times New Roman" w:cstheme="minorHAnsi"/>
                <w:sz w:val="22"/>
                <w:szCs w:val="22"/>
                <w:lang w:eastAsia="pl-PL"/>
              </w:rPr>
            </w:pPr>
            <w:r w:rsidRPr="00E63A3E">
              <w:rPr>
                <w:rFonts w:eastAsia="Times New Roman" w:cstheme="minorHAnsi"/>
                <w:sz w:val="22"/>
                <w:szCs w:val="22"/>
                <w:lang w:eastAsia="pl-PL"/>
              </w:rPr>
              <w:t>wartość brutto......................PLN ( słownie:............................................................................)</w:t>
            </w:r>
          </w:p>
          <w:p w14:paraId="22B8C0E5" w14:textId="77777777" w:rsidR="00E63A3E" w:rsidRPr="00E63A3E" w:rsidRDefault="00E63A3E" w:rsidP="00E63A3E">
            <w:pPr>
              <w:spacing w:line="276" w:lineRule="auto"/>
              <w:ind w:left="360"/>
              <w:contextualSpacing/>
              <w:jc w:val="both"/>
              <w:rPr>
                <w:rFonts w:eastAsia="Calibri" w:cstheme="minorHAnsi"/>
                <w:b/>
                <w:bCs/>
                <w:sz w:val="22"/>
                <w:szCs w:val="22"/>
              </w:rPr>
            </w:pPr>
          </w:p>
          <w:p w14:paraId="44231D0C" w14:textId="6AE6530D" w:rsidR="00E63A3E" w:rsidRPr="00E63A3E" w:rsidRDefault="00E63A3E" w:rsidP="00E63A3E">
            <w:pPr>
              <w:pStyle w:val="Akapitzlist"/>
              <w:numPr>
                <w:ilvl w:val="0"/>
                <w:numId w:val="35"/>
              </w:numPr>
              <w:spacing w:line="276" w:lineRule="auto"/>
              <w:jc w:val="both"/>
              <w:rPr>
                <w:rFonts w:eastAsia="Calibri" w:cstheme="minorHAnsi"/>
                <w:b/>
                <w:bCs/>
                <w:sz w:val="22"/>
                <w:szCs w:val="22"/>
              </w:rPr>
            </w:pPr>
            <w:r w:rsidRPr="00E63A3E">
              <w:rPr>
                <w:rFonts w:eastAsia="Calibri" w:cstheme="minorHAnsi"/>
                <w:b/>
                <w:bCs/>
                <w:sz w:val="22"/>
                <w:szCs w:val="22"/>
              </w:rPr>
              <w:t>Część nr 8 – Środki do dezynfekcji</w:t>
            </w:r>
          </w:p>
          <w:p w14:paraId="317856EC" w14:textId="77777777" w:rsidR="00E63A3E" w:rsidRPr="00E63A3E" w:rsidRDefault="00E63A3E" w:rsidP="00E63A3E">
            <w:pPr>
              <w:contextualSpacing/>
              <w:rPr>
                <w:rFonts w:eastAsia="Times New Roman" w:cstheme="minorHAnsi"/>
                <w:b/>
                <w:bCs/>
                <w:sz w:val="22"/>
                <w:szCs w:val="22"/>
                <w:lang w:eastAsia="pl-PL"/>
              </w:rPr>
            </w:pPr>
            <w:r w:rsidRPr="00E63A3E">
              <w:rPr>
                <w:rFonts w:eastAsia="Times New Roman" w:cstheme="minorHAnsi"/>
                <w:b/>
                <w:bCs/>
                <w:sz w:val="22"/>
                <w:szCs w:val="22"/>
                <w:lang w:eastAsia="pl-PL"/>
              </w:rPr>
              <w:t xml:space="preserve">Cena/ wartość zamówienia wynosi: </w:t>
            </w:r>
          </w:p>
          <w:p w14:paraId="70AB7678" w14:textId="77777777" w:rsidR="00E63A3E" w:rsidRPr="00E63A3E" w:rsidRDefault="00E63A3E" w:rsidP="00E63A3E">
            <w:pPr>
              <w:numPr>
                <w:ilvl w:val="0"/>
                <w:numId w:val="42"/>
              </w:numPr>
              <w:tabs>
                <w:tab w:val="num" w:pos="1477"/>
              </w:tabs>
              <w:contextualSpacing/>
              <w:rPr>
                <w:rFonts w:eastAsia="Times New Roman" w:cstheme="minorHAnsi"/>
                <w:sz w:val="22"/>
                <w:szCs w:val="22"/>
                <w:lang w:eastAsia="pl-PL"/>
              </w:rPr>
            </w:pPr>
            <w:r w:rsidRPr="00E63A3E">
              <w:rPr>
                <w:rFonts w:eastAsia="Times New Roman" w:cstheme="minorHAnsi"/>
                <w:sz w:val="22"/>
                <w:szCs w:val="22"/>
                <w:lang w:eastAsia="pl-PL"/>
              </w:rPr>
              <w:t>wartość netto …................PLN ( słownie:..................................................................................)</w:t>
            </w:r>
          </w:p>
          <w:p w14:paraId="7CECD885" w14:textId="151F8DE6" w:rsidR="00E63A3E" w:rsidRPr="00E63A3E" w:rsidRDefault="00E63A3E" w:rsidP="00E63A3E">
            <w:pPr>
              <w:numPr>
                <w:ilvl w:val="0"/>
                <w:numId w:val="42"/>
              </w:numPr>
              <w:tabs>
                <w:tab w:val="num" w:pos="1477"/>
              </w:tabs>
              <w:contextualSpacing/>
              <w:rPr>
                <w:rFonts w:eastAsia="Times New Roman" w:cstheme="minorHAnsi"/>
                <w:color w:val="000000" w:themeColor="text1"/>
                <w:sz w:val="22"/>
                <w:szCs w:val="22"/>
                <w:lang w:eastAsia="pl-PL"/>
              </w:rPr>
            </w:pPr>
            <w:r w:rsidRPr="00E63A3E">
              <w:rPr>
                <w:rFonts w:eastAsia="Times New Roman" w:cstheme="minorHAnsi"/>
                <w:color w:val="000000" w:themeColor="text1"/>
                <w:sz w:val="22"/>
                <w:szCs w:val="22"/>
                <w:lang w:eastAsia="pl-PL"/>
              </w:rPr>
              <w:t>stawka podatku VAT  .....................</w:t>
            </w:r>
            <w:r>
              <w:rPr>
                <w:rFonts w:eastAsia="Times New Roman" w:cstheme="minorHAnsi"/>
                <w:color w:val="000000" w:themeColor="text1"/>
                <w:sz w:val="22"/>
                <w:szCs w:val="22"/>
                <w:lang w:eastAsia="pl-PL"/>
              </w:rPr>
              <w:t>%</w:t>
            </w:r>
          </w:p>
          <w:p w14:paraId="253B5B22" w14:textId="77777777" w:rsidR="00E63A3E" w:rsidRPr="00E63A3E" w:rsidRDefault="00E63A3E" w:rsidP="00E63A3E">
            <w:pPr>
              <w:numPr>
                <w:ilvl w:val="0"/>
                <w:numId w:val="42"/>
              </w:numPr>
              <w:tabs>
                <w:tab w:val="num" w:pos="1477"/>
              </w:tabs>
              <w:contextualSpacing/>
              <w:rPr>
                <w:rFonts w:eastAsia="Times New Roman" w:cstheme="minorHAnsi"/>
                <w:sz w:val="22"/>
                <w:szCs w:val="22"/>
                <w:lang w:eastAsia="pl-PL"/>
              </w:rPr>
            </w:pPr>
            <w:r w:rsidRPr="00E63A3E">
              <w:rPr>
                <w:rFonts w:eastAsia="Times New Roman" w:cstheme="minorHAnsi"/>
                <w:sz w:val="22"/>
                <w:szCs w:val="22"/>
                <w:lang w:eastAsia="pl-PL"/>
              </w:rPr>
              <w:t>wartość brutto......................PLN ( słownie:............................................................................)</w:t>
            </w:r>
          </w:p>
          <w:p w14:paraId="79F7C61E" w14:textId="77777777" w:rsidR="00E63A3E" w:rsidRPr="00E63A3E" w:rsidRDefault="00E63A3E" w:rsidP="00E63A3E">
            <w:pPr>
              <w:spacing w:line="276" w:lineRule="auto"/>
              <w:ind w:left="360"/>
              <w:contextualSpacing/>
              <w:jc w:val="both"/>
              <w:rPr>
                <w:rFonts w:eastAsia="Calibri" w:cstheme="minorHAnsi"/>
                <w:b/>
                <w:bCs/>
                <w:sz w:val="22"/>
                <w:szCs w:val="22"/>
              </w:rPr>
            </w:pPr>
          </w:p>
          <w:p w14:paraId="121E3CEA" w14:textId="5A1453B5" w:rsidR="00E63A3E" w:rsidRPr="00E63A3E" w:rsidRDefault="00E63A3E" w:rsidP="00E63A3E">
            <w:pPr>
              <w:pStyle w:val="Akapitzlist"/>
              <w:numPr>
                <w:ilvl w:val="0"/>
                <w:numId w:val="35"/>
              </w:numPr>
              <w:spacing w:line="276" w:lineRule="auto"/>
              <w:jc w:val="both"/>
              <w:rPr>
                <w:rFonts w:eastAsia="Calibri" w:cstheme="minorHAnsi"/>
                <w:b/>
                <w:bCs/>
                <w:sz w:val="22"/>
                <w:szCs w:val="22"/>
              </w:rPr>
            </w:pPr>
            <w:r w:rsidRPr="00E63A3E">
              <w:rPr>
                <w:rFonts w:eastAsia="Calibri" w:cstheme="minorHAnsi"/>
                <w:b/>
                <w:bCs/>
                <w:sz w:val="22"/>
                <w:szCs w:val="22"/>
              </w:rPr>
              <w:t>Część nr 9 –Wyroby do zaopatrzenia amputowanych części ciała</w:t>
            </w:r>
          </w:p>
          <w:p w14:paraId="638FEFBC" w14:textId="77777777" w:rsidR="00E63A3E" w:rsidRPr="00E63A3E" w:rsidRDefault="00E63A3E" w:rsidP="00E63A3E">
            <w:pPr>
              <w:contextualSpacing/>
              <w:rPr>
                <w:rFonts w:eastAsia="Times New Roman" w:cstheme="minorHAnsi"/>
                <w:b/>
                <w:bCs/>
                <w:sz w:val="22"/>
                <w:szCs w:val="22"/>
                <w:lang w:eastAsia="pl-PL"/>
              </w:rPr>
            </w:pPr>
            <w:r w:rsidRPr="00E63A3E">
              <w:rPr>
                <w:rFonts w:eastAsia="Times New Roman" w:cstheme="minorHAnsi"/>
                <w:b/>
                <w:bCs/>
                <w:sz w:val="22"/>
                <w:szCs w:val="22"/>
                <w:lang w:eastAsia="pl-PL"/>
              </w:rPr>
              <w:t xml:space="preserve">Cena/ wartość zamówienia wynosi: </w:t>
            </w:r>
          </w:p>
          <w:p w14:paraId="23ECE174" w14:textId="77777777" w:rsidR="00E63A3E" w:rsidRPr="00E63A3E" w:rsidRDefault="00E63A3E" w:rsidP="00E63A3E">
            <w:pPr>
              <w:numPr>
                <w:ilvl w:val="0"/>
                <w:numId w:val="42"/>
              </w:numPr>
              <w:tabs>
                <w:tab w:val="num" w:pos="1477"/>
              </w:tabs>
              <w:contextualSpacing/>
              <w:rPr>
                <w:rFonts w:eastAsia="Times New Roman" w:cstheme="minorHAnsi"/>
                <w:sz w:val="22"/>
                <w:szCs w:val="22"/>
                <w:lang w:eastAsia="pl-PL"/>
              </w:rPr>
            </w:pPr>
            <w:r w:rsidRPr="00E63A3E">
              <w:rPr>
                <w:rFonts w:eastAsia="Times New Roman" w:cstheme="minorHAnsi"/>
                <w:sz w:val="22"/>
                <w:szCs w:val="22"/>
                <w:lang w:eastAsia="pl-PL"/>
              </w:rPr>
              <w:t>wartość netto …................PLN ( słownie:..................................................................................)</w:t>
            </w:r>
          </w:p>
          <w:p w14:paraId="5191F708" w14:textId="1173E16F" w:rsidR="00E63A3E" w:rsidRPr="00E63A3E" w:rsidRDefault="00E63A3E" w:rsidP="00E63A3E">
            <w:pPr>
              <w:numPr>
                <w:ilvl w:val="0"/>
                <w:numId w:val="42"/>
              </w:numPr>
              <w:tabs>
                <w:tab w:val="num" w:pos="1477"/>
              </w:tabs>
              <w:contextualSpacing/>
              <w:rPr>
                <w:rFonts w:eastAsia="Times New Roman" w:cstheme="minorHAnsi"/>
                <w:color w:val="000000" w:themeColor="text1"/>
                <w:sz w:val="22"/>
                <w:szCs w:val="22"/>
                <w:lang w:eastAsia="pl-PL"/>
              </w:rPr>
            </w:pPr>
            <w:r w:rsidRPr="00E63A3E">
              <w:rPr>
                <w:rFonts w:eastAsia="Times New Roman" w:cstheme="minorHAnsi"/>
                <w:color w:val="000000" w:themeColor="text1"/>
                <w:sz w:val="22"/>
                <w:szCs w:val="22"/>
                <w:lang w:eastAsia="pl-PL"/>
              </w:rPr>
              <w:t>stawka podatku VAT  .....................</w:t>
            </w:r>
            <w:r>
              <w:rPr>
                <w:rFonts w:eastAsia="Times New Roman" w:cstheme="minorHAnsi"/>
                <w:color w:val="000000" w:themeColor="text1"/>
                <w:sz w:val="22"/>
                <w:szCs w:val="22"/>
                <w:lang w:eastAsia="pl-PL"/>
              </w:rPr>
              <w:t>%</w:t>
            </w:r>
          </w:p>
          <w:p w14:paraId="67BECA37" w14:textId="77777777" w:rsidR="00E63A3E" w:rsidRPr="00E63A3E" w:rsidRDefault="00E63A3E" w:rsidP="00E63A3E">
            <w:pPr>
              <w:numPr>
                <w:ilvl w:val="0"/>
                <w:numId w:val="42"/>
              </w:numPr>
              <w:tabs>
                <w:tab w:val="num" w:pos="1477"/>
              </w:tabs>
              <w:contextualSpacing/>
              <w:rPr>
                <w:rFonts w:eastAsia="Times New Roman" w:cstheme="minorHAnsi"/>
                <w:sz w:val="22"/>
                <w:szCs w:val="22"/>
                <w:lang w:eastAsia="pl-PL"/>
              </w:rPr>
            </w:pPr>
            <w:r w:rsidRPr="00E63A3E">
              <w:rPr>
                <w:rFonts w:eastAsia="Times New Roman" w:cstheme="minorHAnsi"/>
                <w:sz w:val="22"/>
                <w:szCs w:val="22"/>
                <w:lang w:eastAsia="pl-PL"/>
              </w:rPr>
              <w:lastRenderedPageBreak/>
              <w:t>wartość brutto......................PLN ( słownie:............................................................................)</w:t>
            </w:r>
          </w:p>
          <w:p w14:paraId="44AAB288" w14:textId="77777777" w:rsidR="00E63A3E" w:rsidRPr="00E63A3E" w:rsidRDefault="00E63A3E" w:rsidP="00E63A3E">
            <w:pPr>
              <w:spacing w:line="276" w:lineRule="auto"/>
              <w:ind w:left="360"/>
              <w:contextualSpacing/>
              <w:jc w:val="both"/>
              <w:rPr>
                <w:rFonts w:eastAsia="Calibri" w:cstheme="minorHAnsi"/>
                <w:b/>
                <w:bCs/>
                <w:sz w:val="22"/>
                <w:szCs w:val="22"/>
              </w:rPr>
            </w:pPr>
          </w:p>
          <w:p w14:paraId="528378D4" w14:textId="6DDF7260" w:rsidR="00E63A3E" w:rsidRPr="00E63A3E" w:rsidRDefault="00E63A3E" w:rsidP="00E63A3E">
            <w:pPr>
              <w:pStyle w:val="Akapitzlist"/>
              <w:numPr>
                <w:ilvl w:val="0"/>
                <w:numId w:val="35"/>
              </w:numPr>
              <w:spacing w:line="276" w:lineRule="auto"/>
              <w:jc w:val="both"/>
              <w:rPr>
                <w:rFonts w:eastAsia="Calibri" w:cstheme="minorHAnsi"/>
                <w:b/>
                <w:bCs/>
                <w:sz w:val="22"/>
                <w:szCs w:val="22"/>
              </w:rPr>
            </w:pPr>
            <w:r w:rsidRPr="00E63A3E">
              <w:rPr>
                <w:rFonts w:eastAsia="Calibri" w:cstheme="minorHAnsi"/>
                <w:b/>
                <w:bCs/>
                <w:sz w:val="22"/>
                <w:szCs w:val="22"/>
              </w:rPr>
              <w:t>Część nr 10 – Różne produkty medyczne</w:t>
            </w:r>
          </w:p>
          <w:p w14:paraId="0CF885AD" w14:textId="77777777" w:rsidR="00E63A3E" w:rsidRPr="00E63A3E" w:rsidRDefault="00E63A3E" w:rsidP="00E63A3E">
            <w:pPr>
              <w:contextualSpacing/>
              <w:rPr>
                <w:rFonts w:eastAsia="Times New Roman" w:cstheme="minorHAnsi"/>
                <w:b/>
                <w:bCs/>
                <w:sz w:val="22"/>
                <w:szCs w:val="22"/>
                <w:lang w:eastAsia="pl-PL"/>
              </w:rPr>
            </w:pPr>
            <w:r w:rsidRPr="00E63A3E">
              <w:rPr>
                <w:rFonts w:eastAsia="Times New Roman" w:cstheme="minorHAnsi"/>
                <w:b/>
                <w:bCs/>
                <w:sz w:val="22"/>
                <w:szCs w:val="22"/>
                <w:lang w:eastAsia="pl-PL"/>
              </w:rPr>
              <w:t xml:space="preserve">Cena/ wartość zamówienia wynosi: </w:t>
            </w:r>
          </w:p>
          <w:p w14:paraId="352CE9AF" w14:textId="77777777" w:rsidR="00E63A3E" w:rsidRPr="00E63A3E" w:rsidRDefault="00E63A3E" w:rsidP="00E63A3E">
            <w:pPr>
              <w:numPr>
                <w:ilvl w:val="0"/>
                <w:numId w:val="42"/>
              </w:numPr>
              <w:tabs>
                <w:tab w:val="num" w:pos="1477"/>
              </w:tabs>
              <w:contextualSpacing/>
              <w:rPr>
                <w:rFonts w:eastAsia="Times New Roman" w:cstheme="minorHAnsi"/>
                <w:sz w:val="22"/>
                <w:szCs w:val="22"/>
                <w:lang w:eastAsia="pl-PL"/>
              </w:rPr>
            </w:pPr>
            <w:r w:rsidRPr="00E63A3E">
              <w:rPr>
                <w:rFonts w:eastAsia="Times New Roman" w:cstheme="minorHAnsi"/>
                <w:sz w:val="22"/>
                <w:szCs w:val="22"/>
                <w:lang w:eastAsia="pl-PL"/>
              </w:rPr>
              <w:t>wartość netto …................PLN ( słownie:..................................................................................)</w:t>
            </w:r>
          </w:p>
          <w:p w14:paraId="170D9C05" w14:textId="6E2B63EB" w:rsidR="00E63A3E" w:rsidRPr="00E63A3E" w:rsidRDefault="00E63A3E" w:rsidP="00E63A3E">
            <w:pPr>
              <w:numPr>
                <w:ilvl w:val="0"/>
                <w:numId w:val="42"/>
              </w:numPr>
              <w:tabs>
                <w:tab w:val="num" w:pos="1477"/>
              </w:tabs>
              <w:contextualSpacing/>
              <w:rPr>
                <w:rFonts w:eastAsia="Times New Roman" w:cstheme="minorHAnsi"/>
                <w:color w:val="000000" w:themeColor="text1"/>
                <w:sz w:val="22"/>
                <w:szCs w:val="22"/>
                <w:lang w:eastAsia="pl-PL"/>
              </w:rPr>
            </w:pPr>
            <w:r w:rsidRPr="00E63A3E">
              <w:rPr>
                <w:rFonts w:eastAsia="Times New Roman" w:cstheme="minorHAnsi"/>
                <w:color w:val="000000" w:themeColor="text1"/>
                <w:sz w:val="22"/>
                <w:szCs w:val="22"/>
                <w:lang w:eastAsia="pl-PL"/>
              </w:rPr>
              <w:t>stawka podatku VAT  .....................</w:t>
            </w:r>
            <w:r>
              <w:rPr>
                <w:rFonts w:eastAsia="Times New Roman" w:cstheme="minorHAnsi"/>
                <w:color w:val="000000" w:themeColor="text1"/>
                <w:sz w:val="22"/>
                <w:szCs w:val="22"/>
                <w:lang w:eastAsia="pl-PL"/>
              </w:rPr>
              <w:t>%</w:t>
            </w:r>
          </w:p>
          <w:p w14:paraId="00271D33" w14:textId="77777777" w:rsidR="00E63A3E" w:rsidRPr="00E63A3E" w:rsidRDefault="00E63A3E" w:rsidP="00E63A3E">
            <w:pPr>
              <w:numPr>
                <w:ilvl w:val="0"/>
                <w:numId w:val="42"/>
              </w:numPr>
              <w:tabs>
                <w:tab w:val="num" w:pos="1477"/>
              </w:tabs>
              <w:contextualSpacing/>
              <w:rPr>
                <w:rFonts w:eastAsia="Times New Roman" w:cstheme="minorHAnsi"/>
                <w:sz w:val="22"/>
                <w:szCs w:val="22"/>
                <w:lang w:eastAsia="pl-PL"/>
              </w:rPr>
            </w:pPr>
            <w:r w:rsidRPr="00E63A3E">
              <w:rPr>
                <w:rFonts w:eastAsia="Times New Roman" w:cstheme="minorHAnsi"/>
                <w:sz w:val="22"/>
                <w:szCs w:val="22"/>
                <w:lang w:eastAsia="pl-PL"/>
              </w:rPr>
              <w:t>wartość brutto......................PLN ( słownie:............................................................................)</w:t>
            </w:r>
          </w:p>
          <w:p w14:paraId="2254CA73" w14:textId="77777777" w:rsidR="00E63A3E" w:rsidRPr="00E63A3E" w:rsidRDefault="00E63A3E" w:rsidP="00E63A3E">
            <w:pPr>
              <w:contextualSpacing/>
              <w:rPr>
                <w:rFonts w:cstheme="minorHAnsi"/>
                <w:b/>
                <w:bCs/>
                <w:sz w:val="22"/>
                <w:szCs w:val="22"/>
              </w:rPr>
            </w:pPr>
          </w:p>
        </w:tc>
      </w:tr>
    </w:tbl>
    <w:p w14:paraId="2A221C6B" w14:textId="77777777" w:rsidR="00E63A3E" w:rsidRPr="00E63A3E" w:rsidRDefault="00E63A3E" w:rsidP="00E63A3E">
      <w:pPr>
        <w:numPr>
          <w:ilvl w:val="0"/>
          <w:numId w:val="44"/>
        </w:numPr>
        <w:spacing w:line="276" w:lineRule="auto"/>
        <w:ind w:right="-286"/>
        <w:contextualSpacing/>
        <w:jc w:val="both"/>
        <w:rPr>
          <w:rFonts w:cstheme="minorHAnsi"/>
          <w:color w:val="000000"/>
          <w:sz w:val="22"/>
          <w:szCs w:val="22"/>
        </w:rPr>
      </w:pPr>
      <w:r w:rsidRPr="00E63A3E">
        <w:rPr>
          <w:rFonts w:cstheme="minorHAnsi"/>
          <w:color w:val="000000"/>
          <w:sz w:val="22"/>
          <w:szCs w:val="22"/>
        </w:rPr>
        <w:lastRenderedPageBreak/>
        <w:t>Cena</w:t>
      </w:r>
      <w:r w:rsidRPr="00E63A3E">
        <w:rPr>
          <w:rFonts w:cstheme="minorHAnsi"/>
          <w:sz w:val="22"/>
          <w:szCs w:val="22"/>
        </w:rPr>
        <w:t xml:space="preserve">/ wartość  oferty </w:t>
      </w:r>
      <w:r w:rsidRPr="00E63A3E">
        <w:rPr>
          <w:rFonts w:cstheme="minorHAnsi"/>
          <w:color w:val="000000"/>
          <w:sz w:val="22"/>
          <w:szCs w:val="22"/>
        </w:rPr>
        <w:t>stanowi całkowite wynagrodzenie Wykonawcy, uwzględniająca wszystkie koszty związane z realizacją przedmiotu zgodnie z SWZ i Opisem przedmiotu zamówienia/.</w:t>
      </w:r>
    </w:p>
    <w:p w14:paraId="79A8EC04" w14:textId="77777777" w:rsidR="00E63A3E" w:rsidRPr="00E63A3E" w:rsidRDefault="00E63A3E" w:rsidP="00E63A3E">
      <w:pPr>
        <w:tabs>
          <w:tab w:val="right" w:pos="-1276"/>
        </w:tabs>
        <w:spacing w:line="276" w:lineRule="auto"/>
        <w:ind w:left="142" w:right="-286"/>
        <w:jc w:val="center"/>
        <w:rPr>
          <w:rFonts w:cstheme="minorHAnsi"/>
          <w:b/>
          <w:color w:val="000000"/>
          <w:sz w:val="22"/>
          <w:szCs w:val="22"/>
        </w:rPr>
      </w:pPr>
    </w:p>
    <w:p w14:paraId="607349AA" w14:textId="77777777" w:rsidR="00E63A3E" w:rsidRPr="00E63A3E" w:rsidRDefault="00E63A3E" w:rsidP="00E63A3E">
      <w:pPr>
        <w:tabs>
          <w:tab w:val="right" w:pos="-1276"/>
        </w:tabs>
        <w:spacing w:line="276" w:lineRule="auto"/>
        <w:ind w:left="142" w:right="-286"/>
        <w:jc w:val="center"/>
        <w:rPr>
          <w:rFonts w:cstheme="minorHAnsi"/>
          <w:b/>
          <w:color w:val="000000"/>
          <w:sz w:val="22"/>
          <w:szCs w:val="22"/>
          <w:u w:val="single"/>
        </w:rPr>
      </w:pPr>
      <w:r w:rsidRPr="00E63A3E">
        <w:rPr>
          <w:rFonts w:cstheme="minorHAnsi"/>
          <w:b/>
          <w:color w:val="000000"/>
          <w:sz w:val="22"/>
          <w:szCs w:val="22"/>
        </w:rPr>
        <w:t xml:space="preserve">IV. </w:t>
      </w:r>
      <w:r w:rsidRPr="00E63A3E">
        <w:rPr>
          <w:rFonts w:cstheme="minorHAnsi"/>
          <w:b/>
          <w:color w:val="000000"/>
          <w:sz w:val="22"/>
          <w:szCs w:val="22"/>
          <w:u w:val="single"/>
        </w:rPr>
        <w:t>Oświadczenia</w:t>
      </w:r>
    </w:p>
    <w:p w14:paraId="41DDF478" w14:textId="77777777" w:rsidR="00E63A3E" w:rsidRPr="00E63A3E" w:rsidRDefault="00E63A3E" w:rsidP="00E63A3E">
      <w:pPr>
        <w:tabs>
          <w:tab w:val="right" w:pos="-1276"/>
        </w:tabs>
        <w:spacing w:line="276" w:lineRule="auto"/>
        <w:ind w:left="142" w:right="-286"/>
        <w:rPr>
          <w:rFonts w:cstheme="minorHAnsi"/>
          <w:color w:val="000000"/>
          <w:sz w:val="22"/>
          <w:szCs w:val="22"/>
        </w:rPr>
      </w:pPr>
    </w:p>
    <w:p w14:paraId="7AF88724" w14:textId="77777777" w:rsidR="00E63A3E" w:rsidRPr="00E63A3E" w:rsidRDefault="00E63A3E" w:rsidP="00E63A3E">
      <w:pPr>
        <w:tabs>
          <w:tab w:val="right" w:pos="-1276"/>
        </w:tabs>
        <w:ind w:left="142" w:right="-286"/>
        <w:jc w:val="both"/>
        <w:rPr>
          <w:rFonts w:cstheme="minorHAnsi"/>
          <w:color w:val="000000"/>
          <w:sz w:val="22"/>
          <w:szCs w:val="22"/>
        </w:rPr>
      </w:pPr>
      <w:r w:rsidRPr="00E63A3E">
        <w:rPr>
          <w:rFonts w:cstheme="minorHAnsi"/>
          <w:color w:val="000000"/>
          <w:sz w:val="22"/>
          <w:szCs w:val="22"/>
        </w:rPr>
        <w:t>Wykonawca składając ofertę oświadcza, że:</w:t>
      </w:r>
    </w:p>
    <w:p w14:paraId="2B657155" w14:textId="77777777" w:rsidR="00E63A3E" w:rsidRPr="00E63A3E" w:rsidRDefault="00E63A3E" w:rsidP="00E63A3E">
      <w:pPr>
        <w:tabs>
          <w:tab w:val="right" w:pos="-1276"/>
        </w:tabs>
        <w:ind w:left="142" w:right="-286"/>
        <w:jc w:val="both"/>
        <w:rPr>
          <w:rFonts w:cstheme="minorHAnsi"/>
          <w:color w:val="000000"/>
          <w:sz w:val="22"/>
          <w:szCs w:val="22"/>
        </w:rPr>
      </w:pPr>
    </w:p>
    <w:p w14:paraId="6DB98A17" w14:textId="77777777" w:rsidR="00E63A3E" w:rsidRPr="00E63A3E" w:rsidRDefault="00E63A3E" w:rsidP="00E63A3E">
      <w:pPr>
        <w:numPr>
          <w:ilvl w:val="0"/>
          <w:numId w:val="40"/>
        </w:numPr>
        <w:spacing w:line="276" w:lineRule="auto"/>
        <w:ind w:right="-286"/>
        <w:jc w:val="both"/>
        <w:rPr>
          <w:rFonts w:cstheme="minorHAnsi"/>
          <w:bCs/>
          <w:color w:val="000000"/>
          <w:sz w:val="22"/>
          <w:szCs w:val="22"/>
        </w:rPr>
      </w:pPr>
      <w:r w:rsidRPr="00E63A3E">
        <w:rPr>
          <w:rFonts w:cstheme="minorHAnsi"/>
          <w:sz w:val="22"/>
          <w:szCs w:val="22"/>
        </w:rPr>
        <w:t>Zamówienie zostanie zrealizowane w terminach określonych w SWZ oraz we wzorze umowy.</w:t>
      </w:r>
    </w:p>
    <w:p w14:paraId="01F387C0" w14:textId="77777777" w:rsidR="00E63A3E" w:rsidRPr="00E63A3E" w:rsidRDefault="00E63A3E" w:rsidP="00E63A3E">
      <w:pPr>
        <w:numPr>
          <w:ilvl w:val="0"/>
          <w:numId w:val="40"/>
        </w:numPr>
        <w:spacing w:line="276" w:lineRule="auto"/>
        <w:ind w:right="-286"/>
        <w:jc w:val="both"/>
        <w:rPr>
          <w:rFonts w:cstheme="minorHAnsi"/>
          <w:bCs/>
          <w:color w:val="000000"/>
          <w:sz w:val="22"/>
          <w:szCs w:val="22"/>
        </w:rPr>
      </w:pPr>
      <w:r w:rsidRPr="00E63A3E">
        <w:rPr>
          <w:rFonts w:cstheme="minorHAnsi"/>
          <w:sz w:val="22"/>
          <w:szCs w:val="22"/>
        </w:rPr>
        <w:t xml:space="preserve">Cena podana i zaoferowana jest niezmienna (z wyjątkiem okoliczności przewidzianych w projektowanych postanowieniach umowy, bądź w przypadkach, o których mowa w SWZ) w okresie realizacji zamówienia i obejmuje wszystkie koszty, jakie ponosi Zamawiający w związku z realizacją przedmiotowego zamówienia. </w:t>
      </w:r>
    </w:p>
    <w:p w14:paraId="76AB79BC" w14:textId="77777777" w:rsidR="00E63A3E" w:rsidRPr="00E63A3E" w:rsidRDefault="00E63A3E" w:rsidP="00E63A3E">
      <w:pPr>
        <w:numPr>
          <w:ilvl w:val="0"/>
          <w:numId w:val="40"/>
        </w:numPr>
        <w:spacing w:line="276" w:lineRule="auto"/>
        <w:ind w:right="-286"/>
        <w:jc w:val="both"/>
        <w:rPr>
          <w:rFonts w:cstheme="minorHAnsi"/>
          <w:bCs/>
          <w:color w:val="000000"/>
          <w:sz w:val="22"/>
          <w:szCs w:val="22"/>
        </w:rPr>
      </w:pPr>
      <w:r w:rsidRPr="00E63A3E">
        <w:rPr>
          <w:rFonts w:cstheme="minorHAnsi"/>
          <w:sz w:val="22"/>
          <w:szCs w:val="22"/>
        </w:rPr>
        <w:t>Wynagrodzenie będzie płatne stosownie do postanowień wzoru umowy, w terminach i sposób przewidziany w tym wzorze.</w:t>
      </w:r>
    </w:p>
    <w:p w14:paraId="2B6A08DA" w14:textId="77777777" w:rsidR="00E63A3E" w:rsidRPr="00E63A3E" w:rsidRDefault="00E63A3E" w:rsidP="00E63A3E">
      <w:pPr>
        <w:numPr>
          <w:ilvl w:val="0"/>
          <w:numId w:val="40"/>
        </w:numPr>
        <w:spacing w:line="276" w:lineRule="auto"/>
        <w:ind w:right="-286"/>
        <w:jc w:val="both"/>
        <w:rPr>
          <w:rFonts w:cstheme="minorHAnsi"/>
          <w:bCs/>
          <w:sz w:val="22"/>
          <w:szCs w:val="22"/>
        </w:rPr>
      </w:pPr>
      <w:r w:rsidRPr="00E63A3E">
        <w:rPr>
          <w:rFonts w:cstheme="minorHAnsi"/>
          <w:sz w:val="22"/>
          <w:szCs w:val="22"/>
        </w:rPr>
        <w:t>Zapoznał się ze Specyfikacją Warunków Zamówienia wraz z załączonymi do niej innymi dokumentami zamówienia. Przyjmujemy przekazane dokumenty bez zastrzeżeń i zobowiązujemy się do wykonania przedmiotu zamówienia, zgodnie z warunkami w nich zawartymi. Dane zawarte w ofercie, dokumentach i oświadczeniach są zgodne ze stanem faktycznym i prawnym.</w:t>
      </w:r>
    </w:p>
    <w:p w14:paraId="1DE25ECD" w14:textId="77777777" w:rsidR="00E63A3E" w:rsidRPr="00E63A3E" w:rsidRDefault="00E63A3E" w:rsidP="00E63A3E">
      <w:pPr>
        <w:numPr>
          <w:ilvl w:val="0"/>
          <w:numId w:val="40"/>
        </w:numPr>
        <w:spacing w:line="276" w:lineRule="auto"/>
        <w:ind w:right="-286"/>
        <w:jc w:val="both"/>
        <w:rPr>
          <w:rFonts w:cstheme="minorHAnsi"/>
          <w:bCs/>
          <w:sz w:val="22"/>
          <w:szCs w:val="22"/>
        </w:rPr>
      </w:pPr>
      <w:r w:rsidRPr="00E63A3E">
        <w:rPr>
          <w:rFonts w:cstheme="minorHAnsi"/>
          <w:snapToGrid w:val="0"/>
          <w:sz w:val="22"/>
          <w:szCs w:val="22"/>
        </w:rPr>
        <w:t>Zapoznał się z projektowanymi postanowieniami umowy załączonymi do dokumentacji postępowania i akceptuje je bez zastrzeżeń oraz zobowiązuje się, w przypadku wyboru jego oferty, do zawarcia umowy wg wyżej wymienionych postanowień umowy, w miejscu i terminie wyznaczonym przez Zamawiającego.</w:t>
      </w:r>
    </w:p>
    <w:p w14:paraId="105B9C84" w14:textId="77777777" w:rsidR="00E63A3E" w:rsidRPr="00E63A3E" w:rsidRDefault="00E63A3E" w:rsidP="00E63A3E">
      <w:pPr>
        <w:numPr>
          <w:ilvl w:val="0"/>
          <w:numId w:val="40"/>
        </w:numPr>
        <w:spacing w:line="276" w:lineRule="auto"/>
        <w:ind w:right="-286"/>
        <w:jc w:val="both"/>
        <w:rPr>
          <w:rFonts w:cstheme="minorHAnsi"/>
          <w:bCs/>
          <w:sz w:val="22"/>
          <w:szCs w:val="22"/>
        </w:rPr>
      </w:pPr>
      <w:r w:rsidRPr="00E63A3E">
        <w:rPr>
          <w:rFonts w:cstheme="minorHAnsi"/>
          <w:sz w:val="22"/>
          <w:szCs w:val="22"/>
        </w:rPr>
        <w:t>Uważamy się za związanych niniejszą ofertą przez czas wskazany w SWZ.</w:t>
      </w:r>
    </w:p>
    <w:p w14:paraId="259036B7" w14:textId="385BEE06" w:rsidR="00E63A3E" w:rsidRPr="00E63A3E" w:rsidRDefault="00E63A3E" w:rsidP="00E63A3E">
      <w:pPr>
        <w:numPr>
          <w:ilvl w:val="0"/>
          <w:numId w:val="40"/>
        </w:numPr>
        <w:spacing w:line="276" w:lineRule="auto"/>
        <w:ind w:right="-286"/>
        <w:jc w:val="both"/>
        <w:rPr>
          <w:rFonts w:cstheme="minorHAnsi"/>
          <w:bCs/>
          <w:sz w:val="22"/>
          <w:szCs w:val="22"/>
        </w:rPr>
      </w:pPr>
      <w:r w:rsidRPr="00E63A3E">
        <w:rPr>
          <w:rFonts w:cstheme="minorHAnsi"/>
          <w:bCs/>
          <w:sz w:val="22"/>
          <w:szCs w:val="22"/>
        </w:rPr>
        <w:t>Oferta zawiera na stronach od …….. do ……. informacje stanowiące tajemnicę przedsiębiorstwa w rozumieniu art. 11 ust. 4 ustawy z dnia 16 kwietnia 1993 r. o zwalczaniu nieuczciwej konkurencji (</w:t>
      </w:r>
      <w:r w:rsidR="00476278" w:rsidRPr="00476278">
        <w:rPr>
          <w:rFonts w:cstheme="minorHAnsi"/>
          <w:bCs/>
          <w:sz w:val="22"/>
          <w:szCs w:val="22"/>
        </w:rPr>
        <w:t>t.j. Dz. U. z 2026 r. poz. 85</w:t>
      </w:r>
      <w:r w:rsidRPr="00E63A3E">
        <w:rPr>
          <w:rFonts w:cstheme="minorHAnsi"/>
          <w:bCs/>
          <w:sz w:val="22"/>
          <w:szCs w:val="22"/>
        </w:rPr>
        <w:t xml:space="preserve">). Informacje te zawarte są i zabezpieczone stosownie do opisu znajdującego się w SWZ. </w:t>
      </w:r>
    </w:p>
    <w:p w14:paraId="288FDE41" w14:textId="77777777" w:rsidR="00E63A3E" w:rsidRPr="00E63A3E" w:rsidRDefault="00E63A3E" w:rsidP="00E63A3E">
      <w:pPr>
        <w:numPr>
          <w:ilvl w:val="0"/>
          <w:numId w:val="40"/>
        </w:numPr>
        <w:spacing w:line="276" w:lineRule="auto"/>
        <w:ind w:right="-286"/>
        <w:jc w:val="both"/>
        <w:rPr>
          <w:rFonts w:cstheme="minorHAnsi"/>
          <w:bCs/>
          <w:color w:val="000000"/>
          <w:sz w:val="22"/>
          <w:szCs w:val="22"/>
        </w:rPr>
      </w:pPr>
      <w:r w:rsidRPr="00E63A3E">
        <w:rPr>
          <w:rFonts w:cstheme="minorHAnsi"/>
          <w:bCs/>
          <w:sz w:val="22"/>
          <w:szCs w:val="22"/>
        </w:rPr>
        <w:t>Oświadczam/my, że wypełniłem obowiązki informacyjne przewidziane w art. 13 lub art. 14 RODO wobec osób fizycznych, od których dane osobowe bezpośrednio lub pośrednio pozyskałem w celu ubiegania się o udzielenie zamówienia publicznego w niniejszym postępowaniu.</w:t>
      </w:r>
    </w:p>
    <w:p w14:paraId="324E19F0" w14:textId="77777777" w:rsidR="00E63A3E" w:rsidRPr="00E63A3E" w:rsidRDefault="00E63A3E" w:rsidP="00E63A3E">
      <w:pPr>
        <w:numPr>
          <w:ilvl w:val="0"/>
          <w:numId w:val="40"/>
        </w:numPr>
        <w:ind w:right="-286"/>
        <w:jc w:val="both"/>
        <w:rPr>
          <w:rFonts w:cstheme="minorHAnsi"/>
          <w:b/>
          <w:bCs/>
          <w:color w:val="000000"/>
          <w:sz w:val="22"/>
          <w:szCs w:val="22"/>
        </w:rPr>
      </w:pPr>
      <w:r w:rsidRPr="00E63A3E">
        <w:rPr>
          <w:rFonts w:cstheme="minorHAnsi"/>
          <w:b/>
          <w:bCs/>
          <w:sz w:val="22"/>
          <w:szCs w:val="22"/>
          <w14:ligatures w14:val="standardContextual"/>
        </w:rPr>
        <w:t>Zgodnie z art. 225 ustawy Pzp informuję co następuje:</w:t>
      </w:r>
    </w:p>
    <w:p w14:paraId="7945DA1C" w14:textId="43508A64" w:rsidR="00E63A3E" w:rsidRPr="00E63A3E" w:rsidRDefault="00E63A3E" w:rsidP="00E63A3E">
      <w:pPr>
        <w:autoSpaceDE w:val="0"/>
        <w:autoSpaceDN w:val="0"/>
        <w:adjustRightInd w:val="0"/>
        <w:spacing w:line="276" w:lineRule="auto"/>
        <w:ind w:left="993" w:hanging="426"/>
        <w:jc w:val="both"/>
        <w:rPr>
          <w:rFonts w:cstheme="minorHAnsi"/>
          <w:sz w:val="22"/>
          <w:szCs w:val="22"/>
          <w14:ligatures w14:val="standardContextual"/>
        </w:rPr>
      </w:pPr>
      <w:r w:rsidRPr="00E63A3E">
        <w:rPr>
          <w:rFonts w:cstheme="minorHAnsi"/>
          <w:sz w:val="22"/>
          <w:szCs w:val="22"/>
          <w14:ligatures w14:val="standardContextual"/>
        </w:rPr>
        <w:sym w:font="Symbol" w:char="F07F"/>
      </w:r>
      <w:r w:rsidRPr="00E63A3E">
        <w:rPr>
          <w:rFonts w:cstheme="minorHAnsi"/>
          <w:sz w:val="22"/>
          <w:szCs w:val="22"/>
          <w14:ligatures w14:val="standardContextual"/>
        </w:rPr>
        <w:t xml:space="preserve">   wybór mojej/ naszej oferty nie będzie prowadził do powstania u Zamawiającego             obowiązku podatkowego zgodnie z Ustawą o podatku od towarów i usług (t.j. Dz. U.  z 2025 poz. 775</w:t>
      </w:r>
      <w:r w:rsidR="005C4268">
        <w:rPr>
          <w:rFonts w:cstheme="minorHAnsi"/>
          <w:sz w:val="22"/>
          <w:szCs w:val="22"/>
          <w14:ligatures w14:val="standardContextual"/>
        </w:rPr>
        <w:t xml:space="preserve"> ze zm.</w:t>
      </w:r>
      <w:r w:rsidRPr="00E63A3E">
        <w:rPr>
          <w:rFonts w:cstheme="minorHAnsi"/>
          <w:sz w:val="22"/>
          <w:szCs w:val="22"/>
          <w14:ligatures w14:val="standardContextual"/>
        </w:rPr>
        <w:t xml:space="preserve">) </w:t>
      </w:r>
    </w:p>
    <w:p w14:paraId="07CD60C8" w14:textId="77777777" w:rsidR="00E63A3E" w:rsidRPr="00E63A3E" w:rsidRDefault="00E63A3E" w:rsidP="00E63A3E">
      <w:pPr>
        <w:spacing w:line="276" w:lineRule="auto"/>
        <w:ind w:left="360" w:right="-286"/>
        <w:jc w:val="both"/>
        <w:rPr>
          <w:rFonts w:cstheme="minorHAnsi"/>
          <w:b/>
          <w:bCs/>
          <w:sz w:val="28"/>
          <w:szCs w:val="28"/>
          <w:u w:val="single"/>
          <w14:ligatures w14:val="standardContextual"/>
        </w:rPr>
      </w:pPr>
      <w:r w:rsidRPr="00E63A3E">
        <w:rPr>
          <w:rFonts w:cstheme="minorHAnsi"/>
          <w:b/>
          <w:bCs/>
          <w:sz w:val="28"/>
          <w:szCs w:val="28"/>
          <w:u w:val="single"/>
          <w14:ligatures w14:val="standardContextual"/>
        </w:rPr>
        <w:t>Albo</w:t>
      </w:r>
    </w:p>
    <w:p w14:paraId="6D068ED4" w14:textId="77777777" w:rsidR="00E63A3E" w:rsidRPr="00E63A3E" w:rsidRDefault="00E63A3E" w:rsidP="00E63A3E">
      <w:pPr>
        <w:spacing w:line="276" w:lineRule="auto"/>
        <w:ind w:left="993" w:right="-286" w:hanging="633"/>
        <w:jc w:val="both"/>
        <w:rPr>
          <w:rFonts w:cstheme="minorHAnsi"/>
          <w:bCs/>
          <w:color w:val="000000"/>
          <w:sz w:val="22"/>
          <w:szCs w:val="22"/>
        </w:rPr>
      </w:pPr>
      <w:r w:rsidRPr="00E63A3E">
        <w:rPr>
          <w:rFonts w:cstheme="minorHAnsi"/>
          <w:sz w:val="22"/>
          <w:szCs w:val="22"/>
          <w14:ligatures w14:val="standardContextual"/>
        </w:rPr>
        <w:lastRenderedPageBreak/>
        <w:t xml:space="preserve">   </w:t>
      </w:r>
      <w:r w:rsidRPr="00E63A3E">
        <w:rPr>
          <w:rFonts w:cstheme="minorHAnsi"/>
          <w:sz w:val="22"/>
          <w:szCs w:val="22"/>
          <w14:ligatures w14:val="standardContextual"/>
        </w:rPr>
        <w:sym w:font="Symbol" w:char="F07F"/>
      </w:r>
      <w:r w:rsidRPr="00E63A3E">
        <w:rPr>
          <w:rFonts w:cstheme="minorHAnsi"/>
          <w:sz w:val="22"/>
          <w:szCs w:val="22"/>
          <w14:ligatures w14:val="standardContextual"/>
        </w:rPr>
        <w:t xml:space="preserve"> </w:t>
      </w:r>
      <w:r w:rsidRPr="00E63A3E">
        <w:rPr>
          <w:rFonts w:cstheme="minorHAnsi"/>
          <w:bCs/>
          <w:color w:val="000000"/>
          <w:sz w:val="22"/>
          <w:szCs w:val="22"/>
        </w:rPr>
        <w:t>wybór mojej/ naszej oferty będzie prowadził do powstania u Zamawiającego  obowiązku podatkowego zgodnie z art. …………… Ustawy o podatku od towarów i usług:</w:t>
      </w:r>
    </w:p>
    <w:p w14:paraId="2FA2415E" w14:textId="77777777" w:rsidR="00E63A3E" w:rsidRPr="00E63A3E" w:rsidRDefault="00E63A3E" w:rsidP="00E63A3E">
      <w:pPr>
        <w:numPr>
          <w:ilvl w:val="0"/>
          <w:numId w:val="45"/>
        </w:numPr>
        <w:spacing w:line="276" w:lineRule="auto"/>
        <w:ind w:right="-286"/>
        <w:contextualSpacing/>
        <w:jc w:val="both"/>
        <w:rPr>
          <w:rFonts w:cstheme="minorHAnsi"/>
          <w:bCs/>
          <w:color w:val="000000"/>
          <w:sz w:val="22"/>
          <w:szCs w:val="22"/>
        </w:rPr>
      </w:pPr>
      <w:r w:rsidRPr="00E63A3E">
        <w:rPr>
          <w:rFonts w:cstheme="minorHAnsi"/>
          <w:bCs/>
          <w:color w:val="000000"/>
          <w:sz w:val="22"/>
          <w:szCs w:val="22"/>
        </w:rPr>
        <w:t xml:space="preserve">dotyczy rodzaju (nazwy) towaru lub usługi,  których dostawa lub świadczenie będą prowadziły do powstania u zamawiającego obowiązku podatkowego………………………………………………  </w:t>
      </w:r>
    </w:p>
    <w:p w14:paraId="7EB291C8" w14:textId="77777777" w:rsidR="00E63A3E" w:rsidRPr="00E63A3E" w:rsidRDefault="00E63A3E" w:rsidP="00E63A3E">
      <w:pPr>
        <w:spacing w:line="276" w:lineRule="auto"/>
        <w:ind w:left="360" w:right="-286" w:firstLine="348"/>
        <w:jc w:val="both"/>
        <w:rPr>
          <w:rFonts w:cstheme="minorHAnsi"/>
          <w:bCs/>
          <w:color w:val="000000"/>
          <w:sz w:val="22"/>
          <w:szCs w:val="22"/>
        </w:rPr>
      </w:pPr>
      <w:r w:rsidRPr="00E63A3E">
        <w:rPr>
          <w:rFonts w:cstheme="minorHAnsi"/>
          <w:bCs/>
          <w:color w:val="000000"/>
          <w:sz w:val="22"/>
          <w:szCs w:val="22"/>
        </w:rPr>
        <w:t>b) dotyczy towaru lub usługi, objętego obowiązkiem podatkowym o wartości netto (bez podatku VAT) ………………. zł</w:t>
      </w:r>
    </w:p>
    <w:p w14:paraId="238F8F4F" w14:textId="77777777" w:rsidR="00E63A3E" w:rsidRPr="00E63A3E" w:rsidRDefault="00E63A3E" w:rsidP="00E63A3E">
      <w:pPr>
        <w:spacing w:line="276" w:lineRule="auto"/>
        <w:ind w:left="360" w:right="-286" w:firstLine="348"/>
        <w:jc w:val="both"/>
        <w:rPr>
          <w:rFonts w:cstheme="minorHAnsi"/>
          <w:bCs/>
          <w:color w:val="000000"/>
          <w:sz w:val="22"/>
          <w:szCs w:val="22"/>
        </w:rPr>
      </w:pPr>
      <w:r w:rsidRPr="00E63A3E">
        <w:rPr>
          <w:rFonts w:cstheme="minorHAnsi"/>
          <w:bCs/>
          <w:color w:val="000000"/>
          <w:sz w:val="22"/>
          <w:szCs w:val="22"/>
        </w:rPr>
        <w:t xml:space="preserve">c) zgodnie z wiedzą wykonawcy zastosowanie będzie miała stawka podatku </w:t>
      </w:r>
      <w:r w:rsidRPr="00E63A3E">
        <w:rPr>
          <w:rFonts w:cstheme="minorHAnsi"/>
          <w:bCs/>
          <w:sz w:val="22"/>
          <w:szCs w:val="22"/>
        </w:rPr>
        <w:t xml:space="preserve">od towarów i usług w </w:t>
      </w:r>
      <w:r w:rsidRPr="00E63A3E">
        <w:rPr>
          <w:rFonts w:cstheme="minorHAnsi"/>
          <w:bCs/>
          <w:color w:val="000000"/>
          <w:sz w:val="22"/>
          <w:szCs w:val="22"/>
        </w:rPr>
        <w:t xml:space="preserve">wysokości……. % – zgodnie z art. 225 ust. 1 ustawy Pzp do celów zastosowania kryterium ceny Zamawiający dolicza do przedstawionej w tej ofercie ceny kwotę podatku od towarów i usług, którą Zamawiający ma obowiązek rozliczyć.  </w:t>
      </w:r>
    </w:p>
    <w:p w14:paraId="557981AB" w14:textId="77777777" w:rsidR="00E63A3E" w:rsidRPr="00E63A3E" w:rsidRDefault="00E63A3E" w:rsidP="00E63A3E">
      <w:pPr>
        <w:spacing w:line="276" w:lineRule="auto"/>
        <w:ind w:left="708" w:right="-286" w:hanging="424"/>
        <w:jc w:val="both"/>
        <w:rPr>
          <w:rFonts w:cstheme="minorHAnsi"/>
          <w:bCs/>
          <w:color w:val="005E00"/>
          <w:sz w:val="22"/>
          <w:szCs w:val="22"/>
        </w:rPr>
      </w:pPr>
    </w:p>
    <w:p w14:paraId="31707143" w14:textId="77777777" w:rsidR="00E63A3E" w:rsidRPr="00E63A3E" w:rsidRDefault="00E63A3E" w:rsidP="00E63A3E">
      <w:pPr>
        <w:spacing w:line="276" w:lineRule="auto"/>
        <w:jc w:val="both"/>
        <w:rPr>
          <w:rFonts w:cstheme="minorHAnsi"/>
          <w:sz w:val="22"/>
          <w:szCs w:val="22"/>
        </w:rPr>
      </w:pPr>
    </w:p>
    <w:p w14:paraId="41B5DFA5" w14:textId="77777777" w:rsidR="00E63A3E" w:rsidRPr="00E63A3E" w:rsidRDefault="00E63A3E" w:rsidP="00E63A3E">
      <w:pPr>
        <w:spacing w:line="276" w:lineRule="auto"/>
        <w:jc w:val="both"/>
        <w:rPr>
          <w:rFonts w:cstheme="minorHAnsi"/>
          <w:sz w:val="22"/>
          <w:szCs w:val="22"/>
        </w:rPr>
      </w:pPr>
    </w:p>
    <w:p w14:paraId="7951A1A4" w14:textId="77777777" w:rsidR="00E63A3E" w:rsidRPr="00E63A3E" w:rsidRDefault="00E63A3E" w:rsidP="00E63A3E">
      <w:pPr>
        <w:spacing w:line="276" w:lineRule="auto"/>
        <w:jc w:val="both"/>
        <w:rPr>
          <w:rFonts w:cstheme="minorHAnsi"/>
          <w:sz w:val="22"/>
          <w:szCs w:val="22"/>
        </w:rPr>
      </w:pPr>
    </w:p>
    <w:p w14:paraId="4BB31593" w14:textId="77777777" w:rsidR="00E63A3E" w:rsidRPr="00E63A3E" w:rsidRDefault="00E63A3E" w:rsidP="00E63A3E">
      <w:pPr>
        <w:spacing w:line="276" w:lineRule="auto"/>
        <w:jc w:val="right"/>
        <w:rPr>
          <w:rFonts w:cstheme="minorHAnsi"/>
          <w:sz w:val="22"/>
          <w:szCs w:val="22"/>
        </w:rPr>
      </w:pPr>
      <w:r w:rsidRPr="00E63A3E">
        <w:rPr>
          <w:rFonts w:cstheme="minorHAnsi"/>
          <w:sz w:val="22"/>
          <w:szCs w:val="22"/>
        </w:rPr>
        <w:t>…………………………………….………………………..</w:t>
      </w:r>
    </w:p>
    <w:p w14:paraId="304F9221" w14:textId="77777777" w:rsidR="00E63A3E" w:rsidRPr="00E63A3E" w:rsidRDefault="00E63A3E" w:rsidP="00E63A3E">
      <w:pPr>
        <w:jc w:val="right"/>
        <w:rPr>
          <w:rFonts w:cstheme="minorHAnsi"/>
          <w:sz w:val="22"/>
          <w:szCs w:val="22"/>
        </w:rPr>
      </w:pPr>
      <w:r w:rsidRPr="00E63A3E">
        <w:rPr>
          <w:rFonts w:cstheme="minorHAnsi"/>
          <w:sz w:val="22"/>
          <w:szCs w:val="22"/>
        </w:rPr>
        <w:t>Podpis elektroniczny wykonawcy</w:t>
      </w:r>
    </w:p>
    <w:p w14:paraId="3ECB8475" w14:textId="226A7EF9" w:rsidR="00E72F61" w:rsidRDefault="009D485C" w:rsidP="00E63A3E">
      <w:pPr>
        <w:tabs>
          <w:tab w:val="left" w:pos="9036"/>
        </w:tabs>
        <w:spacing w:after="160" w:line="276" w:lineRule="auto"/>
        <w:jc w:val="both"/>
        <w:rPr>
          <w:rFonts w:cs="Calibri"/>
          <w:b/>
          <w:sz w:val="22"/>
          <w:szCs w:val="22"/>
        </w:rPr>
      </w:pPr>
      <w:r w:rsidRPr="00E63A3E">
        <w:rPr>
          <w:rFonts w:cs="Calibri"/>
          <w:b/>
          <w:sz w:val="22"/>
          <w:szCs w:val="22"/>
        </w:rPr>
        <w:t xml:space="preserve">                                                                        </w:t>
      </w:r>
      <w:r w:rsidR="00FB6CFE" w:rsidRPr="00E63A3E">
        <w:rPr>
          <w:rFonts w:cs="Calibri"/>
          <w:b/>
          <w:sz w:val="22"/>
          <w:szCs w:val="22"/>
        </w:rPr>
        <w:t xml:space="preserve">          </w:t>
      </w:r>
      <w:bookmarkEnd w:id="0"/>
      <w:bookmarkEnd w:id="1"/>
    </w:p>
    <w:p w14:paraId="6A95D339" w14:textId="77777777" w:rsidR="00E72F61" w:rsidRDefault="00E72F61">
      <w:pPr>
        <w:rPr>
          <w:rFonts w:cs="Calibri"/>
          <w:b/>
          <w:sz w:val="22"/>
          <w:szCs w:val="22"/>
        </w:rPr>
      </w:pPr>
      <w:r>
        <w:rPr>
          <w:rFonts w:cs="Calibri"/>
          <w:b/>
          <w:sz w:val="22"/>
          <w:szCs w:val="22"/>
        </w:rPr>
        <w:br w:type="page"/>
      </w:r>
    </w:p>
    <w:p w14:paraId="2D7FC9C2" w14:textId="77777777" w:rsidR="00E967E7" w:rsidRDefault="00E967E7" w:rsidP="00E72F61">
      <w:pPr>
        <w:widowControl w:val="0"/>
        <w:tabs>
          <w:tab w:val="left" w:pos="421"/>
        </w:tabs>
        <w:spacing w:after="160"/>
        <w:jc w:val="right"/>
        <w:rPr>
          <w:rFonts w:eastAsia="Arial" w:cstheme="minorHAnsi"/>
          <w:b/>
          <w:bCs/>
          <w:sz w:val="22"/>
          <w:szCs w:val="22"/>
          <w:lang w:eastAsia="pl-PL" w:bidi="pl-PL"/>
        </w:rPr>
        <w:sectPr w:rsidR="00E967E7" w:rsidSect="00664ADD">
          <w:headerReference w:type="default" r:id="rId8"/>
          <w:footerReference w:type="default" r:id="rId9"/>
          <w:pgSz w:w="11900" w:h="16840"/>
          <w:pgMar w:top="1135" w:right="1417" w:bottom="1417" w:left="1417" w:header="709" w:footer="709" w:gutter="0"/>
          <w:cols w:space="708"/>
          <w:docGrid w:linePitch="360"/>
        </w:sectPr>
      </w:pPr>
    </w:p>
    <w:p w14:paraId="63EFCF43" w14:textId="50558379" w:rsidR="0082460B" w:rsidRPr="0082460B" w:rsidRDefault="00E967E7" w:rsidP="0082460B">
      <w:pPr>
        <w:widowControl w:val="0"/>
        <w:spacing w:line="276" w:lineRule="auto"/>
        <w:jc w:val="right"/>
        <w:rPr>
          <w:rFonts w:eastAsia="Calibri" w:cstheme="minorHAnsi"/>
          <w:b/>
          <w:bCs/>
          <w:i/>
          <w:iCs/>
          <w:color w:val="EE0000"/>
          <w:lang w:eastAsia="pl-PL" w:bidi="pl-PL"/>
        </w:rPr>
      </w:pPr>
      <w:r w:rsidRPr="0082460B">
        <w:rPr>
          <w:rFonts w:eastAsia="Arial" w:cstheme="minorHAnsi"/>
          <w:b/>
          <w:bCs/>
          <w:i/>
          <w:iCs/>
          <w:sz w:val="22"/>
          <w:szCs w:val="22"/>
          <w:lang w:eastAsia="pl-PL" w:bidi="pl-PL"/>
        </w:rPr>
        <w:lastRenderedPageBreak/>
        <w:tab/>
      </w:r>
      <w:r w:rsidRPr="0082460B">
        <w:rPr>
          <w:rFonts w:eastAsia="Arial" w:cstheme="minorHAnsi"/>
          <w:b/>
          <w:bCs/>
          <w:i/>
          <w:iCs/>
          <w:sz w:val="22"/>
          <w:szCs w:val="22"/>
          <w:lang w:eastAsia="pl-PL" w:bidi="pl-PL"/>
        </w:rPr>
        <w:tab/>
      </w:r>
      <w:r w:rsidR="008A07EC" w:rsidRPr="0082460B">
        <w:rPr>
          <w:rFonts w:eastAsia="Arial" w:cstheme="minorHAnsi"/>
          <w:b/>
          <w:bCs/>
          <w:i/>
          <w:iCs/>
          <w:color w:val="000000" w:themeColor="text1"/>
          <w:sz w:val="22"/>
          <w:szCs w:val="22"/>
          <w:lang w:eastAsia="pl-PL" w:bidi="pl-PL"/>
        </w:rPr>
        <w:t xml:space="preserve">Załącznik nr </w:t>
      </w:r>
      <w:r w:rsidR="00B91F5C" w:rsidRPr="0082460B">
        <w:rPr>
          <w:rFonts w:eastAsia="Arial" w:cstheme="minorHAnsi"/>
          <w:b/>
          <w:bCs/>
          <w:i/>
          <w:iCs/>
          <w:color w:val="000000" w:themeColor="text1"/>
          <w:sz w:val="22"/>
          <w:szCs w:val="22"/>
          <w:lang w:eastAsia="pl-PL" w:bidi="pl-PL"/>
        </w:rPr>
        <w:t>1a</w:t>
      </w:r>
      <w:r w:rsidR="008A07EC" w:rsidRPr="0082460B">
        <w:rPr>
          <w:rFonts w:eastAsia="Arial" w:cstheme="minorHAnsi"/>
          <w:b/>
          <w:bCs/>
          <w:i/>
          <w:iCs/>
          <w:color w:val="000000" w:themeColor="text1"/>
          <w:sz w:val="22"/>
          <w:szCs w:val="22"/>
          <w:lang w:eastAsia="pl-PL" w:bidi="pl-PL"/>
        </w:rPr>
        <w:t xml:space="preserve"> </w:t>
      </w:r>
      <w:r w:rsidR="00B91F5C" w:rsidRPr="0082460B">
        <w:rPr>
          <w:rFonts w:eastAsia="Arial" w:cstheme="minorHAnsi"/>
          <w:b/>
          <w:bCs/>
          <w:i/>
          <w:iCs/>
          <w:color w:val="000000" w:themeColor="text1"/>
          <w:sz w:val="22"/>
          <w:szCs w:val="22"/>
          <w:lang w:eastAsia="pl-PL" w:bidi="pl-PL"/>
        </w:rPr>
        <w:t xml:space="preserve"> - formularz cenowy</w:t>
      </w:r>
      <w:r w:rsidR="0082460B" w:rsidRPr="0082460B">
        <w:rPr>
          <w:rFonts w:eastAsia="Calibri" w:cstheme="minorHAnsi"/>
          <w:b/>
          <w:bCs/>
          <w:i/>
          <w:iCs/>
          <w:color w:val="EE0000"/>
          <w:lang w:eastAsia="pl-PL" w:bidi="pl-PL"/>
        </w:rPr>
        <w:t xml:space="preserve"> </w:t>
      </w:r>
      <w:r w:rsidR="0082460B" w:rsidRPr="0082460B">
        <w:rPr>
          <w:rFonts w:eastAsia="Calibri" w:cstheme="minorHAnsi"/>
          <w:b/>
          <w:bCs/>
          <w:i/>
          <w:iCs/>
          <w:color w:val="EE0000"/>
          <w:lang w:eastAsia="pl-PL" w:bidi="pl-PL"/>
        </w:rPr>
        <w:t>Po zmianach z dnia 17.03.2026 roku</w:t>
      </w:r>
    </w:p>
    <w:p w14:paraId="49B31CD5" w14:textId="01EF31C8" w:rsidR="00E967E7" w:rsidRDefault="00E967E7" w:rsidP="008A07EC">
      <w:pPr>
        <w:widowControl w:val="0"/>
        <w:tabs>
          <w:tab w:val="left" w:pos="421"/>
          <w:tab w:val="left" w:pos="1187"/>
          <w:tab w:val="right" w:pos="14288"/>
        </w:tabs>
        <w:spacing w:after="160"/>
        <w:jc w:val="right"/>
        <w:rPr>
          <w:rFonts w:eastAsia="Arial" w:cstheme="minorHAnsi"/>
          <w:b/>
          <w:bCs/>
          <w:sz w:val="22"/>
          <w:szCs w:val="22"/>
          <w:lang w:eastAsia="pl-PL" w:bidi="pl-PL"/>
        </w:rPr>
      </w:pPr>
    </w:p>
    <w:p w14:paraId="32B81DAE" w14:textId="787EA0B4" w:rsidR="008A07EC" w:rsidRPr="008A07EC" w:rsidRDefault="008A07EC" w:rsidP="008A07EC">
      <w:pPr>
        <w:widowControl w:val="0"/>
        <w:tabs>
          <w:tab w:val="left" w:pos="421"/>
          <w:tab w:val="left" w:pos="1187"/>
          <w:tab w:val="right" w:pos="14288"/>
        </w:tabs>
        <w:spacing w:after="160"/>
        <w:jc w:val="center"/>
        <w:rPr>
          <w:rFonts w:eastAsia="Arial" w:cstheme="minorHAnsi"/>
          <w:b/>
          <w:bCs/>
          <w:sz w:val="22"/>
          <w:szCs w:val="22"/>
          <w:u w:val="single"/>
          <w:lang w:eastAsia="pl-PL" w:bidi="pl-PL"/>
        </w:rPr>
      </w:pPr>
      <w:r w:rsidRPr="008A07EC">
        <w:rPr>
          <w:rFonts w:eastAsia="Arial" w:cstheme="minorHAnsi"/>
          <w:b/>
          <w:bCs/>
          <w:sz w:val="22"/>
          <w:szCs w:val="22"/>
          <w:u w:val="single"/>
          <w:lang w:eastAsia="pl-PL" w:bidi="pl-PL"/>
        </w:rPr>
        <w:t>NALEŻY WYPEŁNIĆ ZGODNIE Z OFEROWANĄ CZĘŚCIĄ</w:t>
      </w:r>
    </w:p>
    <w:p w14:paraId="2376313A" w14:textId="77777777" w:rsidR="00E967E7" w:rsidRPr="00E967E7" w:rsidRDefault="00E967E7" w:rsidP="00E967E7">
      <w:pPr>
        <w:spacing w:after="160" w:line="276" w:lineRule="auto"/>
        <w:ind w:left="720"/>
        <w:contextualSpacing/>
        <w:jc w:val="both"/>
        <w:rPr>
          <w:rFonts w:ascii="Calibri" w:eastAsia="Calibri" w:hAnsi="Calibri" w:cs="Calibri"/>
          <w:b/>
          <w:bCs/>
          <w:sz w:val="22"/>
          <w:szCs w:val="22"/>
          <w:lang w:val="x-none" w:eastAsia="x-none"/>
        </w:rPr>
      </w:pPr>
      <w:r w:rsidRPr="00E967E7">
        <w:rPr>
          <w:rFonts w:ascii="Calibri" w:eastAsia="Calibri" w:hAnsi="Calibri" w:cs="Calibri"/>
          <w:b/>
          <w:bCs/>
          <w:sz w:val="22"/>
          <w:szCs w:val="22"/>
          <w:lang w:val="x-none" w:eastAsia="x-none"/>
        </w:rPr>
        <w:t>Część nr 1 – Sprzęt jednorazowy różny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68"/>
        <w:gridCol w:w="8253"/>
        <w:gridCol w:w="1288"/>
        <w:gridCol w:w="662"/>
        <w:gridCol w:w="1539"/>
        <w:gridCol w:w="620"/>
        <w:gridCol w:w="1448"/>
      </w:tblGrid>
      <w:tr w:rsidR="00E62167" w:rsidRPr="00E967E7" w14:paraId="6875B347" w14:textId="77777777" w:rsidTr="00E62167">
        <w:trPr>
          <w:trHeight w:val="1290"/>
        </w:trPr>
        <w:tc>
          <w:tcPr>
            <w:tcW w:w="164" w:type="pct"/>
            <w:shd w:val="clear" w:color="000000" w:fill="FFFFFF"/>
            <w:vAlign w:val="center"/>
            <w:hideMark/>
          </w:tcPr>
          <w:p w14:paraId="4022996E"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LP.</w:t>
            </w:r>
          </w:p>
        </w:tc>
        <w:tc>
          <w:tcPr>
            <w:tcW w:w="2890" w:type="pct"/>
            <w:shd w:val="clear" w:color="000000" w:fill="FFFFFF"/>
            <w:vAlign w:val="center"/>
            <w:hideMark/>
          </w:tcPr>
          <w:p w14:paraId="0A64EF39"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PRZEDMIOT ZAMÓWIENIA</w:t>
            </w:r>
          </w:p>
        </w:tc>
        <w:tc>
          <w:tcPr>
            <w:tcW w:w="451" w:type="pct"/>
            <w:shd w:val="clear" w:color="000000" w:fill="E7E6E6"/>
            <w:vAlign w:val="center"/>
            <w:hideMark/>
          </w:tcPr>
          <w:p w14:paraId="5D3A2483"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Zamawiana ilość</w:t>
            </w:r>
            <w:r w:rsidRPr="00AC2F40">
              <w:rPr>
                <w:rFonts w:eastAsia="Times New Roman" w:cstheme="minorHAnsi"/>
                <w:b/>
                <w:bCs/>
                <w:color w:val="000000" w:themeColor="text1"/>
                <w:sz w:val="18"/>
                <w:szCs w:val="18"/>
                <w:lang w:eastAsia="pl-PL"/>
              </w:rPr>
              <w:br/>
              <w:t xml:space="preserve"> na okres </w:t>
            </w:r>
            <w:r w:rsidRPr="00AC2F40">
              <w:rPr>
                <w:rFonts w:eastAsia="Times New Roman" w:cstheme="minorHAnsi"/>
                <w:b/>
                <w:bCs/>
                <w:color w:val="000000" w:themeColor="text1"/>
                <w:sz w:val="18"/>
                <w:szCs w:val="18"/>
                <w:lang w:eastAsia="pl-PL"/>
              </w:rPr>
              <w:br/>
              <w:t>12 m-</w:t>
            </w:r>
            <w:proofErr w:type="spellStart"/>
            <w:r w:rsidRPr="00AC2F40">
              <w:rPr>
                <w:rFonts w:eastAsia="Times New Roman" w:cstheme="minorHAnsi"/>
                <w:b/>
                <w:bCs/>
                <w:color w:val="000000" w:themeColor="text1"/>
                <w:sz w:val="18"/>
                <w:szCs w:val="18"/>
                <w:lang w:eastAsia="pl-PL"/>
              </w:rPr>
              <w:t>cy</w:t>
            </w:r>
            <w:proofErr w:type="spellEnd"/>
          </w:p>
        </w:tc>
        <w:tc>
          <w:tcPr>
            <w:tcW w:w="232" w:type="pct"/>
            <w:shd w:val="clear" w:color="000000" w:fill="FFFFFF"/>
            <w:vAlign w:val="center"/>
            <w:hideMark/>
          </w:tcPr>
          <w:p w14:paraId="1A97A862"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J.M.</w:t>
            </w:r>
          </w:p>
        </w:tc>
        <w:tc>
          <w:tcPr>
            <w:tcW w:w="539" w:type="pct"/>
            <w:shd w:val="clear" w:color="000000" w:fill="FFFFFF"/>
            <w:vAlign w:val="center"/>
            <w:hideMark/>
          </w:tcPr>
          <w:p w14:paraId="47237591"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Cena</w:t>
            </w:r>
            <w:r w:rsidRPr="00AC2F40">
              <w:rPr>
                <w:rFonts w:eastAsia="Times New Roman" w:cstheme="minorHAnsi"/>
                <w:b/>
                <w:bCs/>
                <w:color w:val="000000" w:themeColor="text1"/>
                <w:sz w:val="18"/>
                <w:szCs w:val="18"/>
                <w:lang w:eastAsia="pl-PL"/>
              </w:rPr>
              <w:br/>
              <w:t xml:space="preserve">jednostkowa </w:t>
            </w:r>
            <w:r w:rsidRPr="00AC2F40">
              <w:rPr>
                <w:rFonts w:eastAsia="Times New Roman" w:cstheme="minorHAnsi"/>
                <w:b/>
                <w:bCs/>
                <w:color w:val="000000" w:themeColor="text1"/>
                <w:sz w:val="18"/>
                <w:szCs w:val="18"/>
                <w:lang w:eastAsia="pl-PL"/>
              </w:rPr>
              <w:br/>
              <w:t xml:space="preserve">netto </w:t>
            </w:r>
            <w:r w:rsidRPr="00AC2F40">
              <w:rPr>
                <w:rFonts w:eastAsia="Times New Roman" w:cstheme="minorHAnsi"/>
                <w:b/>
                <w:bCs/>
                <w:color w:val="000000" w:themeColor="text1"/>
                <w:sz w:val="18"/>
                <w:szCs w:val="18"/>
                <w:lang w:eastAsia="pl-PL"/>
              </w:rPr>
              <w:br/>
              <w:t>PLN</w:t>
            </w:r>
          </w:p>
        </w:tc>
        <w:tc>
          <w:tcPr>
            <w:tcW w:w="217" w:type="pct"/>
            <w:shd w:val="clear" w:color="000000" w:fill="FFFFFF"/>
            <w:vAlign w:val="center"/>
            <w:hideMark/>
          </w:tcPr>
          <w:p w14:paraId="36621DD5"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VAT    %</w:t>
            </w:r>
          </w:p>
        </w:tc>
        <w:tc>
          <w:tcPr>
            <w:tcW w:w="507" w:type="pct"/>
            <w:shd w:val="clear" w:color="000000" w:fill="FFFFFF"/>
            <w:vAlign w:val="center"/>
            <w:hideMark/>
          </w:tcPr>
          <w:p w14:paraId="2F4D5D6C"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Wartość</w:t>
            </w:r>
            <w:r w:rsidRPr="00AC2F40">
              <w:rPr>
                <w:rFonts w:eastAsia="Times New Roman" w:cstheme="minorHAnsi"/>
                <w:b/>
                <w:bCs/>
                <w:color w:val="000000" w:themeColor="text1"/>
                <w:sz w:val="18"/>
                <w:szCs w:val="18"/>
                <w:lang w:eastAsia="pl-PL"/>
              </w:rPr>
              <w:br/>
              <w:t xml:space="preserve">zamówienia </w:t>
            </w:r>
            <w:r w:rsidRPr="00AC2F40">
              <w:rPr>
                <w:rFonts w:eastAsia="Times New Roman" w:cstheme="minorHAnsi"/>
                <w:b/>
                <w:bCs/>
                <w:color w:val="000000" w:themeColor="text1"/>
                <w:sz w:val="18"/>
                <w:szCs w:val="18"/>
                <w:lang w:eastAsia="pl-PL"/>
              </w:rPr>
              <w:br/>
              <w:t>brutto</w:t>
            </w:r>
            <w:r w:rsidRPr="00AC2F40">
              <w:rPr>
                <w:rFonts w:eastAsia="Times New Roman" w:cstheme="minorHAnsi"/>
                <w:b/>
                <w:bCs/>
                <w:color w:val="000000" w:themeColor="text1"/>
                <w:sz w:val="18"/>
                <w:szCs w:val="18"/>
                <w:lang w:eastAsia="pl-PL"/>
              </w:rPr>
              <w:br/>
              <w:t xml:space="preserve">PLN </w:t>
            </w:r>
          </w:p>
        </w:tc>
      </w:tr>
      <w:tr w:rsidR="00E62167" w:rsidRPr="00E967E7" w14:paraId="1CB11FF8" w14:textId="77777777" w:rsidTr="00E62167">
        <w:trPr>
          <w:trHeight w:val="300"/>
        </w:trPr>
        <w:tc>
          <w:tcPr>
            <w:tcW w:w="164" w:type="pct"/>
            <w:shd w:val="clear" w:color="000000" w:fill="FFFFFF"/>
            <w:vAlign w:val="center"/>
            <w:hideMark/>
          </w:tcPr>
          <w:p w14:paraId="066BA7B4"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w:t>
            </w:r>
          </w:p>
        </w:tc>
        <w:tc>
          <w:tcPr>
            <w:tcW w:w="2890" w:type="pct"/>
            <w:shd w:val="clear" w:color="000000" w:fill="FFFFFF"/>
            <w:vAlign w:val="center"/>
            <w:hideMark/>
          </w:tcPr>
          <w:p w14:paraId="6B0D4FFF"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2</w:t>
            </w:r>
          </w:p>
        </w:tc>
        <w:tc>
          <w:tcPr>
            <w:tcW w:w="451" w:type="pct"/>
            <w:shd w:val="clear" w:color="000000" w:fill="E7E6E6"/>
            <w:vAlign w:val="center"/>
            <w:hideMark/>
          </w:tcPr>
          <w:p w14:paraId="78C2DEE5"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3</w:t>
            </w:r>
          </w:p>
        </w:tc>
        <w:tc>
          <w:tcPr>
            <w:tcW w:w="232" w:type="pct"/>
            <w:shd w:val="clear" w:color="000000" w:fill="FFFFFF"/>
            <w:vAlign w:val="center"/>
            <w:hideMark/>
          </w:tcPr>
          <w:p w14:paraId="66EE01BB"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4</w:t>
            </w:r>
          </w:p>
        </w:tc>
        <w:tc>
          <w:tcPr>
            <w:tcW w:w="539" w:type="pct"/>
            <w:shd w:val="clear" w:color="000000" w:fill="FFFFFF"/>
            <w:vAlign w:val="center"/>
            <w:hideMark/>
          </w:tcPr>
          <w:p w14:paraId="53C55D97"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5</w:t>
            </w:r>
          </w:p>
        </w:tc>
        <w:tc>
          <w:tcPr>
            <w:tcW w:w="217" w:type="pct"/>
            <w:shd w:val="clear" w:color="000000" w:fill="FFFFFF"/>
            <w:vAlign w:val="center"/>
            <w:hideMark/>
          </w:tcPr>
          <w:p w14:paraId="55A450F5"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6</w:t>
            </w:r>
          </w:p>
        </w:tc>
        <w:tc>
          <w:tcPr>
            <w:tcW w:w="507" w:type="pct"/>
            <w:shd w:val="clear" w:color="000000" w:fill="FFFFFF"/>
            <w:vAlign w:val="center"/>
            <w:hideMark/>
          </w:tcPr>
          <w:p w14:paraId="37211955" w14:textId="5F151543" w:rsidR="00E62167" w:rsidRPr="00AC2F40" w:rsidRDefault="00E62167" w:rsidP="00CC6D52">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7</w:t>
            </w:r>
          </w:p>
        </w:tc>
      </w:tr>
      <w:tr w:rsidR="00E62167" w:rsidRPr="00E967E7" w14:paraId="3B4EC468" w14:textId="77777777" w:rsidTr="00E62167">
        <w:trPr>
          <w:trHeight w:val="300"/>
        </w:trPr>
        <w:tc>
          <w:tcPr>
            <w:tcW w:w="164" w:type="pct"/>
            <w:shd w:val="clear" w:color="000000" w:fill="FFFFFF"/>
            <w:vAlign w:val="center"/>
            <w:hideMark/>
          </w:tcPr>
          <w:p w14:paraId="52243865"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1</w:t>
            </w:r>
          </w:p>
        </w:tc>
        <w:tc>
          <w:tcPr>
            <w:tcW w:w="2890" w:type="pct"/>
            <w:shd w:val="clear" w:color="FFFF00" w:fill="FFFFFF"/>
            <w:vAlign w:val="center"/>
            <w:hideMark/>
          </w:tcPr>
          <w:p w14:paraId="52946996"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Strzykawka dwuczęściowa </w:t>
            </w:r>
            <w:proofErr w:type="spellStart"/>
            <w:r w:rsidRPr="00AC2F40">
              <w:rPr>
                <w:rFonts w:eastAsia="Times New Roman" w:cstheme="minorHAnsi"/>
                <w:color w:val="000000" w:themeColor="text1"/>
                <w:sz w:val="18"/>
                <w:szCs w:val="18"/>
                <w:lang w:eastAsia="pl-PL"/>
              </w:rPr>
              <w:t>Luer</w:t>
            </w:r>
            <w:proofErr w:type="spellEnd"/>
            <w:r w:rsidRPr="00AC2F40">
              <w:rPr>
                <w:rFonts w:eastAsia="Times New Roman" w:cstheme="minorHAnsi"/>
                <w:color w:val="000000" w:themeColor="text1"/>
                <w:sz w:val="18"/>
                <w:szCs w:val="18"/>
                <w:lang w:eastAsia="pl-PL"/>
              </w:rPr>
              <w:t xml:space="preserve"> 20ml rozszerzenie max. 20%, </w:t>
            </w:r>
            <w:proofErr w:type="spellStart"/>
            <w:r w:rsidRPr="00AC2F40">
              <w:rPr>
                <w:rFonts w:eastAsia="Times New Roman" w:cstheme="minorHAnsi"/>
                <w:color w:val="000000" w:themeColor="text1"/>
                <w:sz w:val="18"/>
                <w:szCs w:val="18"/>
                <w:lang w:eastAsia="pl-PL"/>
              </w:rPr>
              <w:t>op</w:t>
            </w:r>
            <w:proofErr w:type="spellEnd"/>
            <w:r w:rsidRPr="00AC2F40">
              <w:rPr>
                <w:rFonts w:eastAsia="Times New Roman" w:cstheme="minorHAnsi"/>
                <w:color w:val="000000" w:themeColor="text1"/>
                <w:sz w:val="18"/>
                <w:szCs w:val="18"/>
                <w:lang w:eastAsia="pl-PL"/>
              </w:rPr>
              <w:t xml:space="preserve"> a 100</w:t>
            </w:r>
          </w:p>
        </w:tc>
        <w:tc>
          <w:tcPr>
            <w:tcW w:w="451" w:type="pct"/>
            <w:shd w:val="clear" w:color="FFFF00" w:fill="E7E6E6"/>
            <w:vAlign w:val="center"/>
            <w:hideMark/>
          </w:tcPr>
          <w:p w14:paraId="22A372BD"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75</w:t>
            </w:r>
          </w:p>
        </w:tc>
        <w:tc>
          <w:tcPr>
            <w:tcW w:w="232" w:type="pct"/>
            <w:shd w:val="clear" w:color="000000" w:fill="FFFFFF"/>
            <w:vAlign w:val="center"/>
            <w:hideMark/>
          </w:tcPr>
          <w:p w14:paraId="73758EE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op.</w:t>
            </w:r>
          </w:p>
        </w:tc>
        <w:tc>
          <w:tcPr>
            <w:tcW w:w="539" w:type="pct"/>
            <w:shd w:val="clear" w:color="FFFFCC" w:fill="FFFFFF"/>
            <w:vAlign w:val="center"/>
            <w:hideMark/>
          </w:tcPr>
          <w:p w14:paraId="7FF92B3B"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000000" w:fill="FFFFFF"/>
            <w:vAlign w:val="center"/>
            <w:hideMark/>
          </w:tcPr>
          <w:p w14:paraId="14FC707F"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27D412B8"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09BB0E9F" w14:textId="77777777" w:rsidTr="00E62167">
        <w:trPr>
          <w:trHeight w:val="300"/>
        </w:trPr>
        <w:tc>
          <w:tcPr>
            <w:tcW w:w="164" w:type="pct"/>
            <w:shd w:val="clear" w:color="000000" w:fill="FFFFFF"/>
            <w:vAlign w:val="center"/>
            <w:hideMark/>
          </w:tcPr>
          <w:p w14:paraId="57D1923C"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2</w:t>
            </w:r>
          </w:p>
        </w:tc>
        <w:tc>
          <w:tcPr>
            <w:tcW w:w="2890" w:type="pct"/>
            <w:shd w:val="clear" w:color="FFFFCC" w:fill="FFFFFF"/>
            <w:vAlign w:val="center"/>
            <w:hideMark/>
          </w:tcPr>
          <w:p w14:paraId="1DE3FA71"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Strzykawka dwuczęściowa </w:t>
            </w:r>
            <w:proofErr w:type="spellStart"/>
            <w:r w:rsidRPr="00AC2F40">
              <w:rPr>
                <w:rFonts w:eastAsia="Times New Roman" w:cstheme="minorHAnsi"/>
                <w:color w:val="000000" w:themeColor="text1"/>
                <w:sz w:val="18"/>
                <w:szCs w:val="18"/>
                <w:lang w:eastAsia="pl-PL"/>
              </w:rPr>
              <w:t>Luer</w:t>
            </w:r>
            <w:proofErr w:type="spellEnd"/>
            <w:r w:rsidRPr="00AC2F40">
              <w:rPr>
                <w:rFonts w:eastAsia="Times New Roman" w:cstheme="minorHAnsi"/>
                <w:color w:val="000000" w:themeColor="text1"/>
                <w:sz w:val="18"/>
                <w:szCs w:val="18"/>
                <w:lang w:eastAsia="pl-PL"/>
              </w:rPr>
              <w:t xml:space="preserve"> 10ml, rozszerzenie max. 20%, </w:t>
            </w:r>
            <w:proofErr w:type="spellStart"/>
            <w:r w:rsidRPr="00AC2F40">
              <w:rPr>
                <w:rFonts w:eastAsia="Times New Roman" w:cstheme="minorHAnsi"/>
                <w:color w:val="000000" w:themeColor="text1"/>
                <w:sz w:val="18"/>
                <w:szCs w:val="18"/>
                <w:lang w:eastAsia="pl-PL"/>
              </w:rPr>
              <w:t>op</w:t>
            </w:r>
            <w:proofErr w:type="spellEnd"/>
            <w:r w:rsidRPr="00AC2F40">
              <w:rPr>
                <w:rFonts w:eastAsia="Times New Roman" w:cstheme="minorHAnsi"/>
                <w:color w:val="000000" w:themeColor="text1"/>
                <w:sz w:val="18"/>
                <w:szCs w:val="18"/>
                <w:lang w:eastAsia="pl-PL"/>
              </w:rPr>
              <w:t xml:space="preserve"> a 100</w:t>
            </w:r>
          </w:p>
        </w:tc>
        <w:tc>
          <w:tcPr>
            <w:tcW w:w="451" w:type="pct"/>
            <w:shd w:val="clear" w:color="FFFF00" w:fill="E7E6E6"/>
            <w:vAlign w:val="center"/>
            <w:hideMark/>
          </w:tcPr>
          <w:p w14:paraId="4E0B7114"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60</w:t>
            </w:r>
          </w:p>
        </w:tc>
        <w:tc>
          <w:tcPr>
            <w:tcW w:w="232" w:type="pct"/>
            <w:shd w:val="clear" w:color="000000" w:fill="FFFFFF"/>
            <w:vAlign w:val="center"/>
            <w:hideMark/>
          </w:tcPr>
          <w:p w14:paraId="27FDF6AA"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op.</w:t>
            </w:r>
          </w:p>
        </w:tc>
        <w:tc>
          <w:tcPr>
            <w:tcW w:w="539" w:type="pct"/>
            <w:shd w:val="clear" w:color="FFFFCC" w:fill="FFFFFF"/>
            <w:vAlign w:val="center"/>
            <w:hideMark/>
          </w:tcPr>
          <w:p w14:paraId="54ECAEE6"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000000" w:fill="FFFFFF"/>
            <w:vAlign w:val="center"/>
            <w:hideMark/>
          </w:tcPr>
          <w:p w14:paraId="16FE90EA"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2F855318"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09C2865D" w14:textId="77777777" w:rsidTr="00E62167">
        <w:trPr>
          <w:trHeight w:val="300"/>
        </w:trPr>
        <w:tc>
          <w:tcPr>
            <w:tcW w:w="164" w:type="pct"/>
            <w:shd w:val="clear" w:color="000000" w:fill="FFFFFF"/>
            <w:vAlign w:val="center"/>
            <w:hideMark/>
          </w:tcPr>
          <w:p w14:paraId="682C8D20"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3</w:t>
            </w:r>
          </w:p>
        </w:tc>
        <w:tc>
          <w:tcPr>
            <w:tcW w:w="2890" w:type="pct"/>
            <w:shd w:val="clear" w:color="FFFFCC" w:fill="FFFFFF"/>
            <w:vAlign w:val="center"/>
            <w:hideMark/>
          </w:tcPr>
          <w:p w14:paraId="102EFAA4"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Strzykawka dwuczęściowa </w:t>
            </w:r>
            <w:proofErr w:type="spellStart"/>
            <w:r w:rsidRPr="00AC2F40">
              <w:rPr>
                <w:rFonts w:eastAsia="Times New Roman" w:cstheme="minorHAnsi"/>
                <w:color w:val="000000" w:themeColor="text1"/>
                <w:sz w:val="18"/>
                <w:szCs w:val="18"/>
                <w:lang w:eastAsia="pl-PL"/>
              </w:rPr>
              <w:t>Luer</w:t>
            </w:r>
            <w:proofErr w:type="spellEnd"/>
            <w:r w:rsidRPr="00AC2F40">
              <w:rPr>
                <w:rFonts w:eastAsia="Times New Roman" w:cstheme="minorHAnsi"/>
                <w:color w:val="000000" w:themeColor="text1"/>
                <w:sz w:val="18"/>
                <w:szCs w:val="18"/>
                <w:lang w:eastAsia="pl-PL"/>
              </w:rPr>
              <w:t xml:space="preserve"> 5ml, rozszerzenie max. 20%, </w:t>
            </w:r>
            <w:proofErr w:type="spellStart"/>
            <w:r w:rsidRPr="00AC2F40">
              <w:rPr>
                <w:rFonts w:eastAsia="Times New Roman" w:cstheme="minorHAnsi"/>
                <w:color w:val="000000" w:themeColor="text1"/>
                <w:sz w:val="18"/>
                <w:szCs w:val="18"/>
                <w:lang w:eastAsia="pl-PL"/>
              </w:rPr>
              <w:t>op</w:t>
            </w:r>
            <w:proofErr w:type="spellEnd"/>
            <w:r w:rsidRPr="00AC2F40">
              <w:rPr>
                <w:rFonts w:eastAsia="Times New Roman" w:cstheme="minorHAnsi"/>
                <w:color w:val="000000" w:themeColor="text1"/>
                <w:sz w:val="18"/>
                <w:szCs w:val="18"/>
                <w:lang w:eastAsia="pl-PL"/>
              </w:rPr>
              <w:t xml:space="preserve"> a 100</w:t>
            </w:r>
          </w:p>
        </w:tc>
        <w:tc>
          <w:tcPr>
            <w:tcW w:w="451" w:type="pct"/>
            <w:shd w:val="clear" w:color="FFFF00" w:fill="E7E6E6"/>
            <w:vAlign w:val="center"/>
            <w:hideMark/>
          </w:tcPr>
          <w:p w14:paraId="75521C46"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130</w:t>
            </w:r>
          </w:p>
        </w:tc>
        <w:tc>
          <w:tcPr>
            <w:tcW w:w="232" w:type="pct"/>
            <w:shd w:val="clear" w:color="000000" w:fill="FFFFFF"/>
            <w:vAlign w:val="center"/>
            <w:hideMark/>
          </w:tcPr>
          <w:p w14:paraId="6A139A32"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op.</w:t>
            </w:r>
          </w:p>
        </w:tc>
        <w:tc>
          <w:tcPr>
            <w:tcW w:w="539" w:type="pct"/>
            <w:shd w:val="clear" w:color="FFFFCC" w:fill="FFFFFF"/>
            <w:vAlign w:val="center"/>
            <w:hideMark/>
          </w:tcPr>
          <w:p w14:paraId="0D0F583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000000" w:fill="FFFFFF"/>
            <w:vAlign w:val="center"/>
            <w:hideMark/>
          </w:tcPr>
          <w:p w14:paraId="20B90177"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78759BE4"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14C8A1C9" w14:textId="77777777" w:rsidTr="00E62167">
        <w:trPr>
          <w:trHeight w:val="300"/>
        </w:trPr>
        <w:tc>
          <w:tcPr>
            <w:tcW w:w="164" w:type="pct"/>
            <w:shd w:val="clear" w:color="000000" w:fill="FFFFFF"/>
            <w:vAlign w:val="center"/>
            <w:hideMark/>
          </w:tcPr>
          <w:p w14:paraId="06A94341"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4</w:t>
            </w:r>
          </w:p>
        </w:tc>
        <w:tc>
          <w:tcPr>
            <w:tcW w:w="2890" w:type="pct"/>
            <w:shd w:val="clear" w:color="FFFFCC" w:fill="FFFFFF"/>
            <w:vAlign w:val="center"/>
            <w:hideMark/>
          </w:tcPr>
          <w:p w14:paraId="2685C133"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Strzykawka dwuczęściowa </w:t>
            </w:r>
            <w:proofErr w:type="spellStart"/>
            <w:r w:rsidRPr="00AC2F40">
              <w:rPr>
                <w:rFonts w:eastAsia="Times New Roman" w:cstheme="minorHAnsi"/>
                <w:color w:val="000000" w:themeColor="text1"/>
                <w:sz w:val="18"/>
                <w:szCs w:val="18"/>
                <w:lang w:eastAsia="pl-PL"/>
              </w:rPr>
              <w:t>Luer</w:t>
            </w:r>
            <w:proofErr w:type="spellEnd"/>
            <w:r w:rsidRPr="00AC2F40">
              <w:rPr>
                <w:rFonts w:eastAsia="Times New Roman" w:cstheme="minorHAnsi"/>
                <w:color w:val="000000" w:themeColor="text1"/>
                <w:sz w:val="18"/>
                <w:szCs w:val="18"/>
                <w:lang w:eastAsia="pl-PL"/>
              </w:rPr>
              <w:t xml:space="preserve"> 2ml, rozszerzenie max. 20%, </w:t>
            </w:r>
            <w:proofErr w:type="spellStart"/>
            <w:r w:rsidRPr="00AC2F40">
              <w:rPr>
                <w:rFonts w:eastAsia="Times New Roman" w:cstheme="minorHAnsi"/>
                <w:color w:val="000000" w:themeColor="text1"/>
                <w:sz w:val="18"/>
                <w:szCs w:val="18"/>
                <w:lang w:eastAsia="pl-PL"/>
              </w:rPr>
              <w:t>op</w:t>
            </w:r>
            <w:proofErr w:type="spellEnd"/>
            <w:r w:rsidRPr="00AC2F40">
              <w:rPr>
                <w:rFonts w:eastAsia="Times New Roman" w:cstheme="minorHAnsi"/>
                <w:color w:val="000000" w:themeColor="text1"/>
                <w:sz w:val="18"/>
                <w:szCs w:val="18"/>
                <w:lang w:eastAsia="pl-PL"/>
              </w:rPr>
              <w:t xml:space="preserve"> a 100</w:t>
            </w:r>
          </w:p>
        </w:tc>
        <w:tc>
          <w:tcPr>
            <w:tcW w:w="451" w:type="pct"/>
            <w:shd w:val="clear" w:color="FFFF00" w:fill="E7E6E6"/>
            <w:vAlign w:val="center"/>
            <w:hideMark/>
          </w:tcPr>
          <w:p w14:paraId="745177EC"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160</w:t>
            </w:r>
          </w:p>
        </w:tc>
        <w:tc>
          <w:tcPr>
            <w:tcW w:w="232" w:type="pct"/>
            <w:shd w:val="clear" w:color="000000" w:fill="FFFFFF"/>
            <w:vAlign w:val="center"/>
            <w:hideMark/>
          </w:tcPr>
          <w:p w14:paraId="747293FD"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op.</w:t>
            </w:r>
          </w:p>
        </w:tc>
        <w:tc>
          <w:tcPr>
            <w:tcW w:w="539" w:type="pct"/>
            <w:shd w:val="clear" w:color="FFFFCC" w:fill="FFFFFF"/>
            <w:vAlign w:val="center"/>
            <w:hideMark/>
          </w:tcPr>
          <w:p w14:paraId="6AA4497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000000" w:fill="FFFFFF"/>
            <w:vAlign w:val="center"/>
            <w:hideMark/>
          </w:tcPr>
          <w:p w14:paraId="3BA36479"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6FA487C3"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69353B65" w14:textId="77777777" w:rsidTr="00E62167">
        <w:trPr>
          <w:trHeight w:val="765"/>
        </w:trPr>
        <w:tc>
          <w:tcPr>
            <w:tcW w:w="164" w:type="pct"/>
            <w:shd w:val="clear" w:color="000000" w:fill="FFFFFF"/>
            <w:vAlign w:val="center"/>
            <w:hideMark/>
          </w:tcPr>
          <w:p w14:paraId="6FF35D34"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5</w:t>
            </w:r>
          </w:p>
        </w:tc>
        <w:tc>
          <w:tcPr>
            <w:tcW w:w="2890" w:type="pct"/>
            <w:shd w:val="clear" w:color="FFFFCC" w:fill="FFFFFF"/>
            <w:vAlign w:val="center"/>
            <w:hideMark/>
          </w:tcPr>
          <w:p w14:paraId="664B9524"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Strzykawka trzyczęściowa </w:t>
            </w:r>
            <w:proofErr w:type="spellStart"/>
            <w:r w:rsidRPr="00AC2F40">
              <w:rPr>
                <w:rFonts w:eastAsia="Times New Roman" w:cstheme="minorHAnsi"/>
                <w:color w:val="000000" w:themeColor="text1"/>
                <w:sz w:val="18"/>
                <w:szCs w:val="18"/>
                <w:lang w:eastAsia="pl-PL"/>
              </w:rPr>
              <w:t>j.u</w:t>
            </w:r>
            <w:proofErr w:type="spellEnd"/>
            <w:r w:rsidRPr="00AC2F40">
              <w:rPr>
                <w:rFonts w:eastAsia="Times New Roman" w:cstheme="minorHAnsi"/>
                <w:color w:val="000000" w:themeColor="text1"/>
                <w:sz w:val="18"/>
                <w:szCs w:val="18"/>
                <w:lang w:eastAsia="pl-PL"/>
              </w:rPr>
              <w:t xml:space="preserve">. cewnikowa 100ml (z końcówką cewnikową ściętą pod kątem 45 stopni), podwójnie skalowana, wyposażona w dwa dodatkowe adaptery </w:t>
            </w:r>
            <w:proofErr w:type="spellStart"/>
            <w:r w:rsidRPr="00AC2F40">
              <w:rPr>
                <w:rFonts w:eastAsia="Times New Roman" w:cstheme="minorHAnsi"/>
                <w:color w:val="000000" w:themeColor="text1"/>
                <w:sz w:val="18"/>
                <w:szCs w:val="18"/>
                <w:lang w:eastAsia="pl-PL"/>
              </w:rPr>
              <w:t>Luer</w:t>
            </w:r>
            <w:proofErr w:type="spellEnd"/>
            <w:r w:rsidRPr="00AC2F40">
              <w:rPr>
                <w:rFonts w:eastAsia="Times New Roman" w:cstheme="minorHAnsi"/>
                <w:color w:val="000000" w:themeColor="text1"/>
                <w:sz w:val="18"/>
                <w:szCs w:val="18"/>
                <w:lang w:eastAsia="pl-PL"/>
              </w:rPr>
              <w:t>, jednorazowego użytku, jałowa. Opakowanie papier-folia.</w:t>
            </w:r>
          </w:p>
        </w:tc>
        <w:tc>
          <w:tcPr>
            <w:tcW w:w="451" w:type="pct"/>
            <w:shd w:val="clear" w:color="FFFF00" w:fill="E7E6E6"/>
            <w:vAlign w:val="center"/>
            <w:hideMark/>
          </w:tcPr>
          <w:p w14:paraId="7CA56CA7"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30</w:t>
            </w:r>
          </w:p>
        </w:tc>
        <w:tc>
          <w:tcPr>
            <w:tcW w:w="232" w:type="pct"/>
            <w:shd w:val="clear" w:color="000000" w:fill="FFFFFF"/>
            <w:vAlign w:val="center"/>
            <w:hideMark/>
          </w:tcPr>
          <w:p w14:paraId="7146360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2D94ACCD"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000000" w:fill="FFFFFF"/>
            <w:vAlign w:val="center"/>
            <w:hideMark/>
          </w:tcPr>
          <w:p w14:paraId="3BB5F5BC"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13A43CFC"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59065F0E" w14:textId="77777777" w:rsidTr="00E62167">
        <w:trPr>
          <w:trHeight w:val="510"/>
        </w:trPr>
        <w:tc>
          <w:tcPr>
            <w:tcW w:w="164" w:type="pct"/>
            <w:shd w:val="clear" w:color="000000" w:fill="FFFFFF"/>
            <w:vAlign w:val="center"/>
            <w:hideMark/>
          </w:tcPr>
          <w:p w14:paraId="3A347B31"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6</w:t>
            </w:r>
          </w:p>
        </w:tc>
        <w:tc>
          <w:tcPr>
            <w:tcW w:w="2890" w:type="pct"/>
            <w:shd w:val="clear" w:color="FFFFCC" w:fill="FFFFFF"/>
            <w:vAlign w:val="center"/>
            <w:hideMark/>
          </w:tcPr>
          <w:p w14:paraId="0A66D70D"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Strzykawki trzyczęściowe do pompy infuzyjnej 50ml </w:t>
            </w:r>
            <w:proofErr w:type="spellStart"/>
            <w:r w:rsidRPr="00AC2F40">
              <w:rPr>
                <w:rFonts w:eastAsia="Times New Roman" w:cstheme="minorHAnsi"/>
                <w:color w:val="000000" w:themeColor="text1"/>
                <w:sz w:val="18"/>
                <w:szCs w:val="18"/>
                <w:lang w:eastAsia="pl-PL"/>
              </w:rPr>
              <w:t>luer</w:t>
            </w:r>
            <w:proofErr w:type="spellEnd"/>
            <w:r w:rsidRPr="00AC2F40">
              <w:rPr>
                <w:rFonts w:eastAsia="Times New Roman" w:cstheme="minorHAnsi"/>
                <w:color w:val="000000" w:themeColor="text1"/>
                <w:sz w:val="18"/>
                <w:szCs w:val="18"/>
                <w:lang w:eastAsia="pl-PL"/>
              </w:rPr>
              <w:t>-lock z rozszerzoną skalą do 60ml, opakowanie jednostkowe typu blister-</w:t>
            </w:r>
            <w:proofErr w:type="spellStart"/>
            <w:r w:rsidRPr="00AC2F40">
              <w:rPr>
                <w:rFonts w:eastAsia="Times New Roman" w:cstheme="minorHAnsi"/>
                <w:color w:val="000000" w:themeColor="text1"/>
                <w:sz w:val="18"/>
                <w:szCs w:val="18"/>
                <w:lang w:eastAsia="pl-PL"/>
              </w:rPr>
              <w:t>pack</w:t>
            </w:r>
            <w:proofErr w:type="spellEnd"/>
            <w:r w:rsidRPr="00AC2F40">
              <w:rPr>
                <w:rFonts w:eastAsia="Times New Roman" w:cstheme="minorHAnsi"/>
                <w:color w:val="000000" w:themeColor="text1"/>
                <w:sz w:val="18"/>
                <w:szCs w:val="18"/>
                <w:lang w:eastAsia="pl-PL"/>
              </w:rPr>
              <w:t xml:space="preserve">        </w:t>
            </w:r>
          </w:p>
        </w:tc>
        <w:tc>
          <w:tcPr>
            <w:tcW w:w="451" w:type="pct"/>
            <w:shd w:val="clear" w:color="FFFF00" w:fill="E7E6E6"/>
            <w:vAlign w:val="center"/>
            <w:hideMark/>
          </w:tcPr>
          <w:p w14:paraId="2654D5CE"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45</w:t>
            </w:r>
          </w:p>
        </w:tc>
        <w:tc>
          <w:tcPr>
            <w:tcW w:w="232" w:type="pct"/>
            <w:shd w:val="clear" w:color="000000" w:fill="FFFFFF"/>
            <w:vAlign w:val="center"/>
            <w:hideMark/>
          </w:tcPr>
          <w:p w14:paraId="1F9B0FA3"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1AB3A4DA"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000000" w:fill="FFFFFF"/>
            <w:vAlign w:val="center"/>
            <w:hideMark/>
          </w:tcPr>
          <w:p w14:paraId="78C8015B"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69665939"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722EB3E6" w14:textId="77777777" w:rsidTr="00E62167">
        <w:trPr>
          <w:trHeight w:val="300"/>
        </w:trPr>
        <w:tc>
          <w:tcPr>
            <w:tcW w:w="164" w:type="pct"/>
            <w:shd w:val="clear" w:color="000000" w:fill="FFFFFF"/>
            <w:vAlign w:val="center"/>
            <w:hideMark/>
          </w:tcPr>
          <w:p w14:paraId="64798C8D"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7</w:t>
            </w:r>
          </w:p>
        </w:tc>
        <w:tc>
          <w:tcPr>
            <w:tcW w:w="2890" w:type="pct"/>
            <w:shd w:val="clear" w:color="000000" w:fill="FFFFFF"/>
            <w:vAlign w:val="center"/>
            <w:hideMark/>
          </w:tcPr>
          <w:p w14:paraId="2611EFB7"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Igła Motylek 0,5 pomarańczowy, sterylny</w:t>
            </w:r>
          </w:p>
        </w:tc>
        <w:tc>
          <w:tcPr>
            <w:tcW w:w="451" w:type="pct"/>
            <w:shd w:val="clear" w:color="FFFF00" w:fill="E7E6E6"/>
            <w:vAlign w:val="center"/>
            <w:hideMark/>
          </w:tcPr>
          <w:p w14:paraId="192607F0"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600</w:t>
            </w:r>
          </w:p>
        </w:tc>
        <w:tc>
          <w:tcPr>
            <w:tcW w:w="232" w:type="pct"/>
            <w:shd w:val="clear" w:color="000000" w:fill="FFFFFF"/>
            <w:vAlign w:val="center"/>
            <w:hideMark/>
          </w:tcPr>
          <w:p w14:paraId="630B4E76"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43CE019F"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000000" w:fill="FFFFFF"/>
            <w:vAlign w:val="center"/>
            <w:hideMark/>
          </w:tcPr>
          <w:p w14:paraId="51211B29"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70B198B6"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0B9939C8" w14:textId="77777777" w:rsidTr="00E62167">
        <w:trPr>
          <w:trHeight w:val="300"/>
        </w:trPr>
        <w:tc>
          <w:tcPr>
            <w:tcW w:w="164" w:type="pct"/>
            <w:shd w:val="clear" w:color="000000" w:fill="FFFFFF"/>
            <w:vAlign w:val="center"/>
            <w:hideMark/>
          </w:tcPr>
          <w:p w14:paraId="04B868A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8</w:t>
            </w:r>
          </w:p>
        </w:tc>
        <w:tc>
          <w:tcPr>
            <w:tcW w:w="2890" w:type="pct"/>
            <w:shd w:val="clear" w:color="000000" w:fill="FFFFFF"/>
            <w:vAlign w:val="center"/>
            <w:hideMark/>
          </w:tcPr>
          <w:p w14:paraId="3193B04D"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Igła Motylek  0,6 niebieski, sterylny</w:t>
            </w:r>
          </w:p>
        </w:tc>
        <w:tc>
          <w:tcPr>
            <w:tcW w:w="451" w:type="pct"/>
            <w:shd w:val="clear" w:color="FFFF00" w:fill="E7E6E6"/>
            <w:vAlign w:val="center"/>
            <w:hideMark/>
          </w:tcPr>
          <w:p w14:paraId="09DF4774"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300</w:t>
            </w:r>
          </w:p>
        </w:tc>
        <w:tc>
          <w:tcPr>
            <w:tcW w:w="232" w:type="pct"/>
            <w:shd w:val="clear" w:color="000000" w:fill="FFFFFF"/>
            <w:vAlign w:val="center"/>
            <w:hideMark/>
          </w:tcPr>
          <w:p w14:paraId="55C4D992"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7BDBAB39"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000000" w:fill="FFFFFF"/>
            <w:vAlign w:val="center"/>
            <w:hideMark/>
          </w:tcPr>
          <w:p w14:paraId="3544AD35"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6E51195B"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15232D74" w14:textId="77777777" w:rsidTr="00E62167">
        <w:trPr>
          <w:trHeight w:val="300"/>
        </w:trPr>
        <w:tc>
          <w:tcPr>
            <w:tcW w:w="164" w:type="pct"/>
            <w:shd w:val="clear" w:color="000000" w:fill="FFFFFF"/>
            <w:vAlign w:val="center"/>
            <w:hideMark/>
          </w:tcPr>
          <w:p w14:paraId="104A5D2A"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9</w:t>
            </w:r>
          </w:p>
        </w:tc>
        <w:tc>
          <w:tcPr>
            <w:tcW w:w="2890" w:type="pct"/>
            <w:shd w:val="clear" w:color="000000" w:fill="FFFFFF"/>
            <w:vAlign w:val="center"/>
            <w:hideMark/>
          </w:tcPr>
          <w:p w14:paraId="0FE4CDE2"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Igła Motylek 0,7 czarny, sterylny</w:t>
            </w:r>
          </w:p>
        </w:tc>
        <w:tc>
          <w:tcPr>
            <w:tcW w:w="451" w:type="pct"/>
            <w:shd w:val="clear" w:color="FFFF00" w:fill="E7E6E6"/>
            <w:vAlign w:val="center"/>
            <w:hideMark/>
          </w:tcPr>
          <w:p w14:paraId="57BAFE5D"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200</w:t>
            </w:r>
          </w:p>
        </w:tc>
        <w:tc>
          <w:tcPr>
            <w:tcW w:w="232" w:type="pct"/>
            <w:shd w:val="clear" w:color="000000" w:fill="FFFFFF"/>
            <w:vAlign w:val="center"/>
            <w:hideMark/>
          </w:tcPr>
          <w:p w14:paraId="3BBD1685"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6015B2E6"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000000" w:fill="FFFFFF"/>
            <w:vAlign w:val="center"/>
            <w:hideMark/>
          </w:tcPr>
          <w:p w14:paraId="3B7CFF71"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77909D14"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3DB42CB0" w14:textId="77777777" w:rsidTr="00E62167">
        <w:trPr>
          <w:trHeight w:val="300"/>
        </w:trPr>
        <w:tc>
          <w:tcPr>
            <w:tcW w:w="164" w:type="pct"/>
            <w:shd w:val="clear" w:color="000000" w:fill="FFFFFF"/>
            <w:vAlign w:val="center"/>
            <w:hideMark/>
          </w:tcPr>
          <w:p w14:paraId="0193718C"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10</w:t>
            </w:r>
          </w:p>
        </w:tc>
        <w:tc>
          <w:tcPr>
            <w:tcW w:w="2890" w:type="pct"/>
            <w:shd w:val="clear" w:color="000000" w:fill="FFFFFF"/>
            <w:vAlign w:val="center"/>
            <w:hideMark/>
          </w:tcPr>
          <w:p w14:paraId="1077A708"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Igła Motylek 0,8 zielony, sterylny</w:t>
            </w:r>
          </w:p>
        </w:tc>
        <w:tc>
          <w:tcPr>
            <w:tcW w:w="451" w:type="pct"/>
            <w:shd w:val="clear" w:color="FFFF00" w:fill="E7E6E6"/>
            <w:vAlign w:val="center"/>
            <w:hideMark/>
          </w:tcPr>
          <w:p w14:paraId="594FA6F6"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250</w:t>
            </w:r>
          </w:p>
        </w:tc>
        <w:tc>
          <w:tcPr>
            <w:tcW w:w="232" w:type="pct"/>
            <w:shd w:val="clear" w:color="000000" w:fill="FFFFFF"/>
            <w:vAlign w:val="center"/>
            <w:hideMark/>
          </w:tcPr>
          <w:p w14:paraId="5FC51487"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26B16971"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000000" w:fill="FFFFFF"/>
            <w:vAlign w:val="center"/>
            <w:hideMark/>
          </w:tcPr>
          <w:p w14:paraId="7F26EB30"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1541CC57"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1E2E2F8F" w14:textId="77777777" w:rsidTr="00E62167">
        <w:trPr>
          <w:trHeight w:val="300"/>
        </w:trPr>
        <w:tc>
          <w:tcPr>
            <w:tcW w:w="164" w:type="pct"/>
            <w:shd w:val="clear" w:color="000000" w:fill="FFFFFF"/>
            <w:vAlign w:val="center"/>
            <w:hideMark/>
          </w:tcPr>
          <w:p w14:paraId="442341B1"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11</w:t>
            </w:r>
          </w:p>
        </w:tc>
        <w:tc>
          <w:tcPr>
            <w:tcW w:w="2890" w:type="pct"/>
            <w:shd w:val="clear" w:color="000000" w:fill="FFFFFF"/>
            <w:vAlign w:val="center"/>
            <w:hideMark/>
          </w:tcPr>
          <w:p w14:paraId="179BF068"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Igła jednorazowego użytku sterylna 0,5x25mm, </w:t>
            </w:r>
            <w:proofErr w:type="spellStart"/>
            <w:r w:rsidRPr="00AC2F40">
              <w:rPr>
                <w:rFonts w:eastAsia="Times New Roman" w:cstheme="minorHAnsi"/>
                <w:color w:val="000000" w:themeColor="text1"/>
                <w:sz w:val="18"/>
                <w:szCs w:val="18"/>
                <w:lang w:eastAsia="pl-PL"/>
              </w:rPr>
              <w:t>op</w:t>
            </w:r>
            <w:proofErr w:type="spellEnd"/>
            <w:r w:rsidRPr="00AC2F40">
              <w:rPr>
                <w:rFonts w:eastAsia="Times New Roman" w:cstheme="minorHAnsi"/>
                <w:color w:val="000000" w:themeColor="text1"/>
                <w:sz w:val="18"/>
                <w:szCs w:val="18"/>
                <w:lang w:eastAsia="pl-PL"/>
              </w:rPr>
              <w:t xml:space="preserve"> a 100</w:t>
            </w:r>
          </w:p>
        </w:tc>
        <w:tc>
          <w:tcPr>
            <w:tcW w:w="451" w:type="pct"/>
            <w:shd w:val="clear" w:color="FFFF00" w:fill="E7E6E6"/>
            <w:vAlign w:val="center"/>
            <w:hideMark/>
          </w:tcPr>
          <w:p w14:paraId="546275BC"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130</w:t>
            </w:r>
          </w:p>
        </w:tc>
        <w:tc>
          <w:tcPr>
            <w:tcW w:w="232" w:type="pct"/>
            <w:shd w:val="clear" w:color="000000" w:fill="FFFFFF"/>
            <w:vAlign w:val="center"/>
            <w:hideMark/>
          </w:tcPr>
          <w:p w14:paraId="604B90BA"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op.</w:t>
            </w:r>
          </w:p>
        </w:tc>
        <w:tc>
          <w:tcPr>
            <w:tcW w:w="539" w:type="pct"/>
            <w:shd w:val="clear" w:color="FFFFCC" w:fill="FFFFFF"/>
            <w:vAlign w:val="center"/>
            <w:hideMark/>
          </w:tcPr>
          <w:p w14:paraId="4DFC0AD5"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000000" w:fill="FFFFFF"/>
            <w:vAlign w:val="center"/>
            <w:hideMark/>
          </w:tcPr>
          <w:p w14:paraId="5938705C"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148EBE70"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1A13B270" w14:textId="77777777" w:rsidTr="00E62167">
        <w:trPr>
          <w:trHeight w:val="300"/>
        </w:trPr>
        <w:tc>
          <w:tcPr>
            <w:tcW w:w="164" w:type="pct"/>
            <w:shd w:val="clear" w:color="000000" w:fill="FFFFFF"/>
            <w:vAlign w:val="center"/>
            <w:hideMark/>
          </w:tcPr>
          <w:p w14:paraId="6CE3559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12</w:t>
            </w:r>
          </w:p>
        </w:tc>
        <w:tc>
          <w:tcPr>
            <w:tcW w:w="2890" w:type="pct"/>
            <w:shd w:val="clear" w:color="000000" w:fill="FFFFFF"/>
            <w:vAlign w:val="center"/>
            <w:hideMark/>
          </w:tcPr>
          <w:p w14:paraId="685871FA"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Igła jednorazowego użytku sterylna 0,6x30mm, </w:t>
            </w:r>
            <w:proofErr w:type="spellStart"/>
            <w:r w:rsidRPr="00AC2F40">
              <w:rPr>
                <w:rFonts w:eastAsia="Times New Roman" w:cstheme="minorHAnsi"/>
                <w:color w:val="000000" w:themeColor="text1"/>
                <w:sz w:val="18"/>
                <w:szCs w:val="18"/>
                <w:lang w:eastAsia="pl-PL"/>
              </w:rPr>
              <w:t>op</w:t>
            </w:r>
            <w:proofErr w:type="spellEnd"/>
            <w:r w:rsidRPr="00AC2F40">
              <w:rPr>
                <w:rFonts w:eastAsia="Times New Roman" w:cstheme="minorHAnsi"/>
                <w:color w:val="000000" w:themeColor="text1"/>
                <w:sz w:val="18"/>
                <w:szCs w:val="18"/>
                <w:lang w:eastAsia="pl-PL"/>
              </w:rPr>
              <w:t xml:space="preserve"> a 100</w:t>
            </w:r>
          </w:p>
        </w:tc>
        <w:tc>
          <w:tcPr>
            <w:tcW w:w="451" w:type="pct"/>
            <w:shd w:val="clear" w:color="FFFF00" w:fill="E7E6E6"/>
            <w:vAlign w:val="center"/>
            <w:hideMark/>
          </w:tcPr>
          <w:p w14:paraId="24196D19"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20</w:t>
            </w:r>
          </w:p>
        </w:tc>
        <w:tc>
          <w:tcPr>
            <w:tcW w:w="232" w:type="pct"/>
            <w:shd w:val="clear" w:color="000000" w:fill="FFFFFF"/>
            <w:vAlign w:val="center"/>
            <w:hideMark/>
          </w:tcPr>
          <w:p w14:paraId="7E7B136C"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op.</w:t>
            </w:r>
          </w:p>
        </w:tc>
        <w:tc>
          <w:tcPr>
            <w:tcW w:w="539" w:type="pct"/>
            <w:shd w:val="clear" w:color="FFFFCC" w:fill="FFFFFF"/>
            <w:vAlign w:val="center"/>
            <w:hideMark/>
          </w:tcPr>
          <w:p w14:paraId="52A5110B"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000000" w:fill="FFFFFF"/>
            <w:vAlign w:val="center"/>
            <w:hideMark/>
          </w:tcPr>
          <w:p w14:paraId="218BA1BF"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76AA00CB"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7ED5B699" w14:textId="77777777" w:rsidTr="00E62167">
        <w:trPr>
          <w:trHeight w:val="300"/>
        </w:trPr>
        <w:tc>
          <w:tcPr>
            <w:tcW w:w="164" w:type="pct"/>
            <w:shd w:val="clear" w:color="000000" w:fill="FFFFFF"/>
            <w:vAlign w:val="center"/>
            <w:hideMark/>
          </w:tcPr>
          <w:p w14:paraId="00B12C29"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13</w:t>
            </w:r>
          </w:p>
        </w:tc>
        <w:tc>
          <w:tcPr>
            <w:tcW w:w="2890" w:type="pct"/>
            <w:shd w:val="clear" w:color="000000" w:fill="FFFFFF"/>
            <w:vAlign w:val="center"/>
            <w:hideMark/>
          </w:tcPr>
          <w:p w14:paraId="27F7E096"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Igła jednorazowego użytku sterylna 0,7x30mm,  </w:t>
            </w:r>
            <w:proofErr w:type="spellStart"/>
            <w:r w:rsidRPr="00AC2F40">
              <w:rPr>
                <w:rFonts w:eastAsia="Times New Roman" w:cstheme="minorHAnsi"/>
                <w:color w:val="000000" w:themeColor="text1"/>
                <w:sz w:val="18"/>
                <w:szCs w:val="18"/>
                <w:lang w:eastAsia="pl-PL"/>
              </w:rPr>
              <w:t>op</w:t>
            </w:r>
            <w:proofErr w:type="spellEnd"/>
            <w:r w:rsidRPr="00AC2F40">
              <w:rPr>
                <w:rFonts w:eastAsia="Times New Roman" w:cstheme="minorHAnsi"/>
                <w:color w:val="000000" w:themeColor="text1"/>
                <w:sz w:val="18"/>
                <w:szCs w:val="18"/>
                <w:lang w:eastAsia="pl-PL"/>
              </w:rPr>
              <w:t xml:space="preserve"> a 100</w:t>
            </w:r>
          </w:p>
        </w:tc>
        <w:tc>
          <w:tcPr>
            <w:tcW w:w="451" w:type="pct"/>
            <w:shd w:val="clear" w:color="FFFF00" w:fill="E7E6E6"/>
            <w:vAlign w:val="center"/>
            <w:hideMark/>
          </w:tcPr>
          <w:p w14:paraId="6B6F9D1A"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50</w:t>
            </w:r>
          </w:p>
        </w:tc>
        <w:tc>
          <w:tcPr>
            <w:tcW w:w="232" w:type="pct"/>
            <w:shd w:val="clear" w:color="000000" w:fill="FFFFFF"/>
            <w:vAlign w:val="center"/>
            <w:hideMark/>
          </w:tcPr>
          <w:p w14:paraId="33EAE625"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op.</w:t>
            </w:r>
          </w:p>
        </w:tc>
        <w:tc>
          <w:tcPr>
            <w:tcW w:w="539" w:type="pct"/>
            <w:shd w:val="clear" w:color="FFFFCC" w:fill="FFFFFF"/>
            <w:vAlign w:val="center"/>
            <w:hideMark/>
          </w:tcPr>
          <w:p w14:paraId="558BE6B1"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000000" w:fill="FFFFFF"/>
            <w:vAlign w:val="center"/>
            <w:hideMark/>
          </w:tcPr>
          <w:p w14:paraId="731DF88D"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64AF9045"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71B1811E" w14:textId="77777777" w:rsidTr="00E62167">
        <w:trPr>
          <w:trHeight w:val="300"/>
        </w:trPr>
        <w:tc>
          <w:tcPr>
            <w:tcW w:w="164" w:type="pct"/>
            <w:shd w:val="clear" w:color="000000" w:fill="FFFFFF"/>
            <w:vAlign w:val="center"/>
            <w:hideMark/>
          </w:tcPr>
          <w:p w14:paraId="67CAF993"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lastRenderedPageBreak/>
              <w:t>14</w:t>
            </w:r>
          </w:p>
        </w:tc>
        <w:tc>
          <w:tcPr>
            <w:tcW w:w="2890" w:type="pct"/>
            <w:shd w:val="clear" w:color="000000" w:fill="FFFFFF"/>
            <w:vAlign w:val="center"/>
            <w:hideMark/>
          </w:tcPr>
          <w:p w14:paraId="70D56F1D"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Igła jednorazowego użytku sterylna 0,8x40mm, </w:t>
            </w:r>
            <w:proofErr w:type="spellStart"/>
            <w:r w:rsidRPr="00AC2F40">
              <w:rPr>
                <w:rFonts w:eastAsia="Times New Roman" w:cstheme="minorHAnsi"/>
                <w:color w:val="000000" w:themeColor="text1"/>
                <w:sz w:val="18"/>
                <w:szCs w:val="18"/>
                <w:lang w:eastAsia="pl-PL"/>
              </w:rPr>
              <w:t>op</w:t>
            </w:r>
            <w:proofErr w:type="spellEnd"/>
            <w:r w:rsidRPr="00AC2F40">
              <w:rPr>
                <w:rFonts w:eastAsia="Times New Roman" w:cstheme="minorHAnsi"/>
                <w:color w:val="000000" w:themeColor="text1"/>
                <w:sz w:val="18"/>
                <w:szCs w:val="18"/>
                <w:lang w:eastAsia="pl-PL"/>
              </w:rPr>
              <w:t xml:space="preserve"> a 100</w:t>
            </w:r>
          </w:p>
        </w:tc>
        <w:tc>
          <w:tcPr>
            <w:tcW w:w="451" w:type="pct"/>
            <w:shd w:val="clear" w:color="FFFF00" w:fill="E7E6E6"/>
            <w:vAlign w:val="center"/>
            <w:hideMark/>
          </w:tcPr>
          <w:p w14:paraId="4714AF42"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210</w:t>
            </w:r>
          </w:p>
        </w:tc>
        <w:tc>
          <w:tcPr>
            <w:tcW w:w="232" w:type="pct"/>
            <w:shd w:val="clear" w:color="000000" w:fill="FFFFFF"/>
            <w:vAlign w:val="center"/>
            <w:hideMark/>
          </w:tcPr>
          <w:p w14:paraId="7F945D66"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op.</w:t>
            </w:r>
          </w:p>
        </w:tc>
        <w:tc>
          <w:tcPr>
            <w:tcW w:w="539" w:type="pct"/>
            <w:shd w:val="clear" w:color="FFFFCC" w:fill="FFFFFF"/>
            <w:vAlign w:val="center"/>
            <w:hideMark/>
          </w:tcPr>
          <w:p w14:paraId="79D01DD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000000" w:fill="FFFFFF"/>
            <w:vAlign w:val="center"/>
            <w:hideMark/>
          </w:tcPr>
          <w:p w14:paraId="4016CBC1"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01B9D58D"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16377F29" w14:textId="77777777" w:rsidTr="00E62167">
        <w:trPr>
          <w:trHeight w:val="300"/>
        </w:trPr>
        <w:tc>
          <w:tcPr>
            <w:tcW w:w="164" w:type="pct"/>
            <w:shd w:val="clear" w:color="000000" w:fill="FFFFFF"/>
            <w:vAlign w:val="center"/>
            <w:hideMark/>
          </w:tcPr>
          <w:p w14:paraId="41B34399"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15</w:t>
            </w:r>
          </w:p>
        </w:tc>
        <w:tc>
          <w:tcPr>
            <w:tcW w:w="2890" w:type="pct"/>
            <w:shd w:val="clear" w:color="000000" w:fill="FFFFFF"/>
            <w:vAlign w:val="center"/>
            <w:hideMark/>
          </w:tcPr>
          <w:p w14:paraId="15352D69"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Igła jednorazowego użytku sterylna 0,9x40mm, </w:t>
            </w:r>
            <w:proofErr w:type="spellStart"/>
            <w:r w:rsidRPr="00AC2F40">
              <w:rPr>
                <w:rFonts w:eastAsia="Times New Roman" w:cstheme="minorHAnsi"/>
                <w:color w:val="000000" w:themeColor="text1"/>
                <w:sz w:val="18"/>
                <w:szCs w:val="18"/>
                <w:lang w:eastAsia="pl-PL"/>
              </w:rPr>
              <w:t>op</w:t>
            </w:r>
            <w:proofErr w:type="spellEnd"/>
            <w:r w:rsidRPr="00AC2F40">
              <w:rPr>
                <w:rFonts w:eastAsia="Times New Roman" w:cstheme="minorHAnsi"/>
                <w:color w:val="000000" w:themeColor="text1"/>
                <w:sz w:val="18"/>
                <w:szCs w:val="18"/>
                <w:lang w:eastAsia="pl-PL"/>
              </w:rPr>
              <w:t xml:space="preserve"> a 100</w:t>
            </w:r>
          </w:p>
        </w:tc>
        <w:tc>
          <w:tcPr>
            <w:tcW w:w="451" w:type="pct"/>
            <w:shd w:val="clear" w:color="FFFF00" w:fill="E7E6E6"/>
            <w:vAlign w:val="center"/>
            <w:hideMark/>
          </w:tcPr>
          <w:p w14:paraId="341BCD0B"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20</w:t>
            </w:r>
          </w:p>
        </w:tc>
        <w:tc>
          <w:tcPr>
            <w:tcW w:w="232" w:type="pct"/>
            <w:shd w:val="clear" w:color="000000" w:fill="FFFFFF"/>
            <w:vAlign w:val="center"/>
            <w:hideMark/>
          </w:tcPr>
          <w:p w14:paraId="2995E5C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op.</w:t>
            </w:r>
          </w:p>
        </w:tc>
        <w:tc>
          <w:tcPr>
            <w:tcW w:w="539" w:type="pct"/>
            <w:shd w:val="clear" w:color="FFFFCC" w:fill="FFFFFF"/>
            <w:vAlign w:val="center"/>
            <w:hideMark/>
          </w:tcPr>
          <w:p w14:paraId="769DDC43"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000000" w:fill="FFFFFF"/>
            <w:vAlign w:val="center"/>
            <w:hideMark/>
          </w:tcPr>
          <w:p w14:paraId="2117DAAC"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4989DE30"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320FB3A3" w14:textId="77777777" w:rsidTr="00E62167">
        <w:trPr>
          <w:trHeight w:val="300"/>
        </w:trPr>
        <w:tc>
          <w:tcPr>
            <w:tcW w:w="164" w:type="pct"/>
            <w:shd w:val="clear" w:color="000000" w:fill="FFFFFF"/>
            <w:vAlign w:val="center"/>
            <w:hideMark/>
          </w:tcPr>
          <w:p w14:paraId="6A1614C5"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16</w:t>
            </w:r>
          </w:p>
        </w:tc>
        <w:tc>
          <w:tcPr>
            <w:tcW w:w="2890" w:type="pct"/>
            <w:shd w:val="clear" w:color="000000" w:fill="FFFFFF"/>
            <w:vAlign w:val="center"/>
            <w:hideMark/>
          </w:tcPr>
          <w:p w14:paraId="6C27B157"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Igła jednorazowego użytku sterylna 1,1x40mm,  </w:t>
            </w:r>
            <w:proofErr w:type="spellStart"/>
            <w:r w:rsidRPr="00AC2F40">
              <w:rPr>
                <w:rFonts w:eastAsia="Times New Roman" w:cstheme="minorHAnsi"/>
                <w:color w:val="000000" w:themeColor="text1"/>
                <w:sz w:val="18"/>
                <w:szCs w:val="18"/>
                <w:lang w:eastAsia="pl-PL"/>
              </w:rPr>
              <w:t>op</w:t>
            </w:r>
            <w:proofErr w:type="spellEnd"/>
            <w:r w:rsidRPr="00AC2F40">
              <w:rPr>
                <w:rFonts w:eastAsia="Times New Roman" w:cstheme="minorHAnsi"/>
                <w:color w:val="000000" w:themeColor="text1"/>
                <w:sz w:val="18"/>
                <w:szCs w:val="18"/>
                <w:lang w:eastAsia="pl-PL"/>
              </w:rPr>
              <w:t xml:space="preserve"> a 100</w:t>
            </w:r>
          </w:p>
        </w:tc>
        <w:tc>
          <w:tcPr>
            <w:tcW w:w="451" w:type="pct"/>
            <w:shd w:val="clear" w:color="FFFF00" w:fill="E7E6E6"/>
            <w:vAlign w:val="center"/>
            <w:hideMark/>
          </w:tcPr>
          <w:p w14:paraId="49CB4666"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20</w:t>
            </w:r>
          </w:p>
        </w:tc>
        <w:tc>
          <w:tcPr>
            <w:tcW w:w="232" w:type="pct"/>
            <w:shd w:val="clear" w:color="000000" w:fill="FFFFFF"/>
            <w:vAlign w:val="center"/>
            <w:hideMark/>
          </w:tcPr>
          <w:p w14:paraId="16589132"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op.</w:t>
            </w:r>
          </w:p>
        </w:tc>
        <w:tc>
          <w:tcPr>
            <w:tcW w:w="539" w:type="pct"/>
            <w:shd w:val="clear" w:color="FFFFCC" w:fill="FFFFFF"/>
            <w:vAlign w:val="center"/>
            <w:hideMark/>
          </w:tcPr>
          <w:p w14:paraId="5EC6F25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000000" w:fill="FFFFFF"/>
            <w:vAlign w:val="center"/>
            <w:hideMark/>
          </w:tcPr>
          <w:p w14:paraId="114C093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7F7F3F39"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54BFA210" w14:textId="77777777" w:rsidTr="00E62167">
        <w:trPr>
          <w:trHeight w:val="300"/>
        </w:trPr>
        <w:tc>
          <w:tcPr>
            <w:tcW w:w="164" w:type="pct"/>
            <w:shd w:val="clear" w:color="000000" w:fill="FFFFFF"/>
            <w:vAlign w:val="center"/>
            <w:hideMark/>
          </w:tcPr>
          <w:p w14:paraId="1F6B3E65"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17</w:t>
            </w:r>
          </w:p>
        </w:tc>
        <w:tc>
          <w:tcPr>
            <w:tcW w:w="2890" w:type="pct"/>
            <w:shd w:val="clear" w:color="000000" w:fill="FFFFFF"/>
            <w:vAlign w:val="center"/>
            <w:hideMark/>
          </w:tcPr>
          <w:p w14:paraId="70457BC9"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Igła jednorazowego użytku sterylna 1,2x40mm, </w:t>
            </w:r>
            <w:proofErr w:type="spellStart"/>
            <w:r w:rsidRPr="00AC2F40">
              <w:rPr>
                <w:rFonts w:eastAsia="Times New Roman" w:cstheme="minorHAnsi"/>
                <w:color w:val="000000" w:themeColor="text1"/>
                <w:sz w:val="18"/>
                <w:szCs w:val="18"/>
                <w:lang w:eastAsia="pl-PL"/>
              </w:rPr>
              <w:t>op</w:t>
            </w:r>
            <w:proofErr w:type="spellEnd"/>
            <w:r w:rsidRPr="00AC2F40">
              <w:rPr>
                <w:rFonts w:eastAsia="Times New Roman" w:cstheme="minorHAnsi"/>
                <w:color w:val="000000" w:themeColor="text1"/>
                <w:sz w:val="18"/>
                <w:szCs w:val="18"/>
                <w:lang w:eastAsia="pl-PL"/>
              </w:rPr>
              <w:t xml:space="preserve"> a 100</w:t>
            </w:r>
          </w:p>
        </w:tc>
        <w:tc>
          <w:tcPr>
            <w:tcW w:w="451" w:type="pct"/>
            <w:shd w:val="clear" w:color="FFFF00" w:fill="E7E6E6"/>
            <w:vAlign w:val="center"/>
            <w:hideMark/>
          </w:tcPr>
          <w:p w14:paraId="34AAB8B8"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210</w:t>
            </w:r>
          </w:p>
        </w:tc>
        <w:tc>
          <w:tcPr>
            <w:tcW w:w="232" w:type="pct"/>
            <w:shd w:val="clear" w:color="000000" w:fill="FFFFFF"/>
            <w:vAlign w:val="center"/>
            <w:hideMark/>
          </w:tcPr>
          <w:p w14:paraId="147D3780"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op.</w:t>
            </w:r>
          </w:p>
        </w:tc>
        <w:tc>
          <w:tcPr>
            <w:tcW w:w="539" w:type="pct"/>
            <w:shd w:val="clear" w:color="FFFFCC" w:fill="FFFFFF"/>
            <w:vAlign w:val="center"/>
            <w:hideMark/>
          </w:tcPr>
          <w:p w14:paraId="22C6D602"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000000" w:fill="FFFFFF"/>
            <w:vAlign w:val="center"/>
            <w:hideMark/>
          </w:tcPr>
          <w:p w14:paraId="410CE085"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7883D226"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04B6BF30" w14:textId="77777777" w:rsidTr="00454295">
        <w:trPr>
          <w:trHeight w:val="529"/>
        </w:trPr>
        <w:tc>
          <w:tcPr>
            <w:tcW w:w="164" w:type="pct"/>
            <w:shd w:val="clear" w:color="000000" w:fill="FFFFFF"/>
            <w:vAlign w:val="center"/>
            <w:hideMark/>
          </w:tcPr>
          <w:p w14:paraId="56B93287"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18</w:t>
            </w:r>
          </w:p>
        </w:tc>
        <w:tc>
          <w:tcPr>
            <w:tcW w:w="2890" w:type="pct"/>
            <w:shd w:val="clear" w:color="000000" w:fill="FFFFFF"/>
            <w:vAlign w:val="center"/>
            <w:hideMark/>
          </w:tcPr>
          <w:p w14:paraId="19D44268"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Cewnik </w:t>
            </w:r>
            <w:proofErr w:type="spellStart"/>
            <w:r w:rsidRPr="00AC2F40">
              <w:rPr>
                <w:rFonts w:eastAsia="Times New Roman" w:cstheme="minorHAnsi"/>
                <w:color w:val="000000" w:themeColor="text1"/>
                <w:sz w:val="18"/>
                <w:szCs w:val="18"/>
                <w:lang w:eastAsia="pl-PL"/>
              </w:rPr>
              <w:t>Foley</w:t>
            </w:r>
            <w:proofErr w:type="spellEnd"/>
            <w:r w:rsidRPr="00AC2F40">
              <w:rPr>
                <w:rFonts w:eastAsia="Times New Roman" w:cstheme="minorHAnsi"/>
                <w:color w:val="000000" w:themeColor="text1"/>
                <w:sz w:val="18"/>
                <w:szCs w:val="18"/>
                <w:lang w:eastAsia="pl-PL"/>
              </w:rPr>
              <w:t xml:space="preserve"> CH16, obustronnie pokryty elastomerem silikonowym z plastikową zastawką o pojemności balonu (5-10ml), jałowy. Na opakowaniu pojedynczym oraz zbiorczym nadrukowana fabrycznie informacja o max czasie przebywania cewnika w cewce moczowej pacjenta, sterylizowane radiacyjnie lub tlenkiem etylenu. </w:t>
            </w:r>
          </w:p>
        </w:tc>
        <w:tc>
          <w:tcPr>
            <w:tcW w:w="451" w:type="pct"/>
            <w:shd w:val="clear" w:color="FFFF00" w:fill="E7E6E6"/>
            <w:vAlign w:val="center"/>
            <w:hideMark/>
          </w:tcPr>
          <w:p w14:paraId="7F044FB1"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150</w:t>
            </w:r>
          </w:p>
        </w:tc>
        <w:tc>
          <w:tcPr>
            <w:tcW w:w="232" w:type="pct"/>
            <w:shd w:val="clear" w:color="000000" w:fill="FFFFFF"/>
            <w:vAlign w:val="center"/>
            <w:hideMark/>
          </w:tcPr>
          <w:p w14:paraId="6372372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2FBBBF8C"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000000" w:fill="FFFFFF"/>
            <w:vAlign w:val="center"/>
            <w:hideMark/>
          </w:tcPr>
          <w:p w14:paraId="50B01D8C"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7535310E"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0FE16186" w14:textId="77777777" w:rsidTr="00454295">
        <w:trPr>
          <w:trHeight w:val="567"/>
        </w:trPr>
        <w:tc>
          <w:tcPr>
            <w:tcW w:w="164" w:type="pct"/>
            <w:shd w:val="clear" w:color="000000" w:fill="FFFFFF"/>
            <w:vAlign w:val="center"/>
            <w:hideMark/>
          </w:tcPr>
          <w:p w14:paraId="71D146F0"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19</w:t>
            </w:r>
          </w:p>
        </w:tc>
        <w:tc>
          <w:tcPr>
            <w:tcW w:w="2890" w:type="pct"/>
            <w:shd w:val="clear" w:color="000000" w:fill="FFFFFF"/>
            <w:vAlign w:val="center"/>
            <w:hideMark/>
          </w:tcPr>
          <w:p w14:paraId="049B4F5D"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Cewnik </w:t>
            </w:r>
            <w:proofErr w:type="spellStart"/>
            <w:r w:rsidRPr="00AC2F40">
              <w:rPr>
                <w:rFonts w:eastAsia="Times New Roman" w:cstheme="minorHAnsi"/>
                <w:color w:val="000000" w:themeColor="text1"/>
                <w:sz w:val="18"/>
                <w:szCs w:val="18"/>
                <w:lang w:eastAsia="pl-PL"/>
              </w:rPr>
              <w:t>Foley</w:t>
            </w:r>
            <w:proofErr w:type="spellEnd"/>
            <w:r w:rsidRPr="00AC2F40">
              <w:rPr>
                <w:rFonts w:eastAsia="Times New Roman" w:cstheme="minorHAnsi"/>
                <w:color w:val="000000" w:themeColor="text1"/>
                <w:sz w:val="18"/>
                <w:szCs w:val="18"/>
                <w:lang w:eastAsia="pl-PL"/>
              </w:rPr>
              <w:t xml:space="preserve"> CH18 obustronnie pokryty elastomerem silikonowym z plastikową zastawką o pojemności balonu (30-50ml), jałowy. Na opakowaniu pojedynczym oraz zbiorczym nadrukowana fabrycznie informacja o max czasie przebywania cewnika w cewce moczowej pacjenta, sterylizowane radiacyjnie lub tlenkiem etylenu. </w:t>
            </w:r>
          </w:p>
        </w:tc>
        <w:tc>
          <w:tcPr>
            <w:tcW w:w="451" w:type="pct"/>
            <w:shd w:val="clear" w:color="FFFF00" w:fill="E7E6E6"/>
            <w:vAlign w:val="center"/>
            <w:hideMark/>
          </w:tcPr>
          <w:p w14:paraId="55406519"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300</w:t>
            </w:r>
          </w:p>
        </w:tc>
        <w:tc>
          <w:tcPr>
            <w:tcW w:w="232" w:type="pct"/>
            <w:shd w:val="clear" w:color="000000" w:fill="FFFFFF"/>
            <w:vAlign w:val="center"/>
            <w:hideMark/>
          </w:tcPr>
          <w:p w14:paraId="2273406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3A7AA4D5"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000000" w:fill="FFFFFF"/>
            <w:vAlign w:val="center"/>
            <w:hideMark/>
          </w:tcPr>
          <w:p w14:paraId="0E124B0F"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1D75ACAE"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1B47251F" w14:textId="77777777" w:rsidTr="00454295">
        <w:trPr>
          <w:trHeight w:val="618"/>
        </w:trPr>
        <w:tc>
          <w:tcPr>
            <w:tcW w:w="164" w:type="pct"/>
            <w:shd w:val="clear" w:color="000000" w:fill="FFFFFF"/>
            <w:vAlign w:val="center"/>
            <w:hideMark/>
          </w:tcPr>
          <w:p w14:paraId="54671C8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20</w:t>
            </w:r>
          </w:p>
        </w:tc>
        <w:tc>
          <w:tcPr>
            <w:tcW w:w="2890" w:type="pct"/>
            <w:shd w:val="clear" w:color="000000" w:fill="FFFFFF"/>
            <w:vAlign w:val="center"/>
            <w:hideMark/>
          </w:tcPr>
          <w:p w14:paraId="12BE78DB" w14:textId="7D328221"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Cewnik </w:t>
            </w:r>
            <w:proofErr w:type="spellStart"/>
            <w:r w:rsidRPr="00AC2F40">
              <w:rPr>
                <w:rFonts w:eastAsia="Times New Roman" w:cstheme="minorHAnsi"/>
                <w:color w:val="000000" w:themeColor="text1"/>
                <w:sz w:val="18"/>
                <w:szCs w:val="18"/>
                <w:lang w:eastAsia="pl-PL"/>
              </w:rPr>
              <w:t>Foley</w:t>
            </w:r>
            <w:proofErr w:type="spellEnd"/>
            <w:r w:rsidRPr="00AC2F40">
              <w:rPr>
                <w:rFonts w:eastAsia="Times New Roman" w:cstheme="minorHAnsi"/>
                <w:color w:val="000000" w:themeColor="text1"/>
                <w:sz w:val="18"/>
                <w:szCs w:val="18"/>
                <w:lang w:eastAsia="pl-PL"/>
              </w:rPr>
              <w:t xml:space="preserve"> CH20, obustronnie pokryty elastomerem silikonowym z plastikową zastawką o pojemności balonu (30-50ml), jałowy.</w:t>
            </w:r>
            <w:r w:rsidR="002B57D8">
              <w:rPr>
                <w:rFonts w:eastAsia="Times New Roman" w:cstheme="minorHAnsi"/>
                <w:color w:val="000000" w:themeColor="text1"/>
                <w:sz w:val="18"/>
                <w:szCs w:val="18"/>
                <w:lang w:eastAsia="pl-PL"/>
              </w:rPr>
              <w:t xml:space="preserve"> </w:t>
            </w:r>
            <w:r w:rsidRPr="00AC2F40">
              <w:rPr>
                <w:rFonts w:eastAsia="Times New Roman" w:cstheme="minorHAnsi"/>
                <w:color w:val="000000" w:themeColor="text1"/>
                <w:sz w:val="18"/>
                <w:szCs w:val="18"/>
                <w:lang w:eastAsia="pl-PL"/>
              </w:rPr>
              <w:t xml:space="preserve">Na opakowaniu pojedynczym oraz zbiorczym nadrukowana fabrycznie informacja o max czasie przebywania cewnika w cewce moczowej pacjenta, sterylizowane radiacyjnie lub tlenkiem etylenu. </w:t>
            </w:r>
          </w:p>
        </w:tc>
        <w:tc>
          <w:tcPr>
            <w:tcW w:w="451" w:type="pct"/>
            <w:shd w:val="clear" w:color="FFFF00" w:fill="E7E6E6"/>
            <w:vAlign w:val="center"/>
            <w:hideMark/>
          </w:tcPr>
          <w:p w14:paraId="302F2F2B"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100</w:t>
            </w:r>
          </w:p>
        </w:tc>
        <w:tc>
          <w:tcPr>
            <w:tcW w:w="232" w:type="pct"/>
            <w:shd w:val="clear" w:color="000000" w:fill="FFFFFF"/>
            <w:vAlign w:val="center"/>
            <w:hideMark/>
          </w:tcPr>
          <w:p w14:paraId="1D3154A6"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0889177C"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000000" w:fill="FFFFFF"/>
            <w:vAlign w:val="center"/>
            <w:hideMark/>
          </w:tcPr>
          <w:p w14:paraId="0E56A5D9"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4214CD89"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317AA347" w14:textId="77777777" w:rsidTr="00454295">
        <w:trPr>
          <w:trHeight w:val="513"/>
        </w:trPr>
        <w:tc>
          <w:tcPr>
            <w:tcW w:w="164" w:type="pct"/>
            <w:shd w:val="clear" w:color="000000" w:fill="FFFFFF"/>
            <w:vAlign w:val="center"/>
            <w:hideMark/>
          </w:tcPr>
          <w:p w14:paraId="1367E204"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21</w:t>
            </w:r>
          </w:p>
        </w:tc>
        <w:tc>
          <w:tcPr>
            <w:tcW w:w="2890" w:type="pct"/>
            <w:shd w:val="clear" w:color="000000" w:fill="FFFFFF"/>
            <w:vAlign w:val="center"/>
            <w:hideMark/>
          </w:tcPr>
          <w:p w14:paraId="13567F6F" w14:textId="15B718DD"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Cewnik </w:t>
            </w:r>
            <w:proofErr w:type="spellStart"/>
            <w:r w:rsidRPr="00AC2F40">
              <w:rPr>
                <w:rFonts w:eastAsia="Times New Roman" w:cstheme="minorHAnsi"/>
                <w:color w:val="000000" w:themeColor="text1"/>
                <w:sz w:val="18"/>
                <w:szCs w:val="18"/>
                <w:lang w:eastAsia="pl-PL"/>
              </w:rPr>
              <w:t>Foley</w:t>
            </w:r>
            <w:proofErr w:type="spellEnd"/>
            <w:r w:rsidRPr="00AC2F40">
              <w:rPr>
                <w:rFonts w:eastAsia="Times New Roman" w:cstheme="minorHAnsi"/>
                <w:color w:val="000000" w:themeColor="text1"/>
                <w:sz w:val="18"/>
                <w:szCs w:val="18"/>
                <w:lang w:eastAsia="pl-PL"/>
              </w:rPr>
              <w:t xml:space="preserve"> CH22, obustronnie pokryty elastomerem silikonowym z plastikową zastawką o pojemności balonu (30-50ml), jałowy.</w:t>
            </w:r>
            <w:r w:rsidR="002B57D8">
              <w:rPr>
                <w:rFonts w:eastAsia="Times New Roman" w:cstheme="minorHAnsi"/>
                <w:color w:val="000000" w:themeColor="text1"/>
                <w:sz w:val="18"/>
                <w:szCs w:val="18"/>
                <w:lang w:eastAsia="pl-PL"/>
              </w:rPr>
              <w:t xml:space="preserve"> </w:t>
            </w:r>
            <w:r w:rsidRPr="00AC2F40">
              <w:rPr>
                <w:rFonts w:eastAsia="Times New Roman" w:cstheme="minorHAnsi"/>
                <w:color w:val="000000" w:themeColor="text1"/>
                <w:sz w:val="18"/>
                <w:szCs w:val="18"/>
                <w:lang w:eastAsia="pl-PL"/>
              </w:rPr>
              <w:t xml:space="preserve">Na opakowaniu pojedynczym oraz zbiorczym nadrukowana fabrycznie informacja o max czasie przebywania cewnika w cewce moczowej pacjenta, sterylizowane radiacyjnie lub tlenkiem etylenu. </w:t>
            </w:r>
          </w:p>
        </w:tc>
        <w:tc>
          <w:tcPr>
            <w:tcW w:w="451" w:type="pct"/>
            <w:shd w:val="clear" w:color="FFFF00" w:fill="E7E6E6"/>
            <w:vAlign w:val="center"/>
            <w:hideMark/>
          </w:tcPr>
          <w:p w14:paraId="78637FD7"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50</w:t>
            </w:r>
          </w:p>
        </w:tc>
        <w:tc>
          <w:tcPr>
            <w:tcW w:w="232" w:type="pct"/>
            <w:shd w:val="clear" w:color="000000" w:fill="FFFFFF"/>
            <w:vAlign w:val="center"/>
            <w:hideMark/>
          </w:tcPr>
          <w:p w14:paraId="1C2C55F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6BEBA08D"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497B32AA"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3E3A7866"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3776E498" w14:textId="77777777" w:rsidTr="00E62167">
        <w:trPr>
          <w:trHeight w:val="300"/>
        </w:trPr>
        <w:tc>
          <w:tcPr>
            <w:tcW w:w="164" w:type="pct"/>
            <w:shd w:val="clear" w:color="000000" w:fill="FFFFFF"/>
            <w:vAlign w:val="center"/>
            <w:hideMark/>
          </w:tcPr>
          <w:p w14:paraId="48D69CC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22</w:t>
            </w:r>
          </w:p>
        </w:tc>
        <w:tc>
          <w:tcPr>
            <w:tcW w:w="2890" w:type="pct"/>
            <w:shd w:val="clear" w:color="000000" w:fill="FFFFFF"/>
            <w:vAlign w:val="center"/>
            <w:hideMark/>
          </w:tcPr>
          <w:p w14:paraId="6C4A65A6"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Szyny KRAMERA 1000 x 70mm</w:t>
            </w:r>
          </w:p>
        </w:tc>
        <w:tc>
          <w:tcPr>
            <w:tcW w:w="451" w:type="pct"/>
            <w:shd w:val="clear" w:color="000000" w:fill="E7E6E6"/>
            <w:vAlign w:val="center"/>
            <w:hideMark/>
          </w:tcPr>
          <w:p w14:paraId="7D2A70D6"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30</w:t>
            </w:r>
          </w:p>
        </w:tc>
        <w:tc>
          <w:tcPr>
            <w:tcW w:w="232" w:type="pct"/>
            <w:shd w:val="clear" w:color="000000" w:fill="FFFFFF"/>
            <w:vAlign w:val="center"/>
            <w:hideMark/>
          </w:tcPr>
          <w:p w14:paraId="6037B25C"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53C24D8F"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6026547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411DBBA8"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5E7C0FA1" w14:textId="77777777" w:rsidTr="00E62167">
        <w:trPr>
          <w:trHeight w:val="300"/>
        </w:trPr>
        <w:tc>
          <w:tcPr>
            <w:tcW w:w="164" w:type="pct"/>
            <w:shd w:val="clear" w:color="000000" w:fill="FFFFFF"/>
            <w:vAlign w:val="center"/>
            <w:hideMark/>
          </w:tcPr>
          <w:p w14:paraId="672C7AC0"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23</w:t>
            </w:r>
          </w:p>
        </w:tc>
        <w:tc>
          <w:tcPr>
            <w:tcW w:w="2890" w:type="pct"/>
            <w:shd w:val="clear" w:color="000000" w:fill="FFFFFF"/>
            <w:vAlign w:val="center"/>
            <w:hideMark/>
          </w:tcPr>
          <w:p w14:paraId="306E084B"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Szyny KRAMERA 1000 x 100mm</w:t>
            </w:r>
          </w:p>
        </w:tc>
        <w:tc>
          <w:tcPr>
            <w:tcW w:w="451" w:type="pct"/>
            <w:shd w:val="clear" w:color="FFFF00" w:fill="E7E6E6"/>
            <w:vAlign w:val="center"/>
            <w:hideMark/>
          </w:tcPr>
          <w:p w14:paraId="0840F858"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20</w:t>
            </w:r>
          </w:p>
        </w:tc>
        <w:tc>
          <w:tcPr>
            <w:tcW w:w="232" w:type="pct"/>
            <w:shd w:val="clear" w:color="000000" w:fill="FFFFFF"/>
            <w:vAlign w:val="center"/>
            <w:hideMark/>
          </w:tcPr>
          <w:p w14:paraId="3F840C4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47D8D8FD"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650934C7"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437A1922"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401E7320" w14:textId="77777777" w:rsidTr="00E62167">
        <w:trPr>
          <w:trHeight w:val="300"/>
        </w:trPr>
        <w:tc>
          <w:tcPr>
            <w:tcW w:w="164" w:type="pct"/>
            <w:shd w:val="clear" w:color="000000" w:fill="FFFFFF"/>
            <w:vAlign w:val="center"/>
            <w:hideMark/>
          </w:tcPr>
          <w:p w14:paraId="5870824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24</w:t>
            </w:r>
          </w:p>
        </w:tc>
        <w:tc>
          <w:tcPr>
            <w:tcW w:w="2890" w:type="pct"/>
            <w:shd w:val="clear" w:color="000000" w:fill="FFFFFF"/>
            <w:vAlign w:val="center"/>
            <w:hideMark/>
          </w:tcPr>
          <w:p w14:paraId="6F43DCF9"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Szyny KRAMERA 1500 x 100mm</w:t>
            </w:r>
          </w:p>
        </w:tc>
        <w:tc>
          <w:tcPr>
            <w:tcW w:w="451" w:type="pct"/>
            <w:shd w:val="clear" w:color="FFFF00" w:fill="E7E6E6"/>
            <w:vAlign w:val="center"/>
            <w:hideMark/>
          </w:tcPr>
          <w:p w14:paraId="19813937"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20</w:t>
            </w:r>
          </w:p>
        </w:tc>
        <w:tc>
          <w:tcPr>
            <w:tcW w:w="232" w:type="pct"/>
            <w:shd w:val="clear" w:color="000000" w:fill="FFFFFF"/>
            <w:vAlign w:val="center"/>
            <w:hideMark/>
          </w:tcPr>
          <w:p w14:paraId="0D7CB71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0488CB7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0EF2737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3705FBF6"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539189BA" w14:textId="77777777" w:rsidTr="00E62167">
        <w:trPr>
          <w:trHeight w:val="300"/>
        </w:trPr>
        <w:tc>
          <w:tcPr>
            <w:tcW w:w="164" w:type="pct"/>
            <w:shd w:val="clear" w:color="000000" w:fill="FFFFFF"/>
            <w:vAlign w:val="center"/>
            <w:hideMark/>
          </w:tcPr>
          <w:p w14:paraId="6B33656B"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25</w:t>
            </w:r>
          </w:p>
        </w:tc>
        <w:tc>
          <w:tcPr>
            <w:tcW w:w="2890" w:type="pct"/>
            <w:shd w:val="clear" w:color="000000" w:fill="FFFFFF"/>
            <w:vAlign w:val="center"/>
            <w:hideMark/>
          </w:tcPr>
          <w:p w14:paraId="2DC6AF0F"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Szyny KRAMERA 1500 x 70mm</w:t>
            </w:r>
          </w:p>
        </w:tc>
        <w:tc>
          <w:tcPr>
            <w:tcW w:w="451" w:type="pct"/>
            <w:shd w:val="clear" w:color="000000" w:fill="E7E6E6"/>
            <w:vAlign w:val="center"/>
            <w:hideMark/>
          </w:tcPr>
          <w:p w14:paraId="3A36AF96"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20</w:t>
            </w:r>
          </w:p>
        </w:tc>
        <w:tc>
          <w:tcPr>
            <w:tcW w:w="232" w:type="pct"/>
            <w:shd w:val="clear" w:color="000000" w:fill="FFFFFF"/>
            <w:vAlign w:val="center"/>
            <w:hideMark/>
          </w:tcPr>
          <w:p w14:paraId="5EFADEDD"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5944A82A"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39F431F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6548DE17"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3C3E621E" w14:textId="77777777" w:rsidTr="00E62167">
        <w:trPr>
          <w:trHeight w:val="300"/>
        </w:trPr>
        <w:tc>
          <w:tcPr>
            <w:tcW w:w="164" w:type="pct"/>
            <w:shd w:val="clear" w:color="000000" w:fill="FFFFFF"/>
            <w:vAlign w:val="center"/>
            <w:hideMark/>
          </w:tcPr>
          <w:p w14:paraId="115D7F76"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26</w:t>
            </w:r>
          </w:p>
        </w:tc>
        <w:tc>
          <w:tcPr>
            <w:tcW w:w="2890" w:type="pct"/>
            <w:shd w:val="clear" w:color="000000" w:fill="FFFFFF"/>
            <w:vAlign w:val="center"/>
            <w:hideMark/>
          </w:tcPr>
          <w:p w14:paraId="4AEF9201"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Szyny KRAMERA 600 x 50mm</w:t>
            </w:r>
          </w:p>
        </w:tc>
        <w:tc>
          <w:tcPr>
            <w:tcW w:w="451" w:type="pct"/>
            <w:shd w:val="clear" w:color="FFFF00" w:fill="E7E6E6"/>
            <w:vAlign w:val="center"/>
            <w:hideMark/>
          </w:tcPr>
          <w:p w14:paraId="63C11CC8"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20</w:t>
            </w:r>
          </w:p>
        </w:tc>
        <w:tc>
          <w:tcPr>
            <w:tcW w:w="232" w:type="pct"/>
            <w:shd w:val="clear" w:color="000000" w:fill="FFFFFF"/>
            <w:vAlign w:val="center"/>
            <w:hideMark/>
          </w:tcPr>
          <w:p w14:paraId="027A1E7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21F08897"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23B4C0E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349FC2DA"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5D925CDA" w14:textId="77777777" w:rsidTr="00E62167">
        <w:trPr>
          <w:trHeight w:val="300"/>
        </w:trPr>
        <w:tc>
          <w:tcPr>
            <w:tcW w:w="164" w:type="pct"/>
            <w:shd w:val="clear" w:color="000000" w:fill="FFFFFF"/>
            <w:vAlign w:val="center"/>
            <w:hideMark/>
          </w:tcPr>
          <w:p w14:paraId="4046E926"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27</w:t>
            </w:r>
          </w:p>
        </w:tc>
        <w:tc>
          <w:tcPr>
            <w:tcW w:w="2890" w:type="pct"/>
            <w:shd w:val="clear" w:color="000000" w:fill="FFFFFF"/>
            <w:vAlign w:val="center"/>
            <w:hideMark/>
          </w:tcPr>
          <w:p w14:paraId="7B6B1EE2"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Zatyczki do cewników </w:t>
            </w:r>
            <w:proofErr w:type="spellStart"/>
            <w:r w:rsidRPr="00AC2F40">
              <w:rPr>
                <w:rFonts w:eastAsia="Times New Roman" w:cstheme="minorHAnsi"/>
                <w:color w:val="000000" w:themeColor="text1"/>
                <w:sz w:val="18"/>
                <w:szCs w:val="18"/>
                <w:lang w:eastAsia="pl-PL"/>
              </w:rPr>
              <w:t>Foleya</w:t>
            </w:r>
            <w:proofErr w:type="spellEnd"/>
            <w:r w:rsidRPr="00AC2F40">
              <w:rPr>
                <w:rFonts w:eastAsia="Times New Roman" w:cstheme="minorHAnsi"/>
                <w:color w:val="000000" w:themeColor="text1"/>
                <w:sz w:val="18"/>
                <w:szCs w:val="18"/>
                <w:lang w:eastAsia="pl-PL"/>
              </w:rPr>
              <w:t xml:space="preserve"> z uchwytem motylkowym - konstrukcja schodkowa- jałowe</w:t>
            </w:r>
          </w:p>
        </w:tc>
        <w:tc>
          <w:tcPr>
            <w:tcW w:w="451" w:type="pct"/>
            <w:shd w:val="clear" w:color="FFFF00" w:fill="E7E6E6"/>
            <w:vAlign w:val="center"/>
            <w:hideMark/>
          </w:tcPr>
          <w:p w14:paraId="578CBA43"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50</w:t>
            </w:r>
          </w:p>
        </w:tc>
        <w:tc>
          <w:tcPr>
            <w:tcW w:w="232" w:type="pct"/>
            <w:shd w:val="clear" w:color="000000" w:fill="FFFFFF"/>
            <w:vAlign w:val="center"/>
            <w:hideMark/>
          </w:tcPr>
          <w:p w14:paraId="4CD28769"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43A1B6A3"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2DE86FD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4EF09643"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26CDF677" w14:textId="77777777" w:rsidTr="00E62167">
        <w:trPr>
          <w:trHeight w:val="300"/>
        </w:trPr>
        <w:tc>
          <w:tcPr>
            <w:tcW w:w="164" w:type="pct"/>
            <w:shd w:val="clear" w:color="000000" w:fill="FFFFFF"/>
            <w:vAlign w:val="center"/>
            <w:hideMark/>
          </w:tcPr>
          <w:p w14:paraId="53010E8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28</w:t>
            </w:r>
          </w:p>
        </w:tc>
        <w:tc>
          <w:tcPr>
            <w:tcW w:w="2890" w:type="pct"/>
            <w:shd w:val="clear" w:color="000000" w:fill="FFFFFF"/>
            <w:vAlign w:val="center"/>
            <w:hideMark/>
          </w:tcPr>
          <w:p w14:paraId="6A9844FC"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Worek do zbiórki moczu 2L z zaworem typu T, sterylny</w:t>
            </w:r>
          </w:p>
        </w:tc>
        <w:tc>
          <w:tcPr>
            <w:tcW w:w="451" w:type="pct"/>
            <w:shd w:val="clear" w:color="FFFF00" w:fill="E7E6E6"/>
            <w:vAlign w:val="center"/>
            <w:hideMark/>
          </w:tcPr>
          <w:p w14:paraId="6E9B6ADC"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400</w:t>
            </w:r>
          </w:p>
        </w:tc>
        <w:tc>
          <w:tcPr>
            <w:tcW w:w="232" w:type="pct"/>
            <w:shd w:val="clear" w:color="000000" w:fill="FFFFFF"/>
            <w:vAlign w:val="center"/>
            <w:hideMark/>
          </w:tcPr>
          <w:p w14:paraId="5B5F68AA"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763F2D94"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70C46F37"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1DC8A1A5"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113C541F" w14:textId="77777777" w:rsidTr="00454295">
        <w:trPr>
          <w:trHeight w:val="923"/>
        </w:trPr>
        <w:tc>
          <w:tcPr>
            <w:tcW w:w="164" w:type="pct"/>
            <w:shd w:val="clear" w:color="000000" w:fill="FFFFFF"/>
            <w:vAlign w:val="center"/>
            <w:hideMark/>
          </w:tcPr>
          <w:p w14:paraId="46750ABF"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29</w:t>
            </w:r>
          </w:p>
        </w:tc>
        <w:tc>
          <w:tcPr>
            <w:tcW w:w="2890" w:type="pct"/>
            <w:shd w:val="clear" w:color="000000" w:fill="FFFFFF"/>
            <w:vAlign w:val="center"/>
            <w:hideMark/>
          </w:tcPr>
          <w:p w14:paraId="132A2139"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Kaniula do długotrwałych wlewów dożylnych wykonana z FEP lub PTFE, bez portu bocznego, z zastawką </w:t>
            </w:r>
            <w:proofErr w:type="spellStart"/>
            <w:r w:rsidRPr="00AC2F40">
              <w:rPr>
                <w:rFonts w:eastAsia="Times New Roman" w:cstheme="minorHAnsi"/>
                <w:color w:val="000000" w:themeColor="text1"/>
                <w:sz w:val="18"/>
                <w:szCs w:val="18"/>
                <w:lang w:eastAsia="pl-PL"/>
              </w:rPr>
              <w:t>antyzwrotną</w:t>
            </w:r>
            <w:proofErr w:type="spellEnd"/>
            <w:r w:rsidRPr="00AC2F40">
              <w:rPr>
                <w:rFonts w:eastAsia="Times New Roman" w:cstheme="minorHAnsi"/>
                <w:color w:val="000000" w:themeColor="text1"/>
                <w:sz w:val="18"/>
                <w:szCs w:val="18"/>
                <w:lang w:eastAsia="pl-PL"/>
              </w:rPr>
              <w:t xml:space="preserve">, posiadająca 4 paski </w:t>
            </w:r>
            <w:proofErr w:type="spellStart"/>
            <w:r w:rsidRPr="00AC2F40">
              <w:rPr>
                <w:rFonts w:eastAsia="Times New Roman" w:cstheme="minorHAnsi"/>
                <w:color w:val="000000" w:themeColor="text1"/>
                <w:sz w:val="18"/>
                <w:szCs w:val="18"/>
                <w:lang w:eastAsia="pl-PL"/>
              </w:rPr>
              <w:t>radiocieniujące</w:t>
            </w:r>
            <w:proofErr w:type="spellEnd"/>
            <w:r w:rsidRPr="00AC2F40">
              <w:rPr>
                <w:rFonts w:eastAsia="Times New Roman" w:cstheme="minorHAnsi"/>
                <w:color w:val="000000" w:themeColor="text1"/>
                <w:sz w:val="18"/>
                <w:szCs w:val="18"/>
                <w:lang w:eastAsia="pl-PL"/>
              </w:rPr>
              <w:t>, ze skrzydełkami oraz dodatkowym zdejmowalnym uchwytem, nietoksyczna, niepirogenna, sterylna. Wyraźna data produkcji i ważności na opakowaniu jednostkowym gwarantującym bezpieczeństwo przed rozszczelnieniem i przypadkowym uszkodzeniem. Rozmiar  26G 0,6 x 19mm, przepływ 13ml/min.</w:t>
            </w:r>
          </w:p>
        </w:tc>
        <w:tc>
          <w:tcPr>
            <w:tcW w:w="451" w:type="pct"/>
            <w:shd w:val="clear" w:color="FFFF00" w:fill="E7E6E6"/>
            <w:vAlign w:val="center"/>
            <w:hideMark/>
          </w:tcPr>
          <w:p w14:paraId="52494765"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250</w:t>
            </w:r>
          </w:p>
        </w:tc>
        <w:tc>
          <w:tcPr>
            <w:tcW w:w="232" w:type="pct"/>
            <w:shd w:val="clear" w:color="000000" w:fill="FFFFFF"/>
            <w:vAlign w:val="center"/>
            <w:hideMark/>
          </w:tcPr>
          <w:p w14:paraId="6044D6AA"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4BEC23F4"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3D2C2C92"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1CB0A3BB"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27FEC07D" w14:textId="77777777" w:rsidTr="00E62167">
        <w:trPr>
          <w:trHeight w:val="1530"/>
        </w:trPr>
        <w:tc>
          <w:tcPr>
            <w:tcW w:w="164" w:type="pct"/>
            <w:shd w:val="clear" w:color="000000" w:fill="FFFFFF"/>
            <w:vAlign w:val="center"/>
            <w:hideMark/>
          </w:tcPr>
          <w:p w14:paraId="5273DA1D"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lastRenderedPageBreak/>
              <w:t>30</w:t>
            </w:r>
          </w:p>
        </w:tc>
        <w:tc>
          <w:tcPr>
            <w:tcW w:w="2890" w:type="pct"/>
            <w:shd w:val="clear" w:color="000000" w:fill="FFFFFF"/>
            <w:vAlign w:val="center"/>
            <w:hideMark/>
          </w:tcPr>
          <w:p w14:paraId="418374DC" w14:textId="3D25CBC0"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Kaniula do długotrwałych wlewów dożylnych wykonana z FEP lub PTFE, ze skrzydełkami, z zastawką </w:t>
            </w:r>
            <w:proofErr w:type="spellStart"/>
            <w:r w:rsidRPr="00AC2F40">
              <w:rPr>
                <w:rFonts w:eastAsia="Times New Roman" w:cstheme="minorHAnsi"/>
                <w:color w:val="000000" w:themeColor="text1"/>
                <w:sz w:val="18"/>
                <w:szCs w:val="18"/>
                <w:lang w:eastAsia="pl-PL"/>
              </w:rPr>
              <w:t>antyzwrotną</w:t>
            </w:r>
            <w:proofErr w:type="spellEnd"/>
            <w:r w:rsidR="000C554F">
              <w:rPr>
                <w:rFonts w:eastAsia="Times New Roman" w:cstheme="minorHAnsi"/>
                <w:color w:val="000000" w:themeColor="text1"/>
                <w:sz w:val="18"/>
                <w:szCs w:val="18"/>
                <w:lang w:eastAsia="pl-PL"/>
              </w:rPr>
              <w:t xml:space="preserve"> </w:t>
            </w:r>
            <w:r w:rsidR="000C554F" w:rsidRPr="000C554F">
              <w:rPr>
                <w:rFonts w:eastAsia="Times New Roman" w:cstheme="minorHAnsi"/>
                <w:b/>
                <w:bCs/>
                <w:i/>
                <w:iCs/>
                <w:color w:val="EE0000"/>
                <w:sz w:val="20"/>
                <w:szCs w:val="20"/>
                <w:lang w:eastAsia="pl-PL"/>
              </w:rPr>
              <w:t xml:space="preserve">lub </w:t>
            </w:r>
            <w:r w:rsidR="000C554F" w:rsidRPr="000C554F">
              <w:rPr>
                <w:rFonts w:ascii="Calibri" w:hAnsi="Calibri" w:cs="Calibri"/>
                <w:b/>
                <w:bCs/>
                <w:i/>
                <w:iCs/>
                <w:color w:val="EE0000"/>
                <w:sz w:val="20"/>
                <w:szCs w:val="20"/>
              </w:rPr>
              <w:t>filtrem hydrofobowym</w:t>
            </w:r>
            <w:r w:rsidRPr="00AC2F40">
              <w:rPr>
                <w:rFonts w:eastAsia="Times New Roman" w:cstheme="minorHAnsi"/>
                <w:color w:val="000000" w:themeColor="text1"/>
                <w:sz w:val="18"/>
                <w:szCs w:val="18"/>
                <w:lang w:eastAsia="pl-PL"/>
              </w:rPr>
              <w:t xml:space="preserve">, posiadająca 4 paski </w:t>
            </w:r>
            <w:proofErr w:type="spellStart"/>
            <w:r w:rsidRPr="00AC2F40">
              <w:rPr>
                <w:rFonts w:eastAsia="Times New Roman" w:cstheme="minorHAnsi"/>
                <w:color w:val="000000" w:themeColor="text1"/>
                <w:sz w:val="18"/>
                <w:szCs w:val="18"/>
                <w:lang w:eastAsia="pl-PL"/>
              </w:rPr>
              <w:t>radiocieniujące</w:t>
            </w:r>
            <w:proofErr w:type="spellEnd"/>
            <w:r w:rsidRPr="00AC2F40">
              <w:rPr>
                <w:rFonts w:eastAsia="Times New Roman" w:cstheme="minorHAnsi"/>
                <w:color w:val="000000" w:themeColor="text1"/>
                <w:sz w:val="18"/>
                <w:szCs w:val="18"/>
                <w:lang w:eastAsia="pl-PL"/>
              </w:rPr>
              <w:t xml:space="preserve">, sterylna, nietoksyczna, niepirogenna. Dostępna w wersji ze standardowym zaworem portu bocznego. Wyraźna data produkcji i ważności na opakowaniu jednostkowym gwarantującym bezpieczeństwo przed rozszczelnieniem i przypadkowym uszkodzeniem. Rozmiary: </w:t>
            </w:r>
            <w:r w:rsidRPr="00AC2F40">
              <w:rPr>
                <w:rFonts w:eastAsia="Times New Roman" w:cstheme="minorHAnsi"/>
                <w:color w:val="000000" w:themeColor="text1"/>
                <w:sz w:val="18"/>
                <w:szCs w:val="18"/>
                <w:lang w:eastAsia="pl-PL"/>
              </w:rPr>
              <w:br w:type="page"/>
              <w:t>22G 0,8x25mm, przepływ 31ml/min.;</w:t>
            </w:r>
          </w:p>
        </w:tc>
        <w:tc>
          <w:tcPr>
            <w:tcW w:w="451" w:type="pct"/>
            <w:shd w:val="clear" w:color="FFFF00" w:fill="E7E6E6"/>
            <w:vAlign w:val="center"/>
            <w:hideMark/>
          </w:tcPr>
          <w:p w14:paraId="6B26EC18"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5 000</w:t>
            </w:r>
          </w:p>
        </w:tc>
        <w:tc>
          <w:tcPr>
            <w:tcW w:w="232" w:type="pct"/>
            <w:shd w:val="clear" w:color="000000" w:fill="FFFFFF"/>
            <w:vAlign w:val="center"/>
            <w:hideMark/>
          </w:tcPr>
          <w:p w14:paraId="4F3C3C32"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54DE1E2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6837D61F"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3BF9A33B"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2C8993C2" w14:textId="77777777" w:rsidTr="00454295">
        <w:trPr>
          <w:trHeight w:val="269"/>
        </w:trPr>
        <w:tc>
          <w:tcPr>
            <w:tcW w:w="164" w:type="pct"/>
            <w:shd w:val="clear" w:color="000000" w:fill="FFFFFF"/>
            <w:vAlign w:val="center"/>
            <w:hideMark/>
          </w:tcPr>
          <w:p w14:paraId="732B3CF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31</w:t>
            </w:r>
          </w:p>
        </w:tc>
        <w:tc>
          <w:tcPr>
            <w:tcW w:w="2890" w:type="pct"/>
            <w:shd w:val="clear" w:color="000000" w:fill="FFFFFF"/>
            <w:vAlign w:val="center"/>
            <w:hideMark/>
          </w:tcPr>
          <w:p w14:paraId="5CCEF3D2" w14:textId="7759A8FE"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Kaniula do długotrwałych wlewów dożylnych wykonana z FEP lub PTFE, ze skrzydełkami, z zastawką </w:t>
            </w:r>
            <w:proofErr w:type="spellStart"/>
            <w:r w:rsidRPr="00AC2F40">
              <w:rPr>
                <w:rFonts w:eastAsia="Times New Roman" w:cstheme="minorHAnsi"/>
                <w:color w:val="000000" w:themeColor="text1"/>
                <w:sz w:val="18"/>
                <w:szCs w:val="18"/>
                <w:lang w:eastAsia="pl-PL"/>
              </w:rPr>
              <w:t>antyzwrotną</w:t>
            </w:r>
            <w:proofErr w:type="spellEnd"/>
            <w:r w:rsidR="000C554F" w:rsidRPr="000C554F">
              <w:rPr>
                <w:rFonts w:eastAsia="Times New Roman" w:cstheme="minorHAnsi"/>
                <w:b/>
                <w:bCs/>
                <w:i/>
                <w:iCs/>
                <w:color w:val="EE0000"/>
                <w:sz w:val="20"/>
                <w:szCs w:val="20"/>
                <w:lang w:eastAsia="pl-PL"/>
              </w:rPr>
              <w:t xml:space="preserve"> lub </w:t>
            </w:r>
            <w:r w:rsidR="000C554F" w:rsidRPr="000C554F">
              <w:rPr>
                <w:rFonts w:ascii="Calibri" w:hAnsi="Calibri" w:cs="Calibri"/>
                <w:b/>
                <w:bCs/>
                <w:i/>
                <w:iCs/>
                <w:color w:val="EE0000"/>
                <w:sz w:val="20"/>
                <w:szCs w:val="20"/>
              </w:rPr>
              <w:t>filtrem hydrofobowym</w:t>
            </w:r>
            <w:r w:rsidR="000C554F">
              <w:rPr>
                <w:rFonts w:eastAsia="Times New Roman" w:cstheme="minorHAnsi"/>
                <w:color w:val="000000" w:themeColor="text1"/>
                <w:sz w:val="18"/>
                <w:szCs w:val="18"/>
                <w:lang w:eastAsia="pl-PL"/>
              </w:rPr>
              <w:t xml:space="preserve"> </w:t>
            </w:r>
            <w:r w:rsidRPr="00AC2F40">
              <w:rPr>
                <w:rFonts w:eastAsia="Times New Roman" w:cstheme="minorHAnsi"/>
                <w:color w:val="000000" w:themeColor="text1"/>
                <w:sz w:val="18"/>
                <w:szCs w:val="18"/>
                <w:lang w:eastAsia="pl-PL"/>
              </w:rPr>
              <w:t xml:space="preserve">, posiadająca 4 paski </w:t>
            </w:r>
            <w:proofErr w:type="spellStart"/>
            <w:r w:rsidRPr="00AC2F40">
              <w:rPr>
                <w:rFonts w:eastAsia="Times New Roman" w:cstheme="minorHAnsi"/>
                <w:color w:val="000000" w:themeColor="text1"/>
                <w:sz w:val="18"/>
                <w:szCs w:val="18"/>
                <w:lang w:eastAsia="pl-PL"/>
              </w:rPr>
              <w:t>radiocieniujące</w:t>
            </w:r>
            <w:proofErr w:type="spellEnd"/>
            <w:r w:rsidRPr="00AC2F40">
              <w:rPr>
                <w:rFonts w:eastAsia="Times New Roman" w:cstheme="minorHAnsi"/>
                <w:color w:val="000000" w:themeColor="text1"/>
                <w:sz w:val="18"/>
                <w:szCs w:val="18"/>
                <w:lang w:eastAsia="pl-PL"/>
              </w:rPr>
              <w:t xml:space="preserve">, sterylna, nietoksyczna, niepirogenna. Dostępna w wersji ze standardowym zaworem portu bocznego. Wyraźna data produkcji i ważności na opakowaniu jednostkowym gwarantującym bezpieczeństwo przed rozszczelnieniem i przypadkowym uszkodzeniem. Rozmiary: </w:t>
            </w:r>
            <w:r w:rsidRPr="00AC2F40">
              <w:rPr>
                <w:rFonts w:eastAsia="Times New Roman" w:cstheme="minorHAnsi"/>
                <w:color w:val="000000" w:themeColor="text1"/>
                <w:sz w:val="18"/>
                <w:szCs w:val="18"/>
                <w:lang w:eastAsia="pl-PL"/>
              </w:rPr>
              <w:br/>
              <w:t>20G 1,0x32mm, przepływ 54ml/min.;</w:t>
            </w:r>
          </w:p>
        </w:tc>
        <w:tc>
          <w:tcPr>
            <w:tcW w:w="451" w:type="pct"/>
            <w:shd w:val="clear" w:color="FFFF00" w:fill="E7E6E6"/>
            <w:vAlign w:val="center"/>
            <w:hideMark/>
          </w:tcPr>
          <w:p w14:paraId="0A6CB7B4"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9 000</w:t>
            </w:r>
          </w:p>
        </w:tc>
        <w:tc>
          <w:tcPr>
            <w:tcW w:w="232" w:type="pct"/>
            <w:shd w:val="clear" w:color="000000" w:fill="FFFFFF"/>
            <w:vAlign w:val="center"/>
            <w:hideMark/>
          </w:tcPr>
          <w:p w14:paraId="07D023E6"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56FDE82C"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65C0D3F9"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329584BD"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25ED149C" w14:textId="77777777" w:rsidTr="00454295">
        <w:trPr>
          <w:trHeight w:val="1098"/>
        </w:trPr>
        <w:tc>
          <w:tcPr>
            <w:tcW w:w="164" w:type="pct"/>
            <w:shd w:val="clear" w:color="000000" w:fill="FFFFFF"/>
            <w:vAlign w:val="center"/>
            <w:hideMark/>
          </w:tcPr>
          <w:p w14:paraId="34F646E1"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32</w:t>
            </w:r>
          </w:p>
        </w:tc>
        <w:tc>
          <w:tcPr>
            <w:tcW w:w="2890" w:type="pct"/>
            <w:shd w:val="clear" w:color="000000" w:fill="FFFFFF"/>
            <w:vAlign w:val="center"/>
            <w:hideMark/>
          </w:tcPr>
          <w:p w14:paraId="6709F190" w14:textId="01AFDE63" w:rsidR="00E62167" w:rsidRPr="00AC2F40" w:rsidRDefault="00E62167" w:rsidP="00AC0E3B">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Kaniula do długotrwałych wlewów dożylnych wykonana z FEP lub PTFE, ze skrzydełkami, z zastawką </w:t>
            </w:r>
            <w:proofErr w:type="spellStart"/>
            <w:r w:rsidRPr="00AC2F40">
              <w:rPr>
                <w:rFonts w:eastAsia="Times New Roman" w:cstheme="minorHAnsi"/>
                <w:color w:val="000000" w:themeColor="text1"/>
                <w:sz w:val="18"/>
                <w:szCs w:val="18"/>
                <w:lang w:eastAsia="pl-PL"/>
              </w:rPr>
              <w:t>antyzwrotną</w:t>
            </w:r>
            <w:proofErr w:type="spellEnd"/>
            <w:r w:rsidR="000C554F" w:rsidRPr="000C554F">
              <w:rPr>
                <w:rFonts w:eastAsia="Times New Roman" w:cstheme="minorHAnsi"/>
                <w:b/>
                <w:bCs/>
                <w:i/>
                <w:iCs/>
                <w:color w:val="EE0000"/>
                <w:sz w:val="20"/>
                <w:szCs w:val="20"/>
                <w:lang w:eastAsia="pl-PL"/>
              </w:rPr>
              <w:t xml:space="preserve"> lub </w:t>
            </w:r>
            <w:r w:rsidR="000C554F" w:rsidRPr="000C554F">
              <w:rPr>
                <w:rFonts w:ascii="Calibri" w:hAnsi="Calibri" w:cs="Calibri"/>
                <w:b/>
                <w:bCs/>
                <w:i/>
                <w:iCs/>
                <w:color w:val="EE0000"/>
                <w:sz w:val="20"/>
                <w:szCs w:val="20"/>
              </w:rPr>
              <w:t>filtrem hydrofobowym</w:t>
            </w:r>
            <w:r w:rsidR="000C554F">
              <w:rPr>
                <w:rFonts w:eastAsia="Times New Roman" w:cstheme="minorHAnsi"/>
                <w:color w:val="000000" w:themeColor="text1"/>
                <w:sz w:val="18"/>
                <w:szCs w:val="18"/>
                <w:lang w:eastAsia="pl-PL"/>
              </w:rPr>
              <w:t xml:space="preserve"> </w:t>
            </w:r>
            <w:r w:rsidRPr="00AC2F40">
              <w:rPr>
                <w:rFonts w:eastAsia="Times New Roman" w:cstheme="minorHAnsi"/>
                <w:color w:val="000000" w:themeColor="text1"/>
                <w:sz w:val="18"/>
                <w:szCs w:val="18"/>
                <w:lang w:eastAsia="pl-PL"/>
              </w:rPr>
              <w:t xml:space="preserve">, posiadająca 4 paski </w:t>
            </w:r>
            <w:proofErr w:type="spellStart"/>
            <w:r w:rsidRPr="00AC2F40">
              <w:rPr>
                <w:rFonts w:eastAsia="Times New Roman" w:cstheme="minorHAnsi"/>
                <w:color w:val="000000" w:themeColor="text1"/>
                <w:sz w:val="18"/>
                <w:szCs w:val="18"/>
                <w:lang w:eastAsia="pl-PL"/>
              </w:rPr>
              <w:t>radiocieniujące</w:t>
            </w:r>
            <w:proofErr w:type="spellEnd"/>
            <w:r w:rsidRPr="00AC2F40">
              <w:rPr>
                <w:rFonts w:eastAsia="Times New Roman" w:cstheme="minorHAnsi"/>
                <w:color w:val="000000" w:themeColor="text1"/>
                <w:sz w:val="18"/>
                <w:szCs w:val="18"/>
                <w:lang w:eastAsia="pl-PL"/>
              </w:rPr>
              <w:t xml:space="preserve">, sterylna, nietoksyczna, niepirogenna. Dostępna w wersji ze standardowym zaworem portu bocznego. Wyraźna data produkcji i ważności na opakowaniu jednostkowym gwarantującym bezpieczeństwo przed rozszczelnieniem i przypadkowym uszkodzeniem. Rozmiary: </w:t>
            </w:r>
            <w:r w:rsidRPr="00AC2F40">
              <w:rPr>
                <w:rFonts w:eastAsia="Times New Roman" w:cstheme="minorHAnsi"/>
                <w:color w:val="000000" w:themeColor="text1"/>
                <w:sz w:val="18"/>
                <w:szCs w:val="18"/>
                <w:lang w:eastAsia="pl-PL"/>
              </w:rPr>
              <w:br/>
              <w:t>17G 1,4x45mm, przepływ 125ml/min</w:t>
            </w:r>
            <w:r w:rsidR="00AC0E3B" w:rsidRPr="00AC0E3B">
              <w:rPr>
                <w:rFonts w:eastAsia="Times New Roman" w:cstheme="minorHAnsi"/>
                <w:b/>
                <w:bCs/>
                <w:i/>
                <w:iCs/>
                <w:color w:val="000000" w:themeColor="text1"/>
                <w:sz w:val="18"/>
                <w:szCs w:val="18"/>
                <w:lang w:eastAsia="pl-PL"/>
              </w:rPr>
              <w:t xml:space="preserve"> </w:t>
            </w:r>
            <w:r w:rsidR="00AC0E3B" w:rsidRPr="00AC0E3B">
              <w:rPr>
                <w:rFonts w:eastAsia="Times New Roman" w:cstheme="minorHAnsi"/>
                <w:b/>
                <w:bCs/>
                <w:i/>
                <w:iCs/>
                <w:color w:val="EE0000"/>
                <w:sz w:val="18"/>
                <w:szCs w:val="18"/>
                <w:lang w:eastAsia="pl-PL"/>
              </w:rPr>
              <w:t>lub 126ml/min.</w:t>
            </w:r>
          </w:p>
        </w:tc>
        <w:tc>
          <w:tcPr>
            <w:tcW w:w="451" w:type="pct"/>
            <w:shd w:val="clear" w:color="FFFF00" w:fill="E7E6E6"/>
            <w:vAlign w:val="center"/>
            <w:hideMark/>
          </w:tcPr>
          <w:p w14:paraId="03851AA0"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500</w:t>
            </w:r>
          </w:p>
        </w:tc>
        <w:tc>
          <w:tcPr>
            <w:tcW w:w="232" w:type="pct"/>
            <w:shd w:val="clear" w:color="000000" w:fill="FFFFFF"/>
            <w:vAlign w:val="center"/>
            <w:hideMark/>
          </w:tcPr>
          <w:p w14:paraId="245B2286"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57484393"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0A553087"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25918FD0"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72A2BFD0" w14:textId="77777777" w:rsidTr="00454295">
        <w:trPr>
          <w:trHeight w:val="843"/>
        </w:trPr>
        <w:tc>
          <w:tcPr>
            <w:tcW w:w="164" w:type="pct"/>
            <w:shd w:val="clear" w:color="000000" w:fill="FFFFFF"/>
            <w:vAlign w:val="center"/>
            <w:hideMark/>
          </w:tcPr>
          <w:p w14:paraId="133C7081"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33</w:t>
            </w:r>
          </w:p>
        </w:tc>
        <w:tc>
          <w:tcPr>
            <w:tcW w:w="2890" w:type="pct"/>
            <w:shd w:val="clear" w:color="000000" w:fill="FFFFFF"/>
            <w:vAlign w:val="center"/>
            <w:hideMark/>
          </w:tcPr>
          <w:p w14:paraId="10B4B173" w14:textId="5D67113A"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Kaniula do długotrwałych wlewów dożylnych wykonana z FEP lub PTFE, ze skrzydełkami, z zastawką </w:t>
            </w:r>
            <w:proofErr w:type="spellStart"/>
            <w:r w:rsidRPr="00AC2F40">
              <w:rPr>
                <w:rFonts w:eastAsia="Times New Roman" w:cstheme="minorHAnsi"/>
                <w:color w:val="000000" w:themeColor="text1"/>
                <w:sz w:val="18"/>
                <w:szCs w:val="18"/>
                <w:lang w:eastAsia="pl-PL"/>
              </w:rPr>
              <w:t>antyzwrotną</w:t>
            </w:r>
            <w:proofErr w:type="spellEnd"/>
            <w:r w:rsidR="000C554F">
              <w:rPr>
                <w:rFonts w:eastAsia="Times New Roman" w:cstheme="minorHAnsi"/>
                <w:color w:val="000000" w:themeColor="text1"/>
                <w:sz w:val="18"/>
                <w:szCs w:val="18"/>
                <w:lang w:eastAsia="pl-PL"/>
              </w:rPr>
              <w:t xml:space="preserve"> </w:t>
            </w:r>
            <w:r w:rsidR="000C554F" w:rsidRPr="000C554F">
              <w:rPr>
                <w:rFonts w:eastAsia="Times New Roman" w:cstheme="minorHAnsi"/>
                <w:b/>
                <w:bCs/>
                <w:i/>
                <w:iCs/>
                <w:color w:val="EE0000"/>
                <w:sz w:val="20"/>
                <w:szCs w:val="20"/>
                <w:lang w:eastAsia="pl-PL"/>
              </w:rPr>
              <w:t xml:space="preserve">lub </w:t>
            </w:r>
            <w:r w:rsidR="000C554F" w:rsidRPr="000C554F">
              <w:rPr>
                <w:rFonts w:ascii="Calibri" w:hAnsi="Calibri" w:cs="Calibri"/>
                <w:b/>
                <w:bCs/>
                <w:i/>
                <w:iCs/>
                <w:color w:val="EE0000"/>
                <w:sz w:val="20"/>
                <w:szCs w:val="20"/>
              </w:rPr>
              <w:t>filtrem hydrofobowym</w:t>
            </w:r>
            <w:r w:rsidRPr="00AC2F40">
              <w:rPr>
                <w:rFonts w:eastAsia="Times New Roman" w:cstheme="minorHAnsi"/>
                <w:color w:val="000000" w:themeColor="text1"/>
                <w:sz w:val="18"/>
                <w:szCs w:val="18"/>
                <w:lang w:eastAsia="pl-PL"/>
              </w:rPr>
              <w:t xml:space="preserve">, posiadająca 4 paski </w:t>
            </w:r>
            <w:proofErr w:type="spellStart"/>
            <w:r w:rsidRPr="00AC2F40">
              <w:rPr>
                <w:rFonts w:eastAsia="Times New Roman" w:cstheme="minorHAnsi"/>
                <w:color w:val="000000" w:themeColor="text1"/>
                <w:sz w:val="18"/>
                <w:szCs w:val="18"/>
                <w:lang w:eastAsia="pl-PL"/>
              </w:rPr>
              <w:t>radiocieniujące</w:t>
            </w:r>
            <w:proofErr w:type="spellEnd"/>
            <w:r w:rsidRPr="00AC2F40">
              <w:rPr>
                <w:rFonts w:eastAsia="Times New Roman" w:cstheme="minorHAnsi"/>
                <w:color w:val="000000" w:themeColor="text1"/>
                <w:sz w:val="18"/>
                <w:szCs w:val="18"/>
                <w:lang w:eastAsia="pl-PL"/>
              </w:rPr>
              <w:t xml:space="preserve">, sterylna, nietoksyczna, niepirogenna. Dostępna w wersji ze standardowym zaworem portu bocznego. Wyraźna data produkcji i ważności na opakowaniu jednostkowym gwarantującym bezpieczeństwo przed rozszczelnieniem i przypadkowym uszkodzeniem. Rozmiary: </w:t>
            </w:r>
            <w:r w:rsidRPr="00AC2F40">
              <w:rPr>
                <w:rFonts w:eastAsia="Times New Roman" w:cstheme="minorHAnsi"/>
                <w:color w:val="000000" w:themeColor="text1"/>
                <w:sz w:val="18"/>
                <w:szCs w:val="18"/>
                <w:lang w:eastAsia="pl-PL"/>
              </w:rPr>
              <w:br/>
              <w:t>18G 1,2x32mm, przepływ 80ml/min.;</w:t>
            </w:r>
          </w:p>
        </w:tc>
        <w:tc>
          <w:tcPr>
            <w:tcW w:w="451" w:type="pct"/>
            <w:shd w:val="clear" w:color="FFFF00" w:fill="E7E6E6"/>
            <w:vAlign w:val="center"/>
            <w:hideMark/>
          </w:tcPr>
          <w:p w14:paraId="7F083F2C"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6 000</w:t>
            </w:r>
          </w:p>
        </w:tc>
        <w:tc>
          <w:tcPr>
            <w:tcW w:w="232" w:type="pct"/>
            <w:shd w:val="clear" w:color="000000" w:fill="FFFFFF"/>
            <w:vAlign w:val="center"/>
            <w:hideMark/>
          </w:tcPr>
          <w:p w14:paraId="7A6C763D"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2E00FAB9"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769F48B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181FA02B"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34478D58" w14:textId="77777777" w:rsidTr="00454295">
        <w:trPr>
          <w:trHeight w:val="873"/>
        </w:trPr>
        <w:tc>
          <w:tcPr>
            <w:tcW w:w="164" w:type="pct"/>
            <w:shd w:val="clear" w:color="000000" w:fill="FFFFFF"/>
            <w:vAlign w:val="center"/>
            <w:hideMark/>
          </w:tcPr>
          <w:p w14:paraId="68A576DC"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34</w:t>
            </w:r>
          </w:p>
        </w:tc>
        <w:tc>
          <w:tcPr>
            <w:tcW w:w="2890" w:type="pct"/>
            <w:shd w:val="clear" w:color="000000" w:fill="FFFFFF"/>
            <w:vAlign w:val="center"/>
            <w:hideMark/>
          </w:tcPr>
          <w:p w14:paraId="2ECDD022" w14:textId="41A4AF8F"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Kaniula do długotrwałych wlewów dożylnych wykonana z FEP lub PTFE, ze skrzydełkami, z zastawką </w:t>
            </w:r>
            <w:proofErr w:type="spellStart"/>
            <w:r w:rsidRPr="00AC2F40">
              <w:rPr>
                <w:rFonts w:eastAsia="Times New Roman" w:cstheme="minorHAnsi"/>
                <w:color w:val="000000" w:themeColor="text1"/>
                <w:sz w:val="18"/>
                <w:szCs w:val="18"/>
                <w:lang w:eastAsia="pl-PL"/>
              </w:rPr>
              <w:t>antyzwrotną</w:t>
            </w:r>
            <w:proofErr w:type="spellEnd"/>
            <w:r w:rsidR="000C554F">
              <w:rPr>
                <w:rFonts w:eastAsia="Times New Roman" w:cstheme="minorHAnsi"/>
                <w:color w:val="000000" w:themeColor="text1"/>
                <w:sz w:val="18"/>
                <w:szCs w:val="18"/>
                <w:lang w:eastAsia="pl-PL"/>
              </w:rPr>
              <w:t xml:space="preserve"> </w:t>
            </w:r>
            <w:r w:rsidR="000C554F" w:rsidRPr="000C554F">
              <w:rPr>
                <w:rFonts w:eastAsia="Times New Roman" w:cstheme="minorHAnsi"/>
                <w:b/>
                <w:bCs/>
                <w:i/>
                <w:iCs/>
                <w:color w:val="EE0000"/>
                <w:sz w:val="20"/>
                <w:szCs w:val="20"/>
                <w:lang w:eastAsia="pl-PL"/>
              </w:rPr>
              <w:t xml:space="preserve">lub </w:t>
            </w:r>
            <w:r w:rsidR="000C554F" w:rsidRPr="000C554F">
              <w:rPr>
                <w:rFonts w:ascii="Calibri" w:hAnsi="Calibri" w:cs="Calibri"/>
                <w:b/>
                <w:bCs/>
                <w:i/>
                <w:iCs/>
                <w:color w:val="EE0000"/>
                <w:sz w:val="20"/>
                <w:szCs w:val="20"/>
              </w:rPr>
              <w:t>filtrem hydrofobowym</w:t>
            </w:r>
            <w:r w:rsidRPr="00AC2F40">
              <w:rPr>
                <w:rFonts w:eastAsia="Times New Roman" w:cstheme="minorHAnsi"/>
                <w:color w:val="000000" w:themeColor="text1"/>
                <w:sz w:val="18"/>
                <w:szCs w:val="18"/>
                <w:lang w:eastAsia="pl-PL"/>
              </w:rPr>
              <w:t xml:space="preserve">, posiadająca 4 paski </w:t>
            </w:r>
            <w:proofErr w:type="spellStart"/>
            <w:r w:rsidRPr="00AC2F40">
              <w:rPr>
                <w:rFonts w:eastAsia="Times New Roman" w:cstheme="minorHAnsi"/>
                <w:color w:val="000000" w:themeColor="text1"/>
                <w:sz w:val="18"/>
                <w:szCs w:val="18"/>
                <w:lang w:eastAsia="pl-PL"/>
              </w:rPr>
              <w:t>radiocieniujące</w:t>
            </w:r>
            <w:proofErr w:type="spellEnd"/>
            <w:r w:rsidRPr="00AC2F40">
              <w:rPr>
                <w:rFonts w:eastAsia="Times New Roman" w:cstheme="minorHAnsi"/>
                <w:color w:val="000000" w:themeColor="text1"/>
                <w:sz w:val="18"/>
                <w:szCs w:val="18"/>
                <w:lang w:eastAsia="pl-PL"/>
              </w:rPr>
              <w:t xml:space="preserve">, sterylna, nietoksyczna, niepirogenna. Dostępna w wersji ze standardowym zaworem portu bocznego. Wyraźna data produkcji i ważności na opakowaniu jednostkowym gwarantującym bezpieczeństwo przed rozszczelnieniem i przypadkowym uszkodzeniem. Rozmiary: </w:t>
            </w:r>
            <w:r w:rsidRPr="00AC2F40">
              <w:rPr>
                <w:rFonts w:eastAsia="Times New Roman" w:cstheme="minorHAnsi"/>
                <w:color w:val="000000" w:themeColor="text1"/>
                <w:sz w:val="18"/>
                <w:szCs w:val="18"/>
                <w:lang w:eastAsia="pl-PL"/>
              </w:rPr>
              <w:br/>
              <w:t>16G 1,7x45mm, przepływ 180ml/min.</w:t>
            </w:r>
          </w:p>
        </w:tc>
        <w:tc>
          <w:tcPr>
            <w:tcW w:w="451" w:type="pct"/>
            <w:shd w:val="clear" w:color="FFFF00" w:fill="E7E6E6"/>
            <w:vAlign w:val="center"/>
            <w:hideMark/>
          </w:tcPr>
          <w:p w14:paraId="28B665A5"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500</w:t>
            </w:r>
          </w:p>
        </w:tc>
        <w:tc>
          <w:tcPr>
            <w:tcW w:w="232" w:type="pct"/>
            <w:shd w:val="clear" w:color="000000" w:fill="FFFFFF"/>
            <w:vAlign w:val="center"/>
            <w:hideMark/>
          </w:tcPr>
          <w:p w14:paraId="786634B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04025A02"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6943B14D"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3E419EB9"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3A4F3037" w14:textId="77777777" w:rsidTr="00E62167">
        <w:trPr>
          <w:trHeight w:val="300"/>
        </w:trPr>
        <w:tc>
          <w:tcPr>
            <w:tcW w:w="164" w:type="pct"/>
            <w:shd w:val="clear" w:color="000000" w:fill="FFFFFF"/>
            <w:vAlign w:val="center"/>
            <w:hideMark/>
          </w:tcPr>
          <w:p w14:paraId="380626A3"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35</w:t>
            </w:r>
          </w:p>
        </w:tc>
        <w:tc>
          <w:tcPr>
            <w:tcW w:w="2890" w:type="pct"/>
            <w:shd w:val="clear" w:color="000000" w:fill="FFFFFF"/>
            <w:vAlign w:val="center"/>
            <w:hideMark/>
          </w:tcPr>
          <w:p w14:paraId="5F05017F"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Przedłużacz tlenowy 2,0 - 2,30m, sterylny</w:t>
            </w:r>
          </w:p>
        </w:tc>
        <w:tc>
          <w:tcPr>
            <w:tcW w:w="451" w:type="pct"/>
            <w:shd w:val="clear" w:color="FFFF00" w:fill="E7E6E6"/>
            <w:vAlign w:val="center"/>
            <w:hideMark/>
          </w:tcPr>
          <w:p w14:paraId="5E174D83"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200</w:t>
            </w:r>
          </w:p>
        </w:tc>
        <w:tc>
          <w:tcPr>
            <w:tcW w:w="232" w:type="pct"/>
            <w:shd w:val="clear" w:color="000000" w:fill="FFFFFF"/>
            <w:vAlign w:val="center"/>
            <w:hideMark/>
          </w:tcPr>
          <w:p w14:paraId="3F057567"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4F75CFF3"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75B78DD1"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156EF2E4"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1D1ECBD7" w14:textId="77777777" w:rsidTr="00E62167">
        <w:trPr>
          <w:trHeight w:val="1828"/>
        </w:trPr>
        <w:tc>
          <w:tcPr>
            <w:tcW w:w="164" w:type="pct"/>
            <w:shd w:val="clear" w:color="000000" w:fill="FFFFFF"/>
            <w:vAlign w:val="center"/>
            <w:hideMark/>
          </w:tcPr>
          <w:p w14:paraId="0AF98D5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lastRenderedPageBreak/>
              <w:t>36</w:t>
            </w:r>
          </w:p>
        </w:tc>
        <w:tc>
          <w:tcPr>
            <w:tcW w:w="2890" w:type="pct"/>
            <w:shd w:val="clear" w:color="000000" w:fill="FFFFFF"/>
            <w:vAlign w:val="center"/>
            <w:hideMark/>
          </w:tcPr>
          <w:p w14:paraId="22B10B65" w14:textId="197A5CB5"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Przyrząd do przetaczania płynów infuzyjnych posiadający uniwersalny, ostry, dwukanałowy kolec komory kroplowej z zatyczką. Odpowietrznik z filtrem przeciwbakteryjnym oraz zamykaną kolorową (niebieską) klapką. Wyposażony w skrzydełka ułatwiające wbicie. Komora kroplowa o długości 62mm (55mm w części przeźroczystej). Kroplomierz (20 kropli = 1ml +/- 0,1ml). Filtr płynu 15µm. Precyzyjny zacisk rolkowy z miejscem na dren oraz igłę po użyciu.  Logo </w:t>
            </w:r>
            <w:r w:rsidR="002B57D8" w:rsidRPr="00AC2F40">
              <w:rPr>
                <w:rFonts w:eastAsia="Times New Roman" w:cstheme="minorHAnsi"/>
                <w:color w:val="000000" w:themeColor="text1"/>
                <w:sz w:val="18"/>
                <w:szCs w:val="18"/>
                <w:lang w:eastAsia="pl-PL"/>
              </w:rPr>
              <w:t>umożliwiające</w:t>
            </w:r>
            <w:r w:rsidRPr="00AC2F40">
              <w:rPr>
                <w:rFonts w:eastAsia="Times New Roman" w:cstheme="minorHAnsi"/>
                <w:color w:val="000000" w:themeColor="text1"/>
                <w:sz w:val="18"/>
                <w:szCs w:val="18"/>
                <w:lang w:eastAsia="pl-PL"/>
              </w:rPr>
              <w:t xml:space="preserve"> </w:t>
            </w:r>
            <w:r w:rsidR="002B57D8" w:rsidRPr="00AC2F40">
              <w:rPr>
                <w:rFonts w:eastAsia="Times New Roman" w:cstheme="minorHAnsi"/>
                <w:color w:val="000000" w:themeColor="text1"/>
                <w:sz w:val="18"/>
                <w:szCs w:val="18"/>
                <w:lang w:eastAsia="pl-PL"/>
              </w:rPr>
              <w:t>identyfikację</w:t>
            </w:r>
            <w:r w:rsidRPr="00AC2F40">
              <w:rPr>
                <w:rFonts w:eastAsia="Times New Roman" w:cstheme="minorHAnsi"/>
                <w:color w:val="000000" w:themeColor="text1"/>
                <w:sz w:val="18"/>
                <w:szCs w:val="18"/>
                <w:lang w:eastAsia="pl-PL"/>
              </w:rPr>
              <w:t xml:space="preserve"> przyrządu na zaciskaczu. Łącznik </w:t>
            </w:r>
            <w:proofErr w:type="spellStart"/>
            <w:r w:rsidRPr="00AC2F40">
              <w:rPr>
                <w:rFonts w:eastAsia="Times New Roman" w:cstheme="minorHAnsi"/>
                <w:color w:val="000000" w:themeColor="text1"/>
                <w:sz w:val="18"/>
                <w:szCs w:val="18"/>
                <w:lang w:eastAsia="pl-PL"/>
              </w:rPr>
              <w:t>luer</w:t>
            </w:r>
            <w:proofErr w:type="spellEnd"/>
            <w:r w:rsidRPr="00AC2F40">
              <w:rPr>
                <w:rFonts w:eastAsia="Times New Roman" w:cstheme="minorHAnsi"/>
                <w:color w:val="000000" w:themeColor="text1"/>
                <w:sz w:val="18"/>
                <w:szCs w:val="18"/>
                <w:lang w:eastAsia="pl-PL"/>
              </w:rPr>
              <w:t xml:space="preserve">- lock z zatyczką umożliwiający szczelne i trwałe połączenie z kaniulą dożylną. Dren długości 150 cm. Sterylny, </w:t>
            </w:r>
            <w:proofErr w:type="spellStart"/>
            <w:r w:rsidRPr="00AC2F40">
              <w:rPr>
                <w:rFonts w:eastAsia="Times New Roman" w:cstheme="minorHAnsi"/>
                <w:color w:val="000000" w:themeColor="text1"/>
                <w:sz w:val="18"/>
                <w:szCs w:val="18"/>
                <w:lang w:eastAsia="pl-PL"/>
              </w:rPr>
              <w:t>apirogenny</w:t>
            </w:r>
            <w:proofErr w:type="spellEnd"/>
            <w:r w:rsidRPr="00AC2F40">
              <w:rPr>
                <w:rFonts w:eastAsia="Times New Roman" w:cstheme="minorHAnsi"/>
                <w:color w:val="000000" w:themeColor="text1"/>
                <w:sz w:val="18"/>
                <w:szCs w:val="18"/>
                <w:lang w:eastAsia="pl-PL"/>
              </w:rPr>
              <w:t xml:space="preserve">, nietoksyczny, jednokrotnego użytku. Wolny od </w:t>
            </w:r>
            <w:proofErr w:type="spellStart"/>
            <w:r w:rsidRPr="00AC2F40">
              <w:rPr>
                <w:rFonts w:eastAsia="Times New Roman" w:cstheme="minorHAnsi"/>
                <w:color w:val="000000" w:themeColor="text1"/>
                <w:sz w:val="18"/>
                <w:szCs w:val="18"/>
                <w:lang w:eastAsia="pl-PL"/>
              </w:rPr>
              <w:t>ftalanów</w:t>
            </w:r>
            <w:proofErr w:type="spellEnd"/>
            <w:r w:rsidRPr="00AC2F40">
              <w:rPr>
                <w:rFonts w:eastAsia="Times New Roman" w:cstheme="minorHAnsi"/>
                <w:color w:val="000000" w:themeColor="text1"/>
                <w:sz w:val="18"/>
                <w:szCs w:val="18"/>
                <w:lang w:eastAsia="pl-PL"/>
              </w:rPr>
              <w:t>. Opakowanie typu papier - folia lub folia z napisami w języku polskim w kolorze niebieskim umożliwiające rozróżnienie aparatów do przetaczania krwi od aparatów do infuzji.</w:t>
            </w:r>
          </w:p>
        </w:tc>
        <w:tc>
          <w:tcPr>
            <w:tcW w:w="451" w:type="pct"/>
            <w:shd w:val="clear" w:color="FFFF00" w:fill="E7E6E6"/>
            <w:vAlign w:val="center"/>
            <w:hideMark/>
          </w:tcPr>
          <w:p w14:paraId="7D0ED6AA"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5 000</w:t>
            </w:r>
          </w:p>
        </w:tc>
        <w:tc>
          <w:tcPr>
            <w:tcW w:w="232" w:type="pct"/>
            <w:shd w:val="clear" w:color="000000" w:fill="FFFFFF"/>
            <w:vAlign w:val="center"/>
            <w:hideMark/>
          </w:tcPr>
          <w:p w14:paraId="3D4E21B5"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796FF09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566E013C"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1D0E979E"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0B3C24A2" w14:textId="77777777" w:rsidTr="00E62167">
        <w:trPr>
          <w:trHeight w:val="765"/>
        </w:trPr>
        <w:tc>
          <w:tcPr>
            <w:tcW w:w="164" w:type="pct"/>
            <w:shd w:val="clear" w:color="000000" w:fill="FFFFFF"/>
            <w:vAlign w:val="center"/>
            <w:hideMark/>
          </w:tcPr>
          <w:p w14:paraId="417ECA80"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37</w:t>
            </w:r>
          </w:p>
        </w:tc>
        <w:tc>
          <w:tcPr>
            <w:tcW w:w="2890" w:type="pct"/>
            <w:shd w:val="clear" w:color="FFFFCC" w:fill="FFFFFF"/>
            <w:vAlign w:val="center"/>
            <w:hideMark/>
          </w:tcPr>
          <w:p w14:paraId="382B70B5" w14:textId="3DA443B8" w:rsidR="00E62167" w:rsidRPr="00AC2F40" w:rsidRDefault="00E62167" w:rsidP="00B62786">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Filtr oddechowy pediatryczny </w:t>
            </w:r>
            <w:proofErr w:type="spellStart"/>
            <w:r w:rsidRPr="00AC2F40">
              <w:rPr>
                <w:rFonts w:eastAsia="Times New Roman" w:cstheme="minorHAnsi"/>
                <w:color w:val="000000" w:themeColor="text1"/>
                <w:sz w:val="18"/>
                <w:szCs w:val="18"/>
                <w:lang w:eastAsia="pl-PL"/>
              </w:rPr>
              <w:t>elektrostatoczno</w:t>
            </w:r>
            <w:proofErr w:type="spellEnd"/>
            <w:r w:rsidRPr="00AC2F40">
              <w:rPr>
                <w:rFonts w:eastAsia="Times New Roman" w:cstheme="minorHAnsi"/>
                <w:color w:val="000000" w:themeColor="text1"/>
                <w:sz w:val="18"/>
                <w:szCs w:val="18"/>
                <w:lang w:eastAsia="pl-PL"/>
              </w:rPr>
              <w:t xml:space="preserve"> - mechaniczny, bakteryjno - wirusowy, sterylny z wymiennikiem ciepła i wilgoci, z portem do kapnografii zamykanym korkiem, waga 9g, przestrzeń martwa 12ml</w:t>
            </w:r>
            <w:r w:rsidR="00EE5C76">
              <w:rPr>
                <w:rFonts w:eastAsia="Times New Roman" w:cstheme="minorHAnsi"/>
                <w:color w:val="000000" w:themeColor="text1"/>
                <w:sz w:val="18"/>
                <w:szCs w:val="18"/>
                <w:lang w:eastAsia="pl-PL"/>
              </w:rPr>
              <w:t xml:space="preserve"> </w:t>
            </w:r>
            <w:r w:rsidR="00EE5C76" w:rsidRPr="00EE5C76">
              <w:rPr>
                <w:rFonts w:ascii="Calibri" w:hAnsi="Calibri" w:cs="Calibri"/>
                <w:b/>
                <w:bCs/>
                <w:i/>
                <w:iCs/>
                <w:color w:val="EE0000"/>
                <w:sz w:val="20"/>
                <w:szCs w:val="20"/>
              </w:rPr>
              <w:t>lub przestrzeń martwa 10ml</w:t>
            </w:r>
          </w:p>
        </w:tc>
        <w:tc>
          <w:tcPr>
            <w:tcW w:w="451" w:type="pct"/>
            <w:shd w:val="clear" w:color="FFFF00" w:fill="E7E6E6"/>
            <w:vAlign w:val="center"/>
            <w:hideMark/>
          </w:tcPr>
          <w:p w14:paraId="758FB248"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50</w:t>
            </w:r>
          </w:p>
        </w:tc>
        <w:tc>
          <w:tcPr>
            <w:tcW w:w="232" w:type="pct"/>
            <w:shd w:val="clear" w:color="000000" w:fill="FFFFFF"/>
            <w:vAlign w:val="center"/>
            <w:hideMark/>
          </w:tcPr>
          <w:p w14:paraId="24B76EE4"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2C25E8B0"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455C62D5"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0BF5DFC5"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5AFCEF7F" w14:textId="77777777" w:rsidTr="00E62167">
        <w:trPr>
          <w:trHeight w:val="510"/>
        </w:trPr>
        <w:tc>
          <w:tcPr>
            <w:tcW w:w="164" w:type="pct"/>
            <w:shd w:val="clear" w:color="000000" w:fill="FFFFFF"/>
            <w:vAlign w:val="center"/>
            <w:hideMark/>
          </w:tcPr>
          <w:p w14:paraId="1D56166C"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38</w:t>
            </w:r>
          </w:p>
        </w:tc>
        <w:tc>
          <w:tcPr>
            <w:tcW w:w="2890" w:type="pct"/>
            <w:shd w:val="clear" w:color="000000" w:fill="FFFFFF"/>
            <w:vAlign w:val="center"/>
            <w:hideMark/>
          </w:tcPr>
          <w:p w14:paraId="0AA6F039" w14:textId="217D155C" w:rsidR="00E62167" w:rsidRPr="00B91F5C" w:rsidRDefault="00E62167" w:rsidP="00CC6D52">
            <w:pPr>
              <w:rPr>
                <w:rFonts w:eastAsia="Times New Roman" w:cstheme="minorHAnsi"/>
                <w:color w:val="000000" w:themeColor="text1"/>
                <w:sz w:val="18"/>
                <w:szCs w:val="18"/>
                <w:lang w:eastAsia="pl-PL"/>
              </w:rPr>
            </w:pPr>
            <w:r w:rsidRPr="00B91F5C">
              <w:rPr>
                <w:rFonts w:eastAsia="Times New Roman" w:cstheme="minorHAnsi"/>
                <w:color w:val="000000" w:themeColor="text1"/>
                <w:sz w:val="18"/>
                <w:szCs w:val="18"/>
                <w:lang w:eastAsia="pl-PL"/>
              </w:rPr>
              <w:t>Filtr oddechowy elektrostatyczny, bakteryjno-wirusowy, sterylny z portem do kapnografii zamykanym zatyczką, waga w przedziale 22-33g, przestrzeń martwa od 35ml do 45ml”.</w:t>
            </w:r>
          </w:p>
        </w:tc>
        <w:tc>
          <w:tcPr>
            <w:tcW w:w="451" w:type="pct"/>
            <w:shd w:val="clear" w:color="FFFF00" w:fill="E7E6E6"/>
            <w:vAlign w:val="center"/>
            <w:hideMark/>
          </w:tcPr>
          <w:p w14:paraId="415A7D05"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400</w:t>
            </w:r>
          </w:p>
        </w:tc>
        <w:tc>
          <w:tcPr>
            <w:tcW w:w="232" w:type="pct"/>
            <w:shd w:val="clear" w:color="000000" w:fill="FFFFFF"/>
            <w:vAlign w:val="center"/>
            <w:hideMark/>
          </w:tcPr>
          <w:p w14:paraId="477AF924"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53B4A920"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54C922AA"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4AFB7709"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4AE133FA" w14:textId="77777777" w:rsidTr="00E62167">
        <w:trPr>
          <w:trHeight w:val="300"/>
        </w:trPr>
        <w:tc>
          <w:tcPr>
            <w:tcW w:w="164" w:type="pct"/>
            <w:shd w:val="clear" w:color="000000" w:fill="FFFFFF"/>
            <w:vAlign w:val="center"/>
            <w:hideMark/>
          </w:tcPr>
          <w:p w14:paraId="347CC41D"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39</w:t>
            </w:r>
          </w:p>
        </w:tc>
        <w:tc>
          <w:tcPr>
            <w:tcW w:w="2890" w:type="pct"/>
            <w:shd w:val="clear" w:color="FFFFCC" w:fill="FFFFFF"/>
            <w:vAlign w:val="center"/>
            <w:hideMark/>
          </w:tcPr>
          <w:p w14:paraId="317C525F"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Samoprzylepny opatrunek do mocowania kaniul, jałowy 8 cm x 6 cm</w:t>
            </w:r>
          </w:p>
        </w:tc>
        <w:tc>
          <w:tcPr>
            <w:tcW w:w="451" w:type="pct"/>
            <w:shd w:val="clear" w:color="FFFF00" w:fill="E7E6E6"/>
            <w:vAlign w:val="center"/>
            <w:hideMark/>
          </w:tcPr>
          <w:p w14:paraId="0970C515"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20 000</w:t>
            </w:r>
          </w:p>
        </w:tc>
        <w:tc>
          <w:tcPr>
            <w:tcW w:w="232" w:type="pct"/>
            <w:shd w:val="clear" w:color="000000" w:fill="FFFFFF"/>
            <w:vAlign w:val="center"/>
            <w:hideMark/>
          </w:tcPr>
          <w:p w14:paraId="46455D71"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6E1E9556"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2653E38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522A3A85"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42D87382" w14:textId="77777777" w:rsidTr="00EE5C76">
        <w:trPr>
          <w:trHeight w:val="558"/>
        </w:trPr>
        <w:tc>
          <w:tcPr>
            <w:tcW w:w="164" w:type="pct"/>
            <w:shd w:val="clear" w:color="000000" w:fill="FFFFFF"/>
            <w:vAlign w:val="center"/>
            <w:hideMark/>
          </w:tcPr>
          <w:p w14:paraId="3C93DE41"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40</w:t>
            </w:r>
          </w:p>
        </w:tc>
        <w:tc>
          <w:tcPr>
            <w:tcW w:w="2890" w:type="pct"/>
            <w:shd w:val="clear" w:color="FFFFCC" w:fill="FFFFFF"/>
            <w:vAlign w:val="center"/>
            <w:hideMark/>
          </w:tcPr>
          <w:p w14:paraId="0FC234B0" w14:textId="16100D86"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Rękawice chirurgiczne, lateksowe, </w:t>
            </w:r>
            <w:proofErr w:type="spellStart"/>
            <w:r w:rsidRPr="00AC2F40">
              <w:rPr>
                <w:rFonts w:eastAsia="Times New Roman" w:cstheme="minorHAnsi"/>
                <w:color w:val="000000" w:themeColor="text1"/>
                <w:sz w:val="18"/>
                <w:szCs w:val="18"/>
                <w:lang w:eastAsia="pl-PL"/>
              </w:rPr>
              <w:t>bezpudrowe</w:t>
            </w:r>
            <w:proofErr w:type="spellEnd"/>
            <w:r w:rsidRPr="00AC2F40">
              <w:rPr>
                <w:rFonts w:eastAsia="Times New Roman" w:cstheme="minorHAnsi"/>
                <w:color w:val="000000" w:themeColor="text1"/>
                <w:sz w:val="18"/>
                <w:szCs w:val="18"/>
                <w:lang w:eastAsia="pl-PL"/>
              </w:rPr>
              <w:t xml:space="preserve">, sterylne, z rolowanym mankietem, </w:t>
            </w:r>
            <w:proofErr w:type="spellStart"/>
            <w:r w:rsidRPr="00AC2F40">
              <w:rPr>
                <w:rFonts w:eastAsia="Times New Roman" w:cstheme="minorHAnsi"/>
                <w:color w:val="000000" w:themeColor="text1"/>
                <w:sz w:val="18"/>
                <w:szCs w:val="18"/>
                <w:lang w:eastAsia="pl-PL"/>
              </w:rPr>
              <w:t>polimerowane</w:t>
            </w:r>
            <w:proofErr w:type="spellEnd"/>
            <w:r w:rsidRPr="00AC2F40">
              <w:rPr>
                <w:rFonts w:eastAsia="Times New Roman" w:cstheme="minorHAnsi"/>
                <w:color w:val="000000" w:themeColor="text1"/>
                <w:sz w:val="18"/>
                <w:szCs w:val="18"/>
                <w:lang w:eastAsia="pl-PL"/>
              </w:rPr>
              <w:t xml:space="preserve"> obustronnie.</w:t>
            </w:r>
            <w:r w:rsidR="002B57D8">
              <w:rPr>
                <w:rFonts w:eastAsia="Times New Roman" w:cstheme="minorHAnsi"/>
                <w:color w:val="000000" w:themeColor="text1"/>
                <w:sz w:val="18"/>
                <w:szCs w:val="18"/>
                <w:lang w:eastAsia="pl-PL"/>
              </w:rPr>
              <w:t xml:space="preserve"> </w:t>
            </w:r>
            <w:r w:rsidRPr="00AC2F40">
              <w:rPr>
                <w:rFonts w:eastAsia="Times New Roman" w:cstheme="minorHAnsi"/>
                <w:color w:val="000000" w:themeColor="text1"/>
                <w:sz w:val="18"/>
                <w:szCs w:val="18"/>
                <w:lang w:eastAsia="pl-PL"/>
              </w:rPr>
              <w:t xml:space="preserve">Wewnętrzna warstwa zawierająca środek pielęgnujący dłonie - żel aloesowy – potwierdzone oświadczeniem producenta dołączonym do oferty oraz formułę ułatwiająca zakładanie rękawic na wilgotną dłoń.  Odporne na przenikanie wirusów zgodnie z normą ASTM F1671 oraz EN ISO 374-5; pozbawione </w:t>
            </w:r>
            <w:proofErr w:type="spellStart"/>
            <w:r w:rsidRPr="00AC2F40">
              <w:rPr>
                <w:rFonts w:eastAsia="Times New Roman" w:cstheme="minorHAnsi"/>
                <w:color w:val="000000" w:themeColor="text1"/>
                <w:sz w:val="18"/>
                <w:szCs w:val="18"/>
                <w:lang w:eastAsia="pl-PL"/>
              </w:rPr>
              <w:t>tiuramów</w:t>
            </w:r>
            <w:proofErr w:type="spellEnd"/>
            <w:r w:rsidRPr="00AC2F40">
              <w:rPr>
                <w:rFonts w:eastAsia="Times New Roman" w:cstheme="minorHAnsi"/>
                <w:color w:val="000000" w:themeColor="text1"/>
                <w:sz w:val="18"/>
                <w:szCs w:val="18"/>
                <w:lang w:eastAsia="pl-PL"/>
              </w:rPr>
              <w:t xml:space="preserve">, MBT - potwierdzone badaniami z jednostki niezależnej dołączonymi do oferty. Odporne na przenikanie: min 3 substancji chemicznych na min 2 poziomie zgodnie z  EN ISO 374-1. Zgodne z normą EN 374-1,2,3. Zarejestrowane jako wyrób medyczny klasy </w:t>
            </w:r>
            <w:proofErr w:type="spellStart"/>
            <w:r w:rsidRPr="00AC2F40">
              <w:rPr>
                <w:rFonts w:eastAsia="Times New Roman" w:cstheme="minorHAnsi"/>
                <w:color w:val="000000" w:themeColor="text1"/>
                <w:sz w:val="18"/>
                <w:szCs w:val="18"/>
                <w:lang w:eastAsia="pl-PL"/>
              </w:rPr>
              <w:t>IIa</w:t>
            </w:r>
            <w:proofErr w:type="spellEnd"/>
            <w:r w:rsidRPr="00AC2F40">
              <w:rPr>
                <w:rFonts w:eastAsia="Times New Roman" w:cstheme="minorHAnsi"/>
                <w:color w:val="000000" w:themeColor="text1"/>
                <w:sz w:val="18"/>
                <w:szCs w:val="18"/>
                <w:lang w:eastAsia="pl-PL"/>
              </w:rPr>
              <w:t xml:space="preserve"> oraz środek ochrony indywidualnej kat. III. Grubość pojedynczej ścianki  na palcu 0,18mm (+/-0,03), dłoni min 0,10 mankiecie min. 0,10mm, długość min. 280mm. AQL 0,65 -potwierdzone badaniami wg EN 455 z jednostki notyfikowanej. Pakowane podwójnie  – opakowanie wewnętrzne papierowe z oznaczeniem rozmiaru rękawicy oraz rozróżnieniem lewej i prawej dłoni, opakowanie zewnętrzne foliowe. Nie składane na pół</w:t>
            </w:r>
            <w:r w:rsidR="00CB60CE">
              <w:rPr>
                <w:rFonts w:eastAsia="Times New Roman" w:cstheme="minorHAnsi"/>
                <w:color w:val="000000" w:themeColor="text1"/>
                <w:sz w:val="18"/>
                <w:szCs w:val="18"/>
                <w:lang w:eastAsia="pl-PL"/>
              </w:rPr>
              <w:t xml:space="preserve"> </w:t>
            </w:r>
            <w:r w:rsidR="00CB60CE" w:rsidRPr="00FF2CC0">
              <w:rPr>
                <w:rFonts w:eastAsia="Times New Roman" w:cstheme="minorHAnsi"/>
                <w:b/>
                <w:bCs/>
                <w:i/>
                <w:iCs/>
                <w:color w:val="EE0000"/>
                <w:sz w:val="18"/>
                <w:szCs w:val="18"/>
                <w:lang w:eastAsia="pl-PL"/>
              </w:rPr>
              <w:t>lub składane na pół</w:t>
            </w:r>
            <w:r w:rsidRPr="00AC2F40">
              <w:rPr>
                <w:rFonts w:eastAsia="Times New Roman" w:cstheme="minorHAnsi"/>
                <w:color w:val="000000" w:themeColor="text1"/>
                <w:sz w:val="18"/>
                <w:szCs w:val="18"/>
                <w:lang w:eastAsia="pl-PL"/>
              </w:rPr>
              <w:t xml:space="preserve">. Sterylizowane radiacyjnie. </w:t>
            </w:r>
            <w:r w:rsidRPr="00AC2F40">
              <w:rPr>
                <w:rFonts w:eastAsia="Times New Roman" w:cstheme="minorHAnsi"/>
                <w:b/>
                <w:bCs/>
                <w:color w:val="000000" w:themeColor="text1"/>
                <w:sz w:val="18"/>
                <w:szCs w:val="18"/>
                <w:lang w:eastAsia="pl-PL"/>
              </w:rPr>
              <w:t>Rozmiary 7,0</w:t>
            </w:r>
            <w:r w:rsidRPr="00AC2F40">
              <w:rPr>
                <w:rFonts w:eastAsia="Times New Roman" w:cstheme="minorHAnsi"/>
                <w:color w:val="000000" w:themeColor="text1"/>
                <w:sz w:val="18"/>
                <w:szCs w:val="18"/>
                <w:lang w:eastAsia="pl-PL"/>
              </w:rPr>
              <w:t xml:space="preserve">; </w:t>
            </w:r>
          </w:p>
        </w:tc>
        <w:tc>
          <w:tcPr>
            <w:tcW w:w="451" w:type="pct"/>
            <w:shd w:val="clear" w:color="FFFF00" w:fill="E7E6E6"/>
            <w:vAlign w:val="center"/>
            <w:hideMark/>
          </w:tcPr>
          <w:p w14:paraId="286C0BF2"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100</w:t>
            </w:r>
          </w:p>
        </w:tc>
        <w:tc>
          <w:tcPr>
            <w:tcW w:w="232" w:type="pct"/>
            <w:shd w:val="clear" w:color="000000" w:fill="FFFFFF"/>
            <w:vAlign w:val="center"/>
            <w:hideMark/>
          </w:tcPr>
          <w:p w14:paraId="54130BB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par</w:t>
            </w:r>
          </w:p>
        </w:tc>
        <w:tc>
          <w:tcPr>
            <w:tcW w:w="539" w:type="pct"/>
            <w:shd w:val="clear" w:color="FFFFCC" w:fill="FFFFFF"/>
            <w:vAlign w:val="center"/>
            <w:hideMark/>
          </w:tcPr>
          <w:p w14:paraId="79B66724"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659FB83A"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0884E471"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3344BA37" w14:textId="77777777" w:rsidTr="00E62167">
        <w:trPr>
          <w:trHeight w:val="2112"/>
        </w:trPr>
        <w:tc>
          <w:tcPr>
            <w:tcW w:w="164" w:type="pct"/>
            <w:shd w:val="clear" w:color="000000" w:fill="FFFFFF"/>
            <w:vAlign w:val="center"/>
            <w:hideMark/>
          </w:tcPr>
          <w:p w14:paraId="04D42775"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lastRenderedPageBreak/>
              <w:t>41</w:t>
            </w:r>
          </w:p>
        </w:tc>
        <w:tc>
          <w:tcPr>
            <w:tcW w:w="2890" w:type="pct"/>
            <w:shd w:val="clear" w:color="FFFFCC" w:fill="FFFFFF"/>
            <w:vAlign w:val="center"/>
            <w:hideMark/>
          </w:tcPr>
          <w:p w14:paraId="59FA7630" w14:textId="651C1CBA"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Rękawice chirurgiczne, lateksowe, </w:t>
            </w:r>
            <w:proofErr w:type="spellStart"/>
            <w:r w:rsidRPr="00AC2F40">
              <w:rPr>
                <w:rFonts w:eastAsia="Times New Roman" w:cstheme="minorHAnsi"/>
                <w:color w:val="000000" w:themeColor="text1"/>
                <w:sz w:val="18"/>
                <w:szCs w:val="18"/>
                <w:lang w:eastAsia="pl-PL"/>
              </w:rPr>
              <w:t>bezpudrowe</w:t>
            </w:r>
            <w:proofErr w:type="spellEnd"/>
            <w:r w:rsidRPr="00AC2F40">
              <w:rPr>
                <w:rFonts w:eastAsia="Times New Roman" w:cstheme="minorHAnsi"/>
                <w:color w:val="000000" w:themeColor="text1"/>
                <w:sz w:val="18"/>
                <w:szCs w:val="18"/>
                <w:lang w:eastAsia="pl-PL"/>
              </w:rPr>
              <w:t xml:space="preserve">, sterylne, z rolowanym mankietem, </w:t>
            </w:r>
            <w:proofErr w:type="spellStart"/>
            <w:r w:rsidRPr="00AC2F40">
              <w:rPr>
                <w:rFonts w:eastAsia="Times New Roman" w:cstheme="minorHAnsi"/>
                <w:color w:val="000000" w:themeColor="text1"/>
                <w:sz w:val="18"/>
                <w:szCs w:val="18"/>
                <w:lang w:eastAsia="pl-PL"/>
              </w:rPr>
              <w:t>polimerowane</w:t>
            </w:r>
            <w:proofErr w:type="spellEnd"/>
            <w:r w:rsidRPr="00AC2F40">
              <w:rPr>
                <w:rFonts w:eastAsia="Times New Roman" w:cstheme="minorHAnsi"/>
                <w:color w:val="000000" w:themeColor="text1"/>
                <w:sz w:val="18"/>
                <w:szCs w:val="18"/>
                <w:lang w:eastAsia="pl-PL"/>
              </w:rPr>
              <w:t xml:space="preserve"> obustronnie. Wewnętrzna warstwa zawierająca środek pielęgnujący dłonie - żel aloesowy – potwierdzone oświadczeniem producenta dołączonym do oferty oraz formułę ułatwiająca zakładanie rękawic na wilgotną dłoń.  Odporne na przenikanie wirusów zgodnie z normą ASTM F1671 oraz EN ISO 374-5; pozbawione </w:t>
            </w:r>
            <w:proofErr w:type="spellStart"/>
            <w:r w:rsidRPr="00AC2F40">
              <w:rPr>
                <w:rFonts w:eastAsia="Times New Roman" w:cstheme="minorHAnsi"/>
                <w:color w:val="000000" w:themeColor="text1"/>
                <w:sz w:val="18"/>
                <w:szCs w:val="18"/>
                <w:lang w:eastAsia="pl-PL"/>
              </w:rPr>
              <w:t>tiuramów</w:t>
            </w:r>
            <w:proofErr w:type="spellEnd"/>
            <w:r w:rsidRPr="00AC2F40">
              <w:rPr>
                <w:rFonts w:eastAsia="Times New Roman" w:cstheme="minorHAnsi"/>
                <w:color w:val="000000" w:themeColor="text1"/>
                <w:sz w:val="18"/>
                <w:szCs w:val="18"/>
                <w:lang w:eastAsia="pl-PL"/>
              </w:rPr>
              <w:t xml:space="preserve">, MBT - potwierdzone badaniami z jednostki niezależnej dołączonymi do oferty. Odporne na przenikanie: min 3 substancji chemicznych na min 2 poziomie zgodnie z  EN ISO 374-1. Zgodne z normą EN 374-1,2,3. Zarejestrowane jako wyrób medyczny klasy </w:t>
            </w:r>
            <w:proofErr w:type="spellStart"/>
            <w:r w:rsidRPr="00AC2F40">
              <w:rPr>
                <w:rFonts w:eastAsia="Times New Roman" w:cstheme="minorHAnsi"/>
                <w:color w:val="000000" w:themeColor="text1"/>
                <w:sz w:val="18"/>
                <w:szCs w:val="18"/>
                <w:lang w:eastAsia="pl-PL"/>
              </w:rPr>
              <w:t>IIa</w:t>
            </w:r>
            <w:proofErr w:type="spellEnd"/>
            <w:r w:rsidRPr="00AC2F40">
              <w:rPr>
                <w:rFonts w:eastAsia="Times New Roman" w:cstheme="minorHAnsi"/>
                <w:color w:val="000000" w:themeColor="text1"/>
                <w:sz w:val="18"/>
                <w:szCs w:val="18"/>
                <w:lang w:eastAsia="pl-PL"/>
              </w:rPr>
              <w:t xml:space="preserve"> oraz środek ochrony indywidualnej kat. III. Grubość pojedynczej ścianki  na palcu 0,18mm (+/-0,03), dłoni min 0,10 mankiecie min. 0,10mm, długość min. 280mm. AQL 0,65 -potwierdzone badaniami wg EN 455 z jednostki notyfikowanej. Pakowane podwójnie  – opakowanie wewnętrzne papierowe z oznaczeniem rozmiaru rękawicy oraz rozróżnieniem lewej i prawej dłoni, opakowanie zewnętrzne foliowe. Nie składane na pół</w:t>
            </w:r>
            <w:r w:rsidR="00CB60CE" w:rsidRPr="00FF2CC0">
              <w:rPr>
                <w:rFonts w:eastAsia="Times New Roman" w:cstheme="minorHAnsi"/>
                <w:b/>
                <w:bCs/>
                <w:i/>
                <w:iCs/>
                <w:color w:val="EE0000"/>
                <w:sz w:val="18"/>
                <w:szCs w:val="18"/>
                <w:lang w:eastAsia="pl-PL"/>
              </w:rPr>
              <w:t xml:space="preserve"> lub składane na pół</w:t>
            </w:r>
            <w:r w:rsidRPr="00AC2F40">
              <w:rPr>
                <w:rFonts w:eastAsia="Times New Roman" w:cstheme="minorHAnsi"/>
                <w:color w:val="000000" w:themeColor="text1"/>
                <w:sz w:val="18"/>
                <w:szCs w:val="18"/>
                <w:lang w:eastAsia="pl-PL"/>
              </w:rPr>
              <w:t xml:space="preserve">. Sterylizowane radiacyjnie. </w:t>
            </w:r>
            <w:r w:rsidRPr="00AC2F40">
              <w:rPr>
                <w:rFonts w:eastAsia="Times New Roman" w:cstheme="minorHAnsi"/>
                <w:b/>
                <w:bCs/>
                <w:color w:val="000000" w:themeColor="text1"/>
                <w:sz w:val="18"/>
                <w:szCs w:val="18"/>
                <w:lang w:eastAsia="pl-PL"/>
              </w:rPr>
              <w:t>Rozmiary 7,5</w:t>
            </w:r>
            <w:r w:rsidRPr="00AC2F40">
              <w:rPr>
                <w:rFonts w:eastAsia="Times New Roman" w:cstheme="minorHAnsi"/>
                <w:color w:val="000000" w:themeColor="text1"/>
                <w:sz w:val="18"/>
                <w:szCs w:val="18"/>
                <w:lang w:eastAsia="pl-PL"/>
              </w:rPr>
              <w:t xml:space="preserve">;  </w:t>
            </w:r>
          </w:p>
        </w:tc>
        <w:tc>
          <w:tcPr>
            <w:tcW w:w="451" w:type="pct"/>
            <w:shd w:val="clear" w:color="FFFF00" w:fill="E7E6E6"/>
            <w:vAlign w:val="center"/>
            <w:hideMark/>
          </w:tcPr>
          <w:p w14:paraId="78950299"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150</w:t>
            </w:r>
          </w:p>
        </w:tc>
        <w:tc>
          <w:tcPr>
            <w:tcW w:w="232" w:type="pct"/>
            <w:shd w:val="clear" w:color="000000" w:fill="FFFFFF"/>
            <w:vAlign w:val="center"/>
            <w:hideMark/>
          </w:tcPr>
          <w:p w14:paraId="0791AEC2"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par</w:t>
            </w:r>
          </w:p>
        </w:tc>
        <w:tc>
          <w:tcPr>
            <w:tcW w:w="539" w:type="pct"/>
            <w:shd w:val="clear" w:color="FFFFCC" w:fill="FFFFFF"/>
            <w:vAlign w:val="center"/>
            <w:hideMark/>
          </w:tcPr>
          <w:p w14:paraId="7AE9EFA9"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7B9C2685"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44359389"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4F47AF84" w14:textId="77777777" w:rsidTr="00E62167">
        <w:trPr>
          <w:trHeight w:val="699"/>
        </w:trPr>
        <w:tc>
          <w:tcPr>
            <w:tcW w:w="164" w:type="pct"/>
            <w:shd w:val="clear" w:color="000000" w:fill="FFFFFF"/>
            <w:vAlign w:val="center"/>
            <w:hideMark/>
          </w:tcPr>
          <w:p w14:paraId="6EA8A53F"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42</w:t>
            </w:r>
          </w:p>
        </w:tc>
        <w:tc>
          <w:tcPr>
            <w:tcW w:w="2890" w:type="pct"/>
            <w:shd w:val="clear" w:color="FFFFCC" w:fill="FFFFFF"/>
            <w:vAlign w:val="center"/>
            <w:hideMark/>
          </w:tcPr>
          <w:p w14:paraId="56D856D9" w14:textId="415DCCE5"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Rękawice chirurgiczne, lateksowe, </w:t>
            </w:r>
            <w:proofErr w:type="spellStart"/>
            <w:r w:rsidRPr="00AC2F40">
              <w:rPr>
                <w:rFonts w:eastAsia="Times New Roman" w:cstheme="minorHAnsi"/>
                <w:color w:val="000000" w:themeColor="text1"/>
                <w:sz w:val="18"/>
                <w:szCs w:val="18"/>
                <w:lang w:eastAsia="pl-PL"/>
              </w:rPr>
              <w:t>bezpudrowe</w:t>
            </w:r>
            <w:proofErr w:type="spellEnd"/>
            <w:r w:rsidRPr="00AC2F40">
              <w:rPr>
                <w:rFonts w:eastAsia="Times New Roman" w:cstheme="minorHAnsi"/>
                <w:color w:val="000000" w:themeColor="text1"/>
                <w:sz w:val="18"/>
                <w:szCs w:val="18"/>
                <w:lang w:eastAsia="pl-PL"/>
              </w:rPr>
              <w:t xml:space="preserve">, sterylne, z rolowanym mankietem, </w:t>
            </w:r>
            <w:proofErr w:type="spellStart"/>
            <w:r w:rsidRPr="00AC2F40">
              <w:rPr>
                <w:rFonts w:eastAsia="Times New Roman" w:cstheme="minorHAnsi"/>
                <w:color w:val="000000" w:themeColor="text1"/>
                <w:sz w:val="18"/>
                <w:szCs w:val="18"/>
                <w:lang w:eastAsia="pl-PL"/>
              </w:rPr>
              <w:t>polimerowane</w:t>
            </w:r>
            <w:proofErr w:type="spellEnd"/>
            <w:r w:rsidRPr="00AC2F40">
              <w:rPr>
                <w:rFonts w:eastAsia="Times New Roman" w:cstheme="minorHAnsi"/>
                <w:color w:val="000000" w:themeColor="text1"/>
                <w:sz w:val="18"/>
                <w:szCs w:val="18"/>
                <w:lang w:eastAsia="pl-PL"/>
              </w:rPr>
              <w:t xml:space="preserve"> obustronnie. Wewnętrzna warstwa zawierająca środek pielęgnujący dłonie - żel aloesowy – potwierdzone oświadczeniem producenta dołączonym do oferty oraz formułę ułatwiająca zakładanie rękawic na wilgotną dłoń.  Odporne na przenikanie wirusów zgodnie z normą ASTM F1671 oraz EN ISO 374-5; pozbawione </w:t>
            </w:r>
            <w:proofErr w:type="spellStart"/>
            <w:r w:rsidRPr="00AC2F40">
              <w:rPr>
                <w:rFonts w:eastAsia="Times New Roman" w:cstheme="minorHAnsi"/>
                <w:color w:val="000000" w:themeColor="text1"/>
                <w:sz w:val="18"/>
                <w:szCs w:val="18"/>
                <w:lang w:eastAsia="pl-PL"/>
              </w:rPr>
              <w:t>tiuramów</w:t>
            </w:r>
            <w:proofErr w:type="spellEnd"/>
            <w:r w:rsidRPr="00AC2F40">
              <w:rPr>
                <w:rFonts w:eastAsia="Times New Roman" w:cstheme="minorHAnsi"/>
                <w:color w:val="000000" w:themeColor="text1"/>
                <w:sz w:val="18"/>
                <w:szCs w:val="18"/>
                <w:lang w:eastAsia="pl-PL"/>
              </w:rPr>
              <w:t xml:space="preserve">, MBT - potwierdzone badaniami z jednostki niezależnej dołączonymi do oferty. Odporne na przenikanie: min 3 substancji chemicznych na min 2 poziomie zgodnie z  EN ISO 374-1. Zgodne z normą EN 374-1,2,3. Zarejestrowane jako wyrób medyczny klasy </w:t>
            </w:r>
            <w:proofErr w:type="spellStart"/>
            <w:r w:rsidRPr="00AC2F40">
              <w:rPr>
                <w:rFonts w:eastAsia="Times New Roman" w:cstheme="minorHAnsi"/>
                <w:color w:val="000000" w:themeColor="text1"/>
                <w:sz w:val="18"/>
                <w:szCs w:val="18"/>
                <w:lang w:eastAsia="pl-PL"/>
              </w:rPr>
              <w:t>IIa</w:t>
            </w:r>
            <w:proofErr w:type="spellEnd"/>
            <w:r w:rsidRPr="00AC2F40">
              <w:rPr>
                <w:rFonts w:eastAsia="Times New Roman" w:cstheme="minorHAnsi"/>
                <w:color w:val="000000" w:themeColor="text1"/>
                <w:sz w:val="18"/>
                <w:szCs w:val="18"/>
                <w:lang w:eastAsia="pl-PL"/>
              </w:rPr>
              <w:t xml:space="preserve"> oraz środek ochrony indywidualnej kat. III. Grubość pojedynczej ścianki  na palcu 0,18mm (+/-0,03), dłoni min 0,10 mankiecie min. 0,10mm, długość min. 280mm. AQL 0,65 -potwierdzone badaniami wg EN 455 z jednostki notyfikowanej. Pakowane podwójnie  – opakowanie wewnętrzne papierowe z oznaczeniem rozmiaru rękawicy oraz rozróżnieniem lewej i prawej dłoni, opakowanie zewnętrzne foliowe. Nie składane na pół</w:t>
            </w:r>
            <w:r w:rsidR="00CB60CE">
              <w:rPr>
                <w:rFonts w:eastAsia="Times New Roman" w:cstheme="minorHAnsi"/>
                <w:color w:val="000000" w:themeColor="text1"/>
                <w:sz w:val="18"/>
                <w:szCs w:val="18"/>
                <w:lang w:eastAsia="pl-PL"/>
              </w:rPr>
              <w:t xml:space="preserve"> </w:t>
            </w:r>
            <w:r w:rsidR="00CB60CE" w:rsidRPr="00FF2CC0">
              <w:rPr>
                <w:rFonts w:eastAsia="Times New Roman" w:cstheme="minorHAnsi"/>
                <w:b/>
                <w:bCs/>
                <w:i/>
                <w:iCs/>
                <w:color w:val="EE0000"/>
                <w:sz w:val="18"/>
                <w:szCs w:val="18"/>
                <w:lang w:eastAsia="pl-PL"/>
              </w:rPr>
              <w:t>lub składane na pół</w:t>
            </w:r>
            <w:r w:rsidRPr="00AC2F40">
              <w:rPr>
                <w:rFonts w:eastAsia="Times New Roman" w:cstheme="minorHAnsi"/>
                <w:color w:val="000000" w:themeColor="text1"/>
                <w:sz w:val="18"/>
                <w:szCs w:val="18"/>
                <w:lang w:eastAsia="pl-PL"/>
              </w:rPr>
              <w:t xml:space="preserve">. Sterylizowane radiacyjnie. </w:t>
            </w:r>
            <w:r w:rsidRPr="00AC2F40">
              <w:rPr>
                <w:rFonts w:eastAsia="Times New Roman" w:cstheme="minorHAnsi"/>
                <w:b/>
                <w:bCs/>
                <w:color w:val="000000" w:themeColor="text1"/>
                <w:sz w:val="18"/>
                <w:szCs w:val="18"/>
                <w:lang w:eastAsia="pl-PL"/>
              </w:rPr>
              <w:t>Rozmiary  8,0</w:t>
            </w:r>
            <w:r w:rsidRPr="00AC2F40">
              <w:rPr>
                <w:rFonts w:eastAsia="Times New Roman" w:cstheme="minorHAnsi"/>
                <w:color w:val="000000" w:themeColor="text1"/>
                <w:sz w:val="18"/>
                <w:szCs w:val="18"/>
                <w:lang w:eastAsia="pl-PL"/>
              </w:rPr>
              <w:t xml:space="preserve">;  </w:t>
            </w:r>
          </w:p>
        </w:tc>
        <w:tc>
          <w:tcPr>
            <w:tcW w:w="451" w:type="pct"/>
            <w:shd w:val="clear" w:color="FFFF00" w:fill="E7E6E6"/>
            <w:vAlign w:val="center"/>
            <w:hideMark/>
          </w:tcPr>
          <w:p w14:paraId="4488B180"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150</w:t>
            </w:r>
          </w:p>
        </w:tc>
        <w:tc>
          <w:tcPr>
            <w:tcW w:w="232" w:type="pct"/>
            <w:shd w:val="clear" w:color="000000" w:fill="FFFFFF"/>
            <w:vAlign w:val="center"/>
            <w:hideMark/>
          </w:tcPr>
          <w:p w14:paraId="4B0E6034"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par</w:t>
            </w:r>
          </w:p>
        </w:tc>
        <w:tc>
          <w:tcPr>
            <w:tcW w:w="539" w:type="pct"/>
            <w:shd w:val="clear" w:color="FFFFCC" w:fill="FFFFFF"/>
            <w:vAlign w:val="center"/>
            <w:hideMark/>
          </w:tcPr>
          <w:p w14:paraId="018D8987"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2DE1C354"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25BAF292"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1A2EC492" w14:textId="77777777" w:rsidTr="00E62167">
        <w:trPr>
          <w:trHeight w:val="1828"/>
        </w:trPr>
        <w:tc>
          <w:tcPr>
            <w:tcW w:w="164" w:type="pct"/>
            <w:shd w:val="clear" w:color="000000" w:fill="FFFFFF"/>
            <w:vAlign w:val="center"/>
            <w:hideMark/>
          </w:tcPr>
          <w:p w14:paraId="0C2535D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43</w:t>
            </w:r>
          </w:p>
        </w:tc>
        <w:tc>
          <w:tcPr>
            <w:tcW w:w="2890" w:type="pct"/>
            <w:shd w:val="clear" w:color="FFFFCC" w:fill="FFFFFF"/>
            <w:vAlign w:val="center"/>
            <w:hideMark/>
          </w:tcPr>
          <w:p w14:paraId="0A8F5F9C" w14:textId="4B1020A9"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Rękawice chirurgiczne, lateksowe, </w:t>
            </w:r>
            <w:proofErr w:type="spellStart"/>
            <w:r w:rsidRPr="00AC2F40">
              <w:rPr>
                <w:rFonts w:eastAsia="Times New Roman" w:cstheme="minorHAnsi"/>
                <w:color w:val="000000" w:themeColor="text1"/>
                <w:sz w:val="18"/>
                <w:szCs w:val="18"/>
                <w:lang w:eastAsia="pl-PL"/>
              </w:rPr>
              <w:t>bezpudrowe</w:t>
            </w:r>
            <w:proofErr w:type="spellEnd"/>
            <w:r w:rsidRPr="00AC2F40">
              <w:rPr>
                <w:rFonts w:eastAsia="Times New Roman" w:cstheme="minorHAnsi"/>
                <w:color w:val="000000" w:themeColor="text1"/>
                <w:sz w:val="18"/>
                <w:szCs w:val="18"/>
                <w:lang w:eastAsia="pl-PL"/>
              </w:rPr>
              <w:t xml:space="preserve">, sterylne, z rolowanym mankietem, </w:t>
            </w:r>
            <w:proofErr w:type="spellStart"/>
            <w:r w:rsidRPr="00AC2F40">
              <w:rPr>
                <w:rFonts w:eastAsia="Times New Roman" w:cstheme="minorHAnsi"/>
                <w:color w:val="000000" w:themeColor="text1"/>
                <w:sz w:val="18"/>
                <w:szCs w:val="18"/>
                <w:lang w:eastAsia="pl-PL"/>
              </w:rPr>
              <w:t>polimerowane</w:t>
            </w:r>
            <w:proofErr w:type="spellEnd"/>
            <w:r w:rsidRPr="00AC2F40">
              <w:rPr>
                <w:rFonts w:eastAsia="Times New Roman" w:cstheme="minorHAnsi"/>
                <w:color w:val="000000" w:themeColor="text1"/>
                <w:sz w:val="18"/>
                <w:szCs w:val="18"/>
                <w:lang w:eastAsia="pl-PL"/>
              </w:rPr>
              <w:t xml:space="preserve"> obustronnie. Wewnętrzna warstwa zawierająca środek pielęgnujący dłonie - żel aloesowy – potwierdzone oświadczeniem producenta dołączonym do oferty oraz formułę ułatwiająca zakładanie rękawic na wilgotną dłoń.  Odporne na przenikanie wirusów zgodnie z normą ASTM F1671 oraz EN ISO 374-5; pozbawione </w:t>
            </w:r>
            <w:proofErr w:type="spellStart"/>
            <w:r w:rsidRPr="00AC2F40">
              <w:rPr>
                <w:rFonts w:eastAsia="Times New Roman" w:cstheme="minorHAnsi"/>
                <w:color w:val="000000" w:themeColor="text1"/>
                <w:sz w:val="18"/>
                <w:szCs w:val="18"/>
                <w:lang w:eastAsia="pl-PL"/>
              </w:rPr>
              <w:t>tiuramów</w:t>
            </w:r>
            <w:proofErr w:type="spellEnd"/>
            <w:r w:rsidRPr="00AC2F40">
              <w:rPr>
                <w:rFonts w:eastAsia="Times New Roman" w:cstheme="minorHAnsi"/>
                <w:color w:val="000000" w:themeColor="text1"/>
                <w:sz w:val="18"/>
                <w:szCs w:val="18"/>
                <w:lang w:eastAsia="pl-PL"/>
              </w:rPr>
              <w:t xml:space="preserve">, MBT - potwierdzone badaniami z jednostki niezależnej dołączonymi do oferty. Odporne na przenikanie: min 3 substancji chemicznych na min 2 poziomie zgodnie z  EN ISO 374-1. Zgodne z normą EN 374-1,2,3. Zarejestrowane jako wyrób medyczny klasy </w:t>
            </w:r>
            <w:proofErr w:type="spellStart"/>
            <w:r w:rsidRPr="00AC2F40">
              <w:rPr>
                <w:rFonts w:eastAsia="Times New Roman" w:cstheme="minorHAnsi"/>
                <w:color w:val="000000" w:themeColor="text1"/>
                <w:sz w:val="18"/>
                <w:szCs w:val="18"/>
                <w:lang w:eastAsia="pl-PL"/>
              </w:rPr>
              <w:t>IIa</w:t>
            </w:r>
            <w:proofErr w:type="spellEnd"/>
            <w:r w:rsidRPr="00AC2F40">
              <w:rPr>
                <w:rFonts w:eastAsia="Times New Roman" w:cstheme="minorHAnsi"/>
                <w:color w:val="000000" w:themeColor="text1"/>
                <w:sz w:val="18"/>
                <w:szCs w:val="18"/>
                <w:lang w:eastAsia="pl-PL"/>
              </w:rPr>
              <w:t xml:space="preserve"> oraz środek ochrony indywidualnej kat. III. Grubość pojedynczej ścianki  na palcu 0,18mm (+/-0,03), dłoni min 0,10 mankiecie min. 0,10mm, długość min. 280mm. AQL 0,65 -potwierdzone badaniami wg EN 455 z jednostki notyfikowanej. Pakowane podwójnie  – opakowanie wewnętrzne papierowe z oznaczeniem rozmiaru rękawicy oraz rozróżnieniem lewej i prawej dłoni, opakowanie zewnętrzne foliowe. Nie składane na pół</w:t>
            </w:r>
            <w:r w:rsidR="00CB60CE" w:rsidRPr="00FF2CC0">
              <w:rPr>
                <w:rFonts w:eastAsia="Times New Roman" w:cstheme="minorHAnsi"/>
                <w:b/>
                <w:bCs/>
                <w:i/>
                <w:iCs/>
                <w:color w:val="EE0000"/>
                <w:sz w:val="18"/>
                <w:szCs w:val="18"/>
                <w:lang w:eastAsia="pl-PL"/>
              </w:rPr>
              <w:t xml:space="preserve"> lub składane na pół</w:t>
            </w:r>
            <w:r w:rsidRPr="00AC2F40">
              <w:rPr>
                <w:rFonts w:eastAsia="Times New Roman" w:cstheme="minorHAnsi"/>
                <w:color w:val="000000" w:themeColor="text1"/>
                <w:sz w:val="18"/>
                <w:szCs w:val="18"/>
                <w:lang w:eastAsia="pl-PL"/>
              </w:rPr>
              <w:t xml:space="preserve">. Sterylizowane radiacyjnie. </w:t>
            </w:r>
            <w:r w:rsidRPr="00AC2F40">
              <w:rPr>
                <w:rFonts w:eastAsia="Times New Roman" w:cstheme="minorHAnsi"/>
                <w:b/>
                <w:bCs/>
                <w:color w:val="000000" w:themeColor="text1"/>
                <w:sz w:val="18"/>
                <w:szCs w:val="18"/>
                <w:lang w:eastAsia="pl-PL"/>
              </w:rPr>
              <w:t>Rozmiary  8,5</w:t>
            </w:r>
            <w:r w:rsidRPr="00AC2F40">
              <w:rPr>
                <w:rFonts w:eastAsia="Times New Roman" w:cstheme="minorHAnsi"/>
                <w:color w:val="000000" w:themeColor="text1"/>
                <w:sz w:val="18"/>
                <w:szCs w:val="18"/>
                <w:lang w:eastAsia="pl-PL"/>
              </w:rPr>
              <w:t xml:space="preserve">; </w:t>
            </w:r>
          </w:p>
        </w:tc>
        <w:tc>
          <w:tcPr>
            <w:tcW w:w="451" w:type="pct"/>
            <w:shd w:val="clear" w:color="FFFF00" w:fill="E7E6E6"/>
            <w:vAlign w:val="center"/>
            <w:hideMark/>
          </w:tcPr>
          <w:p w14:paraId="3953A9BB"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50</w:t>
            </w:r>
          </w:p>
        </w:tc>
        <w:tc>
          <w:tcPr>
            <w:tcW w:w="232" w:type="pct"/>
            <w:shd w:val="clear" w:color="000000" w:fill="FFFFFF"/>
            <w:vAlign w:val="center"/>
            <w:hideMark/>
          </w:tcPr>
          <w:p w14:paraId="59A33E67"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par</w:t>
            </w:r>
          </w:p>
        </w:tc>
        <w:tc>
          <w:tcPr>
            <w:tcW w:w="539" w:type="pct"/>
            <w:shd w:val="clear" w:color="FFFFCC" w:fill="FFFFFF"/>
            <w:vAlign w:val="center"/>
            <w:hideMark/>
          </w:tcPr>
          <w:p w14:paraId="669DDC9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512491A1"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399FE975"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1C391868" w14:textId="77777777" w:rsidTr="00E62167">
        <w:trPr>
          <w:trHeight w:val="300"/>
        </w:trPr>
        <w:tc>
          <w:tcPr>
            <w:tcW w:w="164" w:type="pct"/>
            <w:shd w:val="clear" w:color="000000" w:fill="FFFFFF"/>
            <w:vAlign w:val="center"/>
            <w:hideMark/>
          </w:tcPr>
          <w:p w14:paraId="0F37C333"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lastRenderedPageBreak/>
              <w:t>44</w:t>
            </w:r>
          </w:p>
        </w:tc>
        <w:tc>
          <w:tcPr>
            <w:tcW w:w="2890" w:type="pct"/>
            <w:shd w:val="clear" w:color="000000" w:fill="FFFFFF"/>
            <w:vAlign w:val="center"/>
            <w:hideMark/>
          </w:tcPr>
          <w:p w14:paraId="69482ACE" w14:textId="6F62666B"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Szpatułka drewnian</w:t>
            </w:r>
            <w:r w:rsidR="002B57D8">
              <w:rPr>
                <w:rFonts w:eastAsia="Times New Roman" w:cstheme="minorHAnsi"/>
                <w:color w:val="000000" w:themeColor="text1"/>
                <w:sz w:val="18"/>
                <w:szCs w:val="18"/>
                <w:lang w:eastAsia="pl-PL"/>
              </w:rPr>
              <w:t>a</w:t>
            </w:r>
            <w:r w:rsidRPr="00AC2F40">
              <w:rPr>
                <w:rFonts w:eastAsia="Times New Roman" w:cstheme="minorHAnsi"/>
                <w:color w:val="000000" w:themeColor="text1"/>
                <w:sz w:val="18"/>
                <w:szCs w:val="18"/>
                <w:lang w:eastAsia="pl-PL"/>
              </w:rPr>
              <w:t xml:space="preserve"> </w:t>
            </w:r>
            <w:proofErr w:type="spellStart"/>
            <w:r w:rsidRPr="00AC2F40">
              <w:rPr>
                <w:rFonts w:eastAsia="Times New Roman" w:cstheme="minorHAnsi"/>
                <w:color w:val="000000" w:themeColor="text1"/>
                <w:sz w:val="18"/>
                <w:szCs w:val="18"/>
                <w:lang w:eastAsia="pl-PL"/>
              </w:rPr>
              <w:t>laryng</w:t>
            </w:r>
            <w:proofErr w:type="spellEnd"/>
            <w:r w:rsidRPr="00AC2F40">
              <w:rPr>
                <w:rFonts w:eastAsia="Times New Roman" w:cstheme="minorHAnsi"/>
                <w:color w:val="000000" w:themeColor="text1"/>
                <w:sz w:val="18"/>
                <w:szCs w:val="18"/>
                <w:lang w:eastAsia="pl-PL"/>
              </w:rPr>
              <w:t>.</w:t>
            </w:r>
            <w:r w:rsidR="002B57D8">
              <w:rPr>
                <w:rFonts w:eastAsia="Times New Roman" w:cstheme="minorHAnsi"/>
                <w:color w:val="000000" w:themeColor="text1"/>
                <w:sz w:val="18"/>
                <w:szCs w:val="18"/>
                <w:lang w:eastAsia="pl-PL"/>
              </w:rPr>
              <w:t xml:space="preserve"> </w:t>
            </w:r>
            <w:r w:rsidRPr="00AC2F40">
              <w:rPr>
                <w:rFonts w:eastAsia="Times New Roman" w:cstheme="minorHAnsi"/>
                <w:color w:val="000000" w:themeColor="text1"/>
                <w:sz w:val="18"/>
                <w:szCs w:val="18"/>
                <w:lang w:eastAsia="pl-PL"/>
              </w:rPr>
              <w:t xml:space="preserve">niejałowa op. x 100 </w:t>
            </w:r>
            <w:proofErr w:type="spellStart"/>
            <w:r w:rsidRPr="00AC2F40">
              <w:rPr>
                <w:rFonts w:eastAsia="Times New Roman" w:cstheme="minorHAnsi"/>
                <w:color w:val="000000" w:themeColor="text1"/>
                <w:sz w:val="18"/>
                <w:szCs w:val="18"/>
                <w:lang w:eastAsia="pl-PL"/>
              </w:rPr>
              <w:t>szt</w:t>
            </w:r>
            <w:proofErr w:type="spellEnd"/>
          </w:p>
        </w:tc>
        <w:tc>
          <w:tcPr>
            <w:tcW w:w="451" w:type="pct"/>
            <w:shd w:val="clear" w:color="FFFF00" w:fill="E7E6E6"/>
            <w:vAlign w:val="center"/>
            <w:hideMark/>
          </w:tcPr>
          <w:p w14:paraId="109F1248"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70</w:t>
            </w:r>
          </w:p>
        </w:tc>
        <w:tc>
          <w:tcPr>
            <w:tcW w:w="232" w:type="pct"/>
            <w:shd w:val="clear" w:color="000000" w:fill="FFFFFF"/>
            <w:vAlign w:val="center"/>
            <w:hideMark/>
          </w:tcPr>
          <w:p w14:paraId="418D07C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op.</w:t>
            </w:r>
          </w:p>
        </w:tc>
        <w:tc>
          <w:tcPr>
            <w:tcW w:w="539" w:type="pct"/>
            <w:shd w:val="clear" w:color="FFFFCC" w:fill="FFFFFF"/>
            <w:vAlign w:val="center"/>
            <w:hideMark/>
          </w:tcPr>
          <w:p w14:paraId="5A706343"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249CF8DA"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2E1FE760"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4A69A1A2" w14:textId="77777777" w:rsidTr="00E62167">
        <w:trPr>
          <w:trHeight w:val="300"/>
        </w:trPr>
        <w:tc>
          <w:tcPr>
            <w:tcW w:w="164" w:type="pct"/>
            <w:shd w:val="clear" w:color="000000" w:fill="FFFFFF"/>
            <w:vAlign w:val="center"/>
            <w:hideMark/>
          </w:tcPr>
          <w:p w14:paraId="556A13E0"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45</w:t>
            </w:r>
          </w:p>
        </w:tc>
        <w:tc>
          <w:tcPr>
            <w:tcW w:w="2890" w:type="pct"/>
            <w:shd w:val="clear" w:color="000000" w:fill="FFFFFF"/>
            <w:vAlign w:val="center"/>
            <w:hideMark/>
          </w:tcPr>
          <w:p w14:paraId="61896282"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Cewnik do podawania tlenu przez nos sterylny min. 180 cm</w:t>
            </w:r>
          </w:p>
        </w:tc>
        <w:tc>
          <w:tcPr>
            <w:tcW w:w="451" w:type="pct"/>
            <w:shd w:val="clear" w:color="FFFF00" w:fill="E7E6E6"/>
            <w:vAlign w:val="center"/>
            <w:hideMark/>
          </w:tcPr>
          <w:p w14:paraId="6E950D8F"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2 500</w:t>
            </w:r>
          </w:p>
        </w:tc>
        <w:tc>
          <w:tcPr>
            <w:tcW w:w="232" w:type="pct"/>
            <w:shd w:val="clear" w:color="000000" w:fill="FFFFFF"/>
            <w:vAlign w:val="center"/>
            <w:hideMark/>
          </w:tcPr>
          <w:p w14:paraId="67361C36" w14:textId="77777777" w:rsidR="00E62167" w:rsidRPr="00AC2F40" w:rsidRDefault="00E62167" w:rsidP="00CC6D52">
            <w:pPr>
              <w:jc w:val="center"/>
              <w:rPr>
                <w:rFonts w:eastAsia="Times New Roman" w:cstheme="minorHAnsi"/>
                <w:color w:val="000000" w:themeColor="text1"/>
                <w:sz w:val="18"/>
                <w:szCs w:val="18"/>
                <w:lang w:eastAsia="pl-PL"/>
              </w:rPr>
            </w:pPr>
            <w:proofErr w:type="spellStart"/>
            <w:r w:rsidRPr="00AC2F40">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21E527CC"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6F349154"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3006A14D"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3B4FEFCB" w14:textId="77777777" w:rsidTr="00E62167">
        <w:trPr>
          <w:trHeight w:val="510"/>
        </w:trPr>
        <w:tc>
          <w:tcPr>
            <w:tcW w:w="164" w:type="pct"/>
            <w:shd w:val="clear" w:color="000000" w:fill="FFFFFF"/>
            <w:vAlign w:val="center"/>
            <w:hideMark/>
          </w:tcPr>
          <w:p w14:paraId="516A8FE7"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46</w:t>
            </w:r>
          </w:p>
        </w:tc>
        <w:tc>
          <w:tcPr>
            <w:tcW w:w="2890" w:type="pct"/>
            <w:shd w:val="clear" w:color="000000" w:fill="FFFFFF"/>
            <w:vAlign w:val="center"/>
            <w:hideMark/>
          </w:tcPr>
          <w:p w14:paraId="001F78C6"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Podkład dwie warstwy bibuły i warstwa folii, różne kolory; szerokość 51 cm perforacja co 80 cm, 25sztuk na rolce (1 opakowanie = 1 rolka)</w:t>
            </w:r>
          </w:p>
        </w:tc>
        <w:tc>
          <w:tcPr>
            <w:tcW w:w="451" w:type="pct"/>
            <w:shd w:val="clear" w:color="FFFF00" w:fill="E7E6E6"/>
            <w:vAlign w:val="center"/>
            <w:hideMark/>
          </w:tcPr>
          <w:p w14:paraId="5268EDF7"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2 200</w:t>
            </w:r>
          </w:p>
        </w:tc>
        <w:tc>
          <w:tcPr>
            <w:tcW w:w="232" w:type="pct"/>
            <w:shd w:val="clear" w:color="000000" w:fill="FFFFFF"/>
            <w:vAlign w:val="center"/>
            <w:hideMark/>
          </w:tcPr>
          <w:p w14:paraId="1E7DF2C1"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op.</w:t>
            </w:r>
          </w:p>
        </w:tc>
        <w:tc>
          <w:tcPr>
            <w:tcW w:w="539" w:type="pct"/>
            <w:shd w:val="clear" w:color="FFFFCC" w:fill="FFFFFF"/>
            <w:vAlign w:val="center"/>
            <w:hideMark/>
          </w:tcPr>
          <w:p w14:paraId="60D685B1"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20D3BE41"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37E0A2AA"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7531EC4E" w14:textId="77777777" w:rsidTr="00E62167">
        <w:trPr>
          <w:trHeight w:val="510"/>
        </w:trPr>
        <w:tc>
          <w:tcPr>
            <w:tcW w:w="164" w:type="pct"/>
            <w:shd w:val="clear" w:color="000000" w:fill="FFFFFF"/>
            <w:vAlign w:val="center"/>
            <w:hideMark/>
          </w:tcPr>
          <w:p w14:paraId="04AF06E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47</w:t>
            </w:r>
          </w:p>
        </w:tc>
        <w:tc>
          <w:tcPr>
            <w:tcW w:w="2890" w:type="pct"/>
            <w:shd w:val="clear" w:color="000000" w:fill="FFFFFF"/>
            <w:vAlign w:val="center"/>
            <w:hideMark/>
          </w:tcPr>
          <w:p w14:paraId="49A8A2AF"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Podkład dwie warstwy bibuły i warstwa folii, różne kolory; szerokość 51 cm perforacja co 80 cm, 50 sztuk na rolce (1 opakowanie = 1 rolka)</w:t>
            </w:r>
          </w:p>
        </w:tc>
        <w:tc>
          <w:tcPr>
            <w:tcW w:w="451" w:type="pct"/>
            <w:shd w:val="clear" w:color="FFFF00" w:fill="E7E6E6"/>
            <w:vAlign w:val="center"/>
            <w:hideMark/>
          </w:tcPr>
          <w:p w14:paraId="6575FA73"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250</w:t>
            </w:r>
          </w:p>
        </w:tc>
        <w:tc>
          <w:tcPr>
            <w:tcW w:w="232" w:type="pct"/>
            <w:shd w:val="clear" w:color="000000" w:fill="FFFFFF"/>
            <w:vAlign w:val="center"/>
            <w:hideMark/>
          </w:tcPr>
          <w:p w14:paraId="7A15F6AC"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op.</w:t>
            </w:r>
          </w:p>
        </w:tc>
        <w:tc>
          <w:tcPr>
            <w:tcW w:w="539" w:type="pct"/>
            <w:shd w:val="clear" w:color="FFFFCC" w:fill="FFFFFF"/>
            <w:vAlign w:val="center"/>
            <w:hideMark/>
          </w:tcPr>
          <w:p w14:paraId="37A53014"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57323207"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4B28BD17"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0FCA55B0" w14:textId="77777777" w:rsidTr="00E62167">
        <w:trPr>
          <w:trHeight w:val="1170"/>
        </w:trPr>
        <w:tc>
          <w:tcPr>
            <w:tcW w:w="164" w:type="pct"/>
            <w:shd w:val="clear" w:color="000000" w:fill="FFFFFF"/>
            <w:vAlign w:val="center"/>
            <w:hideMark/>
          </w:tcPr>
          <w:p w14:paraId="17437562"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48</w:t>
            </w:r>
          </w:p>
        </w:tc>
        <w:tc>
          <w:tcPr>
            <w:tcW w:w="2890" w:type="pct"/>
            <w:shd w:val="clear" w:color="000000" w:fill="FFFFFF"/>
            <w:vAlign w:val="center"/>
            <w:hideMark/>
          </w:tcPr>
          <w:p w14:paraId="11FAEC9F"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Maska medyczna mocowana na gumki, wykonana z trzech warstw niepylącej włókniny (min. 23g/m²+ 23g/m²+ 23g/m²), wymiary maski 17,5cm x 9,5cm. Wymiary gumek 16,5 cm.  Długość sztywnika do formowania maski na nosie 10,5cm. Kolor zielony lub niebieski. Zgodna z normą PN-EN 14683:2019 + AC:2019 typ II– poziom filtracji bakterii BFE 98,24%, ciśnienie różnicowe 34,67 Pa/cm² , czystość mikrobiologiczna 1,11 </w:t>
            </w:r>
            <w:proofErr w:type="spellStart"/>
            <w:r w:rsidRPr="00AC2F40">
              <w:rPr>
                <w:rFonts w:eastAsia="Times New Roman" w:cstheme="minorHAnsi"/>
                <w:color w:val="000000" w:themeColor="text1"/>
                <w:sz w:val="18"/>
                <w:szCs w:val="18"/>
                <w:lang w:eastAsia="pl-PL"/>
              </w:rPr>
              <w:t>cfu</w:t>
            </w:r>
            <w:proofErr w:type="spellEnd"/>
            <w:r w:rsidRPr="00AC2F40">
              <w:rPr>
                <w:rFonts w:eastAsia="Times New Roman" w:cstheme="minorHAnsi"/>
                <w:color w:val="000000" w:themeColor="text1"/>
                <w:sz w:val="18"/>
                <w:szCs w:val="18"/>
                <w:lang w:eastAsia="pl-PL"/>
              </w:rPr>
              <w:t xml:space="preserve">/g (wymagane przedstawienie raportu z jednostki niezależnej posiadającej akredytację na badania na zgodność z normą 14683). </w:t>
            </w:r>
          </w:p>
        </w:tc>
        <w:tc>
          <w:tcPr>
            <w:tcW w:w="451" w:type="pct"/>
            <w:shd w:val="clear" w:color="000000" w:fill="E7E6E6"/>
            <w:vAlign w:val="center"/>
            <w:hideMark/>
          </w:tcPr>
          <w:p w14:paraId="62545631"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5 000</w:t>
            </w:r>
          </w:p>
        </w:tc>
        <w:tc>
          <w:tcPr>
            <w:tcW w:w="232" w:type="pct"/>
            <w:shd w:val="clear" w:color="000000" w:fill="FFFFFF"/>
            <w:vAlign w:val="center"/>
            <w:hideMark/>
          </w:tcPr>
          <w:p w14:paraId="587B8C1D"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16BB071C"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200C771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7D9769F4"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13049855" w14:textId="77777777" w:rsidTr="00E62167">
        <w:trPr>
          <w:trHeight w:val="300"/>
        </w:trPr>
        <w:tc>
          <w:tcPr>
            <w:tcW w:w="164" w:type="pct"/>
            <w:shd w:val="clear" w:color="000000" w:fill="FFFFFF"/>
            <w:vAlign w:val="center"/>
            <w:hideMark/>
          </w:tcPr>
          <w:p w14:paraId="6046062B"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49</w:t>
            </w:r>
          </w:p>
        </w:tc>
        <w:tc>
          <w:tcPr>
            <w:tcW w:w="2890" w:type="pct"/>
            <w:shd w:val="clear" w:color="000000" w:fill="FFFFFF"/>
            <w:vAlign w:val="center"/>
            <w:hideMark/>
          </w:tcPr>
          <w:p w14:paraId="79679987"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Fartuchy flizelinowe jednorazowe, z długim rękawem gramatura min. 25g/m2 rozmiar L</w:t>
            </w:r>
          </w:p>
        </w:tc>
        <w:tc>
          <w:tcPr>
            <w:tcW w:w="451" w:type="pct"/>
            <w:shd w:val="clear" w:color="000000" w:fill="E7E6E6"/>
            <w:vAlign w:val="center"/>
            <w:hideMark/>
          </w:tcPr>
          <w:p w14:paraId="1679BE31"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2 500</w:t>
            </w:r>
          </w:p>
        </w:tc>
        <w:tc>
          <w:tcPr>
            <w:tcW w:w="232" w:type="pct"/>
            <w:shd w:val="clear" w:color="000000" w:fill="FFFFFF"/>
            <w:vAlign w:val="center"/>
            <w:hideMark/>
          </w:tcPr>
          <w:p w14:paraId="578211E0"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33F4A16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4AE1D7BF"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4C19696A"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4995162D" w14:textId="77777777" w:rsidTr="00E62167">
        <w:trPr>
          <w:trHeight w:val="300"/>
        </w:trPr>
        <w:tc>
          <w:tcPr>
            <w:tcW w:w="164" w:type="pct"/>
            <w:shd w:val="clear" w:color="000000" w:fill="FFFFFF"/>
            <w:vAlign w:val="center"/>
            <w:hideMark/>
          </w:tcPr>
          <w:p w14:paraId="3254BA0A"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890" w:type="pct"/>
            <w:shd w:val="clear" w:color="000000" w:fill="FFFFFF"/>
            <w:vAlign w:val="center"/>
            <w:hideMark/>
          </w:tcPr>
          <w:p w14:paraId="7771DE35"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Fartuchy flizelinowe jednorazowe, z długim rękawem gramatura min. 25g/m2 rozmiar  XL            </w:t>
            </w:r>
          </w:p>
        </w:tc>
        <w:tc>
          <w:tcPr>
            <w:tcW w:w="451" w:type="pct"/>
            <w:shd w:val="clear" w:color="000000" w:fill="E7E6E6"/>
            <w:vAlign w:val="center"/>
            <w:hideMark/>
          </w:tcPr>
          <w:p w14:paraId="66668984"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2 500</w:t>
            </w:r>
          </w:p>
        </w:tc>
        <w:tc>
          <w:tcPr>
            <w:tcW w:w="232" w:type="pct"/>
            <w:shd w:val="clear" w:color="000000" w:fill="FFFFFF"/>
            <w:vAlign w:val="center"/>
            <w:hideMark/>
          </w:tcPr>
          <w:p w14:paraId="06B68D4F"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2457C8F2"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56C4BD0F"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5248D176"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3653BE77" w14:textId="77777777" w:rsidTr="00E62167">
        <w:trPr>
          <w:trHeight w:val="300"/>
        </w:trPr>
        <w:tc>
          <w:tcPr>
            <w:tcW w:w="164" w:type="pct"/>
            <w:shd w:val="clear" w:color="000000" w:fill="FFFFFF"/>
            <w:vAlign w:val="center"/>
            <w:hideMark/>
          </w:tcPr>
          <w:p w14:paraId="77809A2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50</w:t>
            </w:r>
          </w:p>
        </w:tc>
        <w:tc>
          <w:tcPr>
            <w:tcW w:w="2890" w:type="pct"/>
            <w:shd w:val="clear" w:color="000000" w:fill="FFFFFF"/>
            <w:vAlign w:val="center"/>
            <w:hideMark/>
          </w:tcPr>
          <w:p w14:paraId="1BA6DA42"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Pościel jednorazowa/ poszwa + poszewka/</w:t>
            </w:r>
          </w:p>
        </w:tc>
        <w:tc>
          <w:tcPr>
            <w:tcW w:w="451" w:type="pct"/>
            <w:shd w:val="clear" w:color="FFFF00" w:fill="E7E6E6"/>
            <w:vAlign w:val="center"/>
            <w:hideMark/>
          </w:tcPr>
          <w:p w14:paraId="6B0FD4D7"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150</w:t>
            </w:r>
          </w:p>
        </w:tc>
        <w:tc>
          <w:tcPr>
            <w:tcW w:w="232" w:type="pct"/>
            <w:shd w:val="clear" w:color="000000" w:fill="FFFFFF"/>
            <w:vAlign w:val="center"/>
            <w:hideMark/>
          </w:tcPr>
          <w:p w14:paraId="59652527"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184F3C7C"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32D0296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7181B21E"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4E7CA36A" w14:textId="77777777" w:rsidTr="00E62167">
        <w:trPr>
          <w:trHeight w:val="1328"/>
        </w:trPr>
        <w:tc>
          <w:tcPr>
            <w:tcW w:w="164" w:type="pct"/>
            <w:shd w:val="clear" w:color="000000" w:fill="FFFFFF"/>
            <w:vAlign w:val="center"/>
            <w:hideMark/>
          </w:tcPr>
          <w:p w14:paraId="45BEBBE3"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51</w:t>
            </w:r>
          </w:p>
        </w:tc>
        <w:tc>
          <w:tcPr>
            <w:tcW w:w="2890" w:type="pct"/>
            <w:shd w:val="clear" w:color="FFFFCC" w:fill="FFFFFF"/>
            <w:vAlign w:val="center"/>
            <w:hideMark/>
          </w:tcPr>
          <w:p w14:paraId="413AD971"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Pojemnik na odpady medyczne 1,0L wykonany czystego PP o wysokości 18,5cm (+/-0,3cm) z wyraźnym wskaźnikiem maksymalnego napełnienia umieszczonym na zewnątrz pojemnika oraz uchwytem do przenoszenia. Posiadający wieczko z otworem wrzutowym z wcięciem do zdejmowania igieł i otworem typu "</w:t>
            </w:r>
            <w:proofErr w:type="spellStart"/>
            <w:r w:rsidRPr="00AC2F40">
              <w:rPr>
                <w:rFonts w:eastAsia="Times New Roman" w:cstheme="minorHAnsi"/>
                <w:color w:val="000000" w:themeColor="text1"/>
                <w:sz w:val="18"/>
                <w:szCs w:val="18"/>
                <w:lang w:eastAsia="pl-PL"/>
              </w:rPr>
              <w:t>margaretka</w:t>
            </w:r>
            <w:proofErr w:type="spellEnd"/>
            <w:r w:rsidRPr="00AC2F40">
              <w:rPr>
                <w:rFonts w:eastAsia="Times New Roman" w:cstheme="minorHAnsi"/>
                <w:color w:val="000000" w:themeColor="text1"/>
                <w:sz w:val="18"/>
                <w:szCs w:val="18"/>
                <w:lang w:eastAsia="pl-PL"/>
              </w:rPr>
              <w:t xml:space="preserve">" do zdejmowania igieł insulinowych, z zatrzaskiem utrzymującym klapkę zamykającą wieczko pojemnika w pozycji otwartej w celu łatwego napełnienia jednocześnie zapobiegającym przypadkowemu trwałemu zamknięciu oraz z dodatkowym systemem z możliwością zamknięcia tymczasowego oraz stałego. Oznakowany zgodnie z obowiązującymi przepisami. Kolor czerwony. </w:t>
            </w:r>
          </w:p>
        </w:tc>
        <w:tc>
          <w:tcPr>
            <w:tcW w:w="451" w:type="pct"/>
            <w:shd w:val="clear" w:color="FFFF00" w:fill="E7E6E6"/>
            <w:vAlign w:val="center"/>
            <w:hideMark/>
          </w:tcPr>
          <w:p w14:paraId="09B4A610"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150</w:t>
            </w:r>
          </w:p>
        </w:tc>
        <w:tc>
          <w:tcPr>
            <w:tcW w:w="232" w:type="pct"/>
            <w:shd w:val="clear" w:color="000000" w:fill="FFFFFF"/>
            <w:vAlign w:val="center"/>
            <w:hideMark/>
          </w:tcPr>
          <w:p w14:paraId="72535767"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024CEEFA"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5C78974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19D9C8E7"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6C6BD288" w14:textId="77777777" w:rsidTr="00E62167">
        <w:trPr>
          <w:trHeight w:val="1181"/>
        </w:trPr>
        <w:tc>
          <w:tcPr>
            <w:tcW w:w="164" w:type="pct"/>
            <w:shd w:val="clear" w:color="000000" w:fill="FFFFFF"/>
            <w:vAlign w:val="center"/>
            <w:hideMark/>
          </w:tcPr>
          <w:p w14:paraId="1E95F526"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52</w:t>
            </w:r>
          </w:p>
        </w:tc>
        <w:tc>
          <w:tcPr>
            <w:tcW w:w="2890" w:type="pct"/>
            <w:shd w:val="clear" w:color="FFFFCC" w:fill="FFFFFF"/>
            <w:vAlign w:val="center"/>
            <w:hideMark/>
          </w:tcPr>
          <w:p w14:paraId="79EA6BE6"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Pojemnik na odpady medyczne 0,7L wykonany czystego PP o wysokości 14,5cm (+/-0,3cm) z wyraźnym wskaźnikiem maksymalnego napełnienia umieszczonym na zewnątrz pojemnika oraz uchwytem do przenoszenia. Posiadający wieczko z otworem wrzutowym z wcięciem do zdejmowania igieł i otworem typu "</w:t>
            </w:r>
            <w:proofErr w:type="spellStart"/>
            <w:r w:rsidRPr="00AC2F40">
              <w:rPr>
                <w:rFonts w:eastAsia="Times New Roman" w:cstheme="minorHAnsi"/>
                <w:color w:val="000000" w:themeColor="text1"/>
                <w:sz w:val="18"/>
                <w:szCs w:val="18"/>
                <w:lang w:eastAsia="pl-PL"/>
              </w:rPr>
              <w:t>margaretka</w:t>
            </w:r>
            <w:proofErr w:type="spellEnd"/>
            <w:r w:rsidRPr="00AC2F40">
              <w:rPr>
                <w:rFonts w:eastAsia="Times New Roman" w:cstheme="minorHAnsi"/>
                <w:color w:val="000000" w:themeColor="text1"/>
                <w:sz w:val="18"/>
                <w:szCs w:val="18"/>
                <w:lang w:eastAsia="pl-PL"/>
              </w:rPr>
              <w:t>" do zdejmowania igieł insulinowych, z zatrzaskiem utrzymującym klapkę zamykającą wieczko pojemnika w pozycji otwartej w celu łatwego napełnienia jednocześnie zapobiegającym przypadkowemu trwałemu zamknięciu oraz z dodatkowym systemem z możliwością zamknięcia tymczasowego oraz stałego. Oznakowany zgodnie z obowiązującymi przepisami. Kolor czerwony.</w:t>
            </w:r>
          </w:p>
        </w:tc>
        <w:tc>
          <w:tcPr>
            <w:tcW w:w="451" w:type="pct"/>
            <w:shd w:val="clear" w:color="FFFF00" w:fill="E7E6E6"/>
            <w:vAlign w:val="center"/>
            <w:hideMark/>
          </w:tcPr>
          <w:p w14:paraId="313A4021"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1 000</w:t>
            </w:r>
          </w:p>
        </w:tc>
        <w:tc>
          <w:tcPr>
            <w:tcW w:w="232" w:type="pct"/>
            <w:shd w:val="clear" w:color="000000" w:fill="FFFFFF"/>
            <w:vAlign w:val="center"/>
            <w:hideMark/>
          </w:tcPr>
          <w:p w14:paraId="22BB094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7C5FDA15"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043E4A0C"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49623AE6"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5CC1053F" w14:textId="77777777" w:rsidTr="00E62167">
        <w:trPr>
          <w:trHeight w:val="300"/>
        </w:trPr>
        <w:tc>
          <w:tcPr>
            <w:tcW w:w="164" w:type="pct"/>
            <w:shd w:val="clear" w:color="000000" w:fill="FFFFFF"/>
            <w:vAlign w:val="center"/>
            <w:hideMark/>
          </w:tcPr>
          <w:p w14:paraId="7F78932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53</w:t>
            </w:r>
          </w:p>
        </w:tc>
        <w:tc>
          <w:tcPr>
            <w:tcW w:w="2890" w:type="pct"/>
            <w:shd w:val="clear" w:color="FFFFCC" w:fill="FFFFFF"/>
            <w:vAlign w:val="center"/>
            <w:hideMark/>
          </w:tcPr>
          <w:p w14:paraId="4FB33B94"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Maski tlenowa dla dzieci z rezerwuarem sterylne, rozmiar M</w:t>
            </w:r>
          </w:p>
        </w:tc>
        <w:tc>
          <w:tcPr>
            <w:tcW w:w="451" w:type="pct"/>
            <w:shd w:val="clear" w:color="FFFF00" w:fill="E7E6E6"/>
            <w:vAlign w:val="center"/>
            <w:hideMark/>
          </w:tcPr>
          <w:p w14:paraId="2A017DF3"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150</w:t>
            </w:r>
          </w:p>
        </w:tc>
        <w:tc>
          <w:tcPr>
            <w:tcW w:w="232" w:type="pct"/>
            <w:shd w:val="clear" w:color="000000" w:fill="FFFFFF"/>
            <w:vAlign w:val="center"/>
            <w:hideMark/>
          </w:tcPr>
          <w:p w14:paraId="16499D4F"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2124A4DC"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15D55880"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1C28EF97"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141278A9" w14:textId="77777777" w:rsidTr="00E62167">
        <w:trPr>
          <w:trHeight w:val="300"/>
        </w:trPr>
        <w:tc>
          <w:tcPr>
            <w:tcW w:w="164" w:type="pct"/>
            <w:shd w:val="clear" w:color="000000" w:fill="FFFFFF"/>
            <w:vAlign w:val="center"/>
            <w:hideMark/>
          </w:tcPr>
          <w:p w14:paraId="73F32072"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54</w:t>
            </w:r>
          </w:p>
        </w:tc>
        <w:tc>
          <w:tcPr>
            <w:tcW w:w="2890" w:type="pct"/>
            <w:shd w:val="clear" w:color="FFFFCC" w:fill="FFFFFF"/>
            <w:vAlign w:val="center"/>
            <w:hideMark/>
          </w:tcPr>
          <w:p w14:paraId="51309818"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Maski tlenowa dla dorosłych z rezerwuarem sterylne, rozmiar L</w:t>
            </w:r>
          </w:p>
        </w:tc>
        <w:tc>
          <w:tcPr>
            <w:tcW w:w="451" w:type="pct"/>
            <w:shd w:val="clear" w:color="FFFF00" w:fill="E7E6E6"/>
            <w:vAlign w:val="center"/>
            <w:hideMark/>
          </w:tcPr>
          <w:p w14:paraId="5047B319"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200</w:t>
            </w:r>
          </w:p>
        </w:tc>
        <w:tc>
          <w:tcPr>
            <w:tcW w:w="232" w:type="pct"/>
            <w:shd w:val="clear" w:color="000000" w:fill="FFFFFF"/>
            <w:vAlign w:val="center"/>
            <w:hideMark/>
          </w:tcPr>
          <w:p w14:paraId="69AEB2E0"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6E1131AF"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24ABFF83"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2F8CAD85"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378D3DE9" w14:textId="77777777" w:rsidTr="00E62167">
        <w:trPr>
          <w:trHeight w:val="300"/>
        </w:trPr>
        <w:tc>
          <w:tcPr>
            <w:tcW w:w="164" w:type="pct"/>
            <w:shd w:val="clear" w:color="000000" w:fill="FFFFFF"/>
            <w:vAlign w:val="center"/>
            <w:hideMark/>
          </w:tcPr>
          <w:p w14:paraId="23ABA205"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55</w:t>
            </w:r>
          </w:p>
        </w:tc>
        <w:tc>
          <w:tcPr>
            <w:tcW w:w="2890" w:type="pct"/>
            <w:shd w:val="clear" w:color="FFFFCC" w:fill="FFFFFF"/>
            <w:vAlign w:val="center"/>
            <w:hideMark/>
          </w:tcPr>
          <w:p w14:paraId="0A735D41"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Maski tlenowa dla dorosłych z rezerwuarem sterylne, rozmiar XL</w:t>
            </w:r>
          </w:p>
        </w:tc>
        <w:tc>
          <w:tcPr>
            <w:tcW w:w="451" w:type="pct"/>
            <w:shd w:val="clear" w:color="FFFF00" w:fill="E7E6E6"/>
            <w:vAlign w:val="center"/>
            <w:hideMark/>
          </w:tcPr>
          <w:p w14:paraId="06CD4C60"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800</w:t>
            </w:r>
          </w:p>
        </w:tc>
        <w:tc>
          <w:tcPr>
            <w:tcW w:w="232" w:type="pct"/>
            <w:shd w:val="clear" w:color="000000" w:fill="FFFFFF"/>
            <w:vAlign w:val="center"/>
            <w:hideMark/>
          </w:tcPr>
          <w:p w14:paraId="0CF7B67A"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16201142"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6742C786"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0323DB89"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513084CF" w14:textId="77777777" w:rsidTr="00E62167">
        <w:trPr>
          <w:trHeight w:val="300"/>
        </w:trPr>
        <w:tc>
          <w:tcPr>
            <w:tcW w:w="164" w:type="pct"/>
            <w:shd w:val="clear" w:color="000000" w:fill="FFFFFF"/>
            <w:vAlign w:val="center"/>
            <w:hideMark/>
          </w:tcPr>
          <w:p w14:paraId="408CDFC6"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lastRenderedPageBreak/>
              <w:t>56</w:t>
            </w:r>
          </w:p>
        </w:tc>
        <w:tc>
          <w:tcPr>
            <w:tcW w:w="2890" w:type="pct"/>
            <w:shd w:val="clear" w:color="FFFFCC" w:fill="FFFFFF"/>
            <w:vAlign w:val="center"/>
            <w:hideMark/>
          </w:tcPr>
          <w:p w14:paraId="77717762"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Maski tlenowa dla dorosłych z drenem sterylne, rozmiar L</w:t>
            </w:r>
          </w:p>
        </w:tc>
        <w:tc>
          <w:tcPr>
            <w:tcW w:w="451" w:type="pct"/>
            <w:shd w:val="clear" w:color="FFFF00" w:fill="E7E6E6"/>
            <w:vAlign w:val="center"/>
            <w:hideMark/>
          </w:tcPr>
          <w:p w14:paraId="56FDDD3E"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200</w:t>
            </w:r>
          </w:p>
        </w:tc>
        <w:tc>
          <w:tcPr>
            <w:tcW w:w="232" w:type="pct"/>
            <w:shd w:val="clear" w:color="000000" w:fill="FFFFFF"/>
            <w:vAlign w:val="center"/>
            <w:hideMark/>
          </w:tcPr>
          <w:p w14:paraId="641D6A10"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577AE025"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1FF5E0B5"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214E3F89"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4A23392C" w14:textId="77777777" w:rsidTr="00E62167">
        <w:trPr>
          <w:trHeight w:val="300"/>
        </w:trPr>
        <w:tc>
          <w:tcPr>
            <w:tcW w:w="164" w:type="pct"/>
            <w:shd w:val="clear" w:color="000000" w:fill="FFFFFF"/>
            <w:vAlign w:val="center"/>
            <w:hideMark/>
          </w:tcPr>
          <w:p w14:paraId="4D63CE2B"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57</w:t>
            </w:r>
          </w:p>
        </w:tc>
        <w:tc>
          <w:tcPr>
            <w:tcW w:w="2890" w:type="pct"/>
            <w:shd w:val="clear" w:color="FFFFCC" w:fill="FFFFFF"/>
            <w:vAlign w:val="center"/>
            <w:hideMark/>
          </w:tcPr>
          <w:p w14:paraId="08E920B7"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Maski tlenowa dla dorosłych z drenem sterylne, rozmiar XL</w:t>
            </w:r>
          </w:p>
        </w:tc>
        <w:tc>
          <w:tcPr>
            <w:tcW w:w="451" w:type="pct"/>
            <w:shd w:val="clear" w:color="FFFF00" w:fill="E7E6E6"/>
            <w:vAlign w:val="center"/>
            <w:hideMark/>
          </w:tcPr>
          <w:p w14:paraId="7298BED4"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700</w:t>
            </w:r>
          </w:p>
        </w:tc>
        <w:tc>
          <w:tcPr>
            <w:tcW w:w="232" w:type="pct"/>
            <w:shd w:val="clear" w:color="000000" w:fill="FFFFFF"/>
            <w:vAlign w:val="center"/>
            <w:hideMark/>
          </w:tcPr>
          <w:p w14:paraId="68DDCD9D"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2025F0F4"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6A999036"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7DAFA88F"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4BEC0195" w14:textId="77777777" w:rsidTr="00E62167">
        <w:trPr>
          <w:trHeight w:val="300"/>
        </w:trPr>
        <w:tc>
          <w:tcPr>
            <w:tcW w:w="164" w:type="pct"/>
            <w:shd w:val="clear" w:color="000000" w:fill="FFFFFF"/>
            <w:vAlign w:val="center"/>
            <w:hideMark/>
          </w:tcPr>
          <w:p w14:paraId="445523E7"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58</w:t>
            </w:r>
          </w:p>
        </w:tc>
        <w:tc>
          <w:tcPr>
            <w:tcW w:w="2890" w:type="pct"/>
            <w:shd w:val="clear" w:color="FFFFCC" w:fill="FFFFFF"/>
            <w:vAlign w:val="center"/>
            <w:hideMark/>
          </w:tcPr>
          <w:p w14:paraId="114F235F"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Maski tlenowa dla dzieci z drenem sterylne, rozmiar S</w:t>
            </w:r>
          </w:p>
        </w:tc>
        <w:tc>
          <w:tcPr>
            <w:tcW w:w="451" w:type="pct"/>
            <w:shd w:val="clear" w:color="FFFF00" w:fill="E7E6E6"/>
            <w:vAlign w:val="center"/>
            <w:hideMark/>
          </w:tcPr>
          <w:p w14:paraId="240CADCF"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50</w:t>
            </w:r>
          </w:p>
        </w:tc>
        <w:tc>
          <w:tcPr>
            <w:tcW w:w="232" w:type="pct"/>
            <w:shd w:val="clear" w:color="000000" w:fill="FFFFFF"/>
            <w:vAlign w:val="center"/>
            <w:hideMark/>
          </w:tcPr>
          <w:p w14:paraId="15749DD1"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35D71692"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1789A8FF"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68946B29"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7DCBA22F" w14:textId="77777777" w:rsidTr="00E62167">
        <w:trPr>
          <w:trHeight w:val="300"/>
        </w:trPr>
        <w:tc>
          <w:tcPr>
            <w:tcW w:w="164" w:type="pct"/>
            <w:shd w:val="clear" w:color="000000" w:fill="FFFFFF"/>
            <w:vAlign w:val="center"/>
            <w:hideMark/>
          </w:tcPr>
          <w:p w14:paraId="3805A172"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59</w:t>
            </w:r>
          </w:p>
        </w:tc>
        <w:tc>
          <w:tcPr>
            <w:tcW w:w="2890" w:type="pct"/>
            <w:shd w:val="clear" w:color="FFFFCC" w:fill="FFFFFF"/>
            <w:vAlign w:val="center"/>
            <w:hideMark/>
          </w:tcPr>
          <w:p w14:paraId="4B0F76F8"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Maski tlenowa dla dzieci z drenem sterylne, rozmiar M</w:t>
            </w:r>
          </w:p>
        </w:tc>
        <w:tc>
          <w:tcPr>
            <w:tcW w:w="451" w:type="pct"/>
            <w:shd w:val="clear" w:color="FFFF00" w:fill="E7E6E6"/>
            <w:vAlign w:val="center"/>
            <w:hideMark/>
          </w:tcPr>
          <w:p w14:paraId="2B53D8CB"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150</w:t>
            </w:r>
          </w:p>
        </w:tc>
        <w:tc>
          <w:tcPr>
            <w:tcW w:w="232" w:type="pct"/>
            <w:shd w:val="clear" w:color="000000" w:fill="FFFFFF"/>
            <w:vAlign w:val="center"/>
            <w:hideMark/>
          </w:tcPr>
          <w:p w14:paraId="4AB0AF46"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7740EDDD"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10F22489"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4A2AAECC"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5E8629FB" w14:textId="77777777" w:rsidTr="00E62167">
        <w:trPr>
          <w:trHeight w:val="300"/>
        </w:trPr>
        <w:tc>
          <w:tcPr>
            <w:tcW w:w="164" w:type="pct"/>
            <w:shd w:val="clear" w:color="000000" w:fill="FFFFFF"/>
            <w:vAlign w:val="center"/>
            <w:hideMark/>
          </w:tcPr>
          <w:p w14:paraId="0819E86D"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60</w:t>
            </w:r>
          </w:p>
        </w:tc>
        <w:tc>
          <w:tcPr>
            <w:tcW w:w="2890" w:type="pct"/>
            <w:shd w:val="clear" w:color="FFFFCC" w:fill="FFFFFF"/>
            <w:vAlign w:val="center"/>
            <w:hideMark/>
          </w:tcPr>
          <w:p w14:paraId="64F6611B"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Maska tlenowa z nebulizatorem i drenem dla dzieci sterylne, rozmiar  M</w:t>
            </w:r>
          </w:p>
        </w:tc>
        <w:tc>
          <w:tcPr>
            <w:tcW w:w="451" w:type="pct"/>
            <w:shd w:val="clear" w:color="FFFF00" w:fill="E7E6E6"/>
            <w:vAlign w:val="center"/>
            <w:hideMark/>
          </w:tcPr>
          <w:p w14:paraId="5AF83BE6"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250</w:t>
            </w:r>
          </w:p>
        </w:tc>
        <w:tc>
          <w:tcPr>
            <w:tcW w:w="232" w:type="pct"/>
            <w:shd w:val="clear" w:color="000000" w:fill="FFFFFF"/>
            <w:vAlign w:val="center"/>
            <w:hideMark/>
          </w:tcPr>
          <w:p w14:paraId="001EC066"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36C7B45D"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265F2D2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14DB090B"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6C2D5BA1" w14:textId="77777777" w:rsidTr="00E62167">
        <w:trPr>
          <w:trHeight w:val="300"/>
        </w:trPr>
        <w:tc>
          <w:tcPr>
            <w:tcW w:w="164" w:type="pct"/>
            <w:shd w:val="clear" w:color="000000" w:fill="FFFFFF"/>
            <w:vAlign w:val="center"/>
            <w:hideMark/>
          </w:tcPr>
          <w:p w14:paraId="5C055BA6"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61</w:t>
            </w:r>
          </w:p>
        </w:tc>
        <w:tc>
          <w:tcPr>
            <w:tcW w:w="2890" w:type="pct"/>
            <w:shd w:val="clear" w:color="000000" w:fill="FFFFFF"/>
            <w:vAlign w:val="center"/>
            <w:hideMark/>
          </w:tcPr>
          <w:p w14:paraId="5499C47F"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Wskaźnik paskowy na parę wodną 5,3 min./134oC; 15min./121oC </w:t>
            </w:r>
          </w:p>
        </w:tc>
        <w:tc>
          <w:tcPr>
            <w:tcW w:w="451" w:type="pct"/>
            <w:shd w:val="clear" w:color="FFFF00" w:fill="E7E6E6"/>
            <w:vAlign w:val="center"/>
            <w:hideMark/>
          </w:tcPr>
          <w:p w14:paraId="2A142A22"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500</w:t>
            </w:r>
          </w:p>
        </w:tc>
        <w:tc>
          <w:tcPr>
            <w:tcW w:w="232" w:type="pct"/>
            <w:shd w:val="clear" w:color="000000" w:fill="FFFFFF"/>
            <w:vAlign w:val="center"/>
            <w:hideMark/>
          </w:tcPr>
          <w:p w14:paraId="62A126B4" w14:textId="77777777" w:rsidR="00E62167" w:rsidRPr="00AC2F40" w:rsidRDefault="00E62167" w:rsidP="00CC6D52">
            <w:pPr>
              <w:jc w:val="center"/>
              <w:rPr>
                <w:rFonts w:eastAsia="Times New Roman" w:cstheme="minorHAnsi"/>
                <w:color w:val="000000" w:themeColor="text1"/>
                <w:sz w:val="18"/>
                <w:szCs w:val="18"/>
                <w:lang w:eastAsia="pl-PL"/>
              </w:rPr>
            </w:pPr>
            <w:proofErr w:type="spellStart"/>
            <w:r w:rsidRPr="00AC2F40">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5B56A4C0"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25FB4007"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66D6D53A"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26098E54" w14:textId="77777777" w:rsidTr="00E62167">
        <w:trPr>
          <w:trHeight w:val="300"/>
        </w:trPr>
        <w:tc>
          <w:tcPr>
            <w:tcW w:w="164" w:type="pct"/>
            <w:shd w:val="clear" w:color="000000" w:fill="FFFFFF"/>
            <w:vAlign w:val="center"/>
            <w:hideMark/>
          </w:tcPr>
          <w:p w14:paraId="2321230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62</w:t>
            </w:r>
          </w:p>
        </w:tc>
        <w:tc>
          <w:tcPr>
            <w:tcW w:w="2890" w:type="pct"/>
            <w:shd w:val="clear" w:color="000000" w:fill="FFFFFF"/>
            <w:vAlign w:val="center"/>
            <w:hideMark/>
          </w:tcPr>
          <w:p w14:paraId="4949A0FA"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Kubeczki jednorazowego użytku 200ml </w:t>
            </w:r>
          </w:p>
        </w:tc>
        <w:tc>
          <w:tcPr>
            <w:tcW w:w="451" w:type="pct"/>
            <w:shd w:val="clear" w:color="FFFF00" w:fill="E7E6E6"/>
            <w:vAlign w:val="center"/>
            <w:hideMark/>
          </w:tcPr>
          <w:p w14:paraId="28B18411"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2 000</w:t>
            </w:r>
          </w:p>
        </w:tc>
        <w:tc>
          <w:tcPr>
            <w:tcW w:w="232" w:type="pct"/>
            <w:shd w:val="clear" w:color="000000" w:fill="FFFFFF"/>
            <w:vAlign w:val="center"/>
            <w:hideMark/>
          </w:tcPr>
          <w:p w14:paraId="3D245392" w14:textId="77777777" w:rsidR="00E62167" w:rsidRPr="00AC2F40" w:rsidRDefault="00E62167" w:rsidP="00CC6D52">
            <w:pPr>
              <w:jc w:val="center"/>
              <w:rPr>
                <w:rFonts w:eastAsia="Times New Roman" w:cstheme="minorHAnsi"/>
                <w:color w:val="000000" w:themeColor="text1"/>
                <w:sz w:val="18"/>
                <w:szCs w:val="18"/>
                <w:lang w:eastAsia="pl-PL"/>
              </w:rPr>
            </w:pPr>
            <w:proofErr w:type="spellStart"/>
            <w:r w:rsidRPr="00AC2F40">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35A6E83F"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5F289B6A"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489E855A"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5573618B" w14:textId="77777777" w:rsidTr="00E62167">
        <w:trPr>
          <w:trHeight w:val="300"/>
        </w:trPr>
        <w:tc>
          <w:tcPr>
            <w:tcW w:w="164" w:type="pct"/>
            <w:shd w:val="clear" w:color="000000" w:fill="FFFFFF"/>
            <w:vAlign w:val="center"/>
            <w:hideMark/>
          </w:tcPr>
          <w:p w14:paraId="57A5F7B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63</w:t>
            </w:r>
          </w:p>
        </w:tc>
        <w:tc>
          <w:tcPr>
            <w:tcW w:w="2890" w:type="pct"/>
            <w:shd w:val="clear" w:color="000000" w:fill="FFFFFF"/>
            <w:vAlign w:val="center"/>
            <w:hideMark/>
          </w:tcPr>
          <w:p w14:paraId="151E1BF4"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Żel do elektrokardiografii 250g</w:t>
            </w:r>
          </w:p>
        </w:tc>
        <w:tc>
          <w:tcPr>
            <w:tcW w:w="451" w:type="pct"/>
            <w:shd w:val="clear" w:color="FFFF00" w:fill="E7E6E6"/>
            <w:vAlign w:val="center"/>
            <w:hideMark/>
          </w:tcPr>
          <w:p w14:paraId="3F2310A5"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30</w:t>
            </w:r>
          </w:p>
        </w:tc>
        <w:tc>
          <w:tcPr>
            <w:tcW w:w="232" w:type="pct"/>
            <w:shd w:val="clear" w:color="000000" w:fill="FFFFFF"/>
            <w:vAlign w:val="center"/>
            <w:hideMark/>
          </w:tcPr>
          <w:p w14:paraId="3F425BD7"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6FCA0F09"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35AFB47F"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0DFE069C"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65791308" w14:textId="77777777" w:rsidTr="00E62167">
        <w:trPr>
          <w:trHeight w:val="300"/>
        </w:trPr>
        <w:tc>
          <w:tcPr>
            <w:tcW w:w="164" w:type="pct"/>
            <w:shd w:val="clear" w:color="000000" w:fill="FFFFFF"/>
            <w:vAlign w:val="center"/>
            <w:hideMark/>
          </w:tcPr>
          <w:p w14:paraId="4671E31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64</w:t>
            </w:r>
          </w:p>
        </w:tc>
        <w:tc>
          <w:tcPr>
            <w:tcW w:w="2890" w:type="pct"/>
            <w:shd w:val="clear" w:color="FFFFCC" w:fill="FFFFFF"/>
            <w:vAlign w:val="center"/>
            <w:hideMark/>
          </w:tcPr>
          <w:p w14:paraId="1A21E224"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Maska tlenowa z nebulizatorem dla dorosłych sterylna, rozmiar  XL</w:t>
            </w:r>
          </w:p>
        </w:tc>
        <w:tc>
          <w:tcPr>
            <w:tcW w:w="451" w:type="pct"/>
            <w:shd w:val="clear" w:color="FFFF00" w:fill="E7E6E6"/>
            <w:vAlign w:val="center"/>
            <w:hideMark/>
          </w:tcPr>
          <w:p w14:paraId="20ED516D"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500</w:t>
            </w:r>
          </w:p>
        </w:tc>
        <w:tc>
          <w:tcPr>
            <w:tcW w:w="232" w:type="pct"/>
            <w:shd w:val="clear" w:color="000000" w:fill="FFFFFF"/>
            <w:vAlign w:val="center"/>
            <w:hideMark/>
          </w:tcPr>
          <w:p w14:paraId="4B598DFA"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45A87F52"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6C293BE9"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007FDB6B"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3945E271" w14:textId="77777777" w:rsidTr="00E62167">
        <w:trPr>
          <w:trHeight w:val="300"/>
        </w:trPr>
        <w:tc>
          <w:tcPr>
            <w:tcW w:w="164" w:type="pct"/>
            <w:shd w:val="clear" w:color="000000" w:fill="FFFFFF"/>
            <w:vAlign w:val="center"/>
            <w:hideMark/>
          </w:tcPr>
          <w:p w14:paraId="70DBFE62"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65</w:t>
            </w:r>
          </w:p>
        </w:tc>
        <w:tc>
          <w:tcPr>
            <w:tcW w:w="2890" w:type="pct"/>
            <w:shd w:val="clear" w:color="000000" w:fill="FFFFFF"/>
            <w:vAlign w:val="center"/>
            <w:hideMark/>
          </w:tcPr>
          <w:p w14:paraId="42BAE5B2"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Kranik trójdrożny, sterylny </w:t>
            </w:r>
          </w:p>
        </w:tc>
        <w:tc>
          <w:tcPr>
            <w:tcW w:w="451" w:type="pct"/>
            <w:shd w:val="clear" w:color="FFFF00" w:fill="E7E6E6"/>
            <w:vAlign w:val="center"/>
            <w:hideMark/>
          </w:tcPr>
          <w:p w14:paraId="170AAD51"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30</w:t>
            </w:r>
          </w:p>
        </w:tc>
        <w:tc>
          <w:tcPr>
            <w:tcW w:w="232" w:type="pct"/>
            <w:shd w:val="clear" w:color="000000" w:fill="FFFFFF"/>
            <w:vAlign w:val="center"/>
            <w:hideMark/>
          </w:tcPr>
          <w:p w14:paraId="0FA7B320"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2F8F9D0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3387FD8B"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159E4374"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767B67EB" w14:textId="77777777" w:rsidTr="00E62167">
        <w:trPr>
          <w:trHeight w:val="300"/>
        </w:trPr>
        <w:tc>
          <w:tcPr>
            <w:tcW w:w="164" w:type="pct"/>
            <w:shd w:val="clear" w:color="000000" w:fill="FFFFFF"/>
            <w:vAlign w:val="center"/>
            <w:hideMark/>
          </w:tcPr>
          <w:p w14:paraId="490CE73C"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66</w:t>
            </w:r>
          </w:p>
        </w:tc>
        <w:tc>
          <w:tcPr>
            <w:tcW w:w="2890" w:type="pct"/>
            <w:shd w:val="clear" w:color="000000" w:fill="FFFFFF"/>
            <w:vAlign w:val="center"/>
            <w:hideMark/>
          </w:tcPr>
          <w:p w14:paraId="0F0FCF01"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Zgłębnik żołądkowy CH16, dł. 1250mm, sterylny     </w:t>
            </w:r>
          </w:p>
        </w:tc>
        <w:tc>
          <w:tcPr>
            <w:tcW w:w="451" w:type="pct"/>
            <w:shd w:val="clear" w:color="FFFF00" w:fill="E7E6E6"/>
            <w:vAlign w:val="center"/>
            <w:hideMark/>
          </w:tcPr>
          <w:p w14:paraId="6C85038C"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10</w:t>
            </w:r>
          </w:p>
        </w:tc>
        <w:tc>
          <w:tcPr>
            <w:tcW w:w="232" w:type="pct"/>
            <w:shd w:val="clear" w:color="000000" w:fill="FFFFFF"/>
            <w:vAlign w:val="center"/>
            <w:hideMark/>
          </w:tcPr>
          <w:p w14:paraId="45E5F5D0"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22141264"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77125A65"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4DCBC148"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61D1C6D1" w14:textId="77777777" w:rsidTr="00E62167">
        <w:trPr>
          <w:trHeight w:val="300"/>
        </w:trPr>
        <w:tc>
          <w:tcPr>
            <w:tcW w:w="164" w:type="pct"/>
            <w:shd w:val="clear" w:color="000000" w:fill="FFFFFF"/>
            <w:vAlign w:val="center"/>
            <w:hideMark/>
          </w:tcPr>
          <w:p w14:paraId="774E95C2"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67</w:t>
            </w:r>
          </w:p>
        </w:tc>
        <w:tc>
          <w:tcPr>
            <w:tcW w:w="2890" w:type="pct"/>
            <w:shd w:val="clear" w:color="000000" w:fill="FFFFFF"/>
            <w:vAlign w:val="center"/>
            <w:hideMark/>
          </w:tcPr>
          <w:p w14:paraId="1CD42931"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Zgłębnik żołądkowy CH18, dł. 1250mm, sterylny     </w:t>
            </w:r>
          </w:p>
        </w:tc>
        <w:tc>
          <w:tcPr>
            <w:tcW w:w="451" w:type="pct"/>
            <w:shd w:val="clear" w:color="FFFF00" w:fill="E7E6E6"/>
            <w:vAlign w:val="center"/>
            <w:hideMark/>
          </w:tcPr>
          <w:p w14:paraId="123CFE11"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15</w:t>
            </w:r>
          </w:p>
        </w:tc>
        <w:tc>
          <w:tcPr>
            <w:tcW w:w="232" w:type="pct"/>
            <w:shd w:val="clear" w:color="000000" w:fill="FFFFFF"/>
            <w:vAlign w:val="center"/>
            <w:hideMark/>
          </w:tcPr>
          <w:p w14:paraId="48EB8DAB"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0FA6BB81"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0A740A4D"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1CDA1615"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6CDD1FF6" w14:textId="77777777" w:rsidTr="00E62167">
        <w:trPr>
          <w:trHeight w:val="300"/>
        </w:trPr>
        <w:tc>
          <w:tcPr>
            <w:tcW w:w="164" w:type="pct"/>
            <w:shd w:val="clear" w:color="000000" w:fill="FFFFFF"/>
            <w:vAlign w:val="center"/>
            <w:hideMark/>
          </w:tcPr>
          <w:p w14:paraId="47C5363D"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68</w:t>
            </w:r>
          </w:p>
        </w:tc>
        <w:tc>
          <w:tcPr>
            <w:tcW w:w="2890" w:type="pct"/>
            <w:shd w:val="clear" w:color="000000" w:fill="FFFFFF"/>
            <w:vAlign w:val="center"/>
            <w:hideMark/>
          </w:tcPr>
          <w:p w14:paraId="73BE94BA"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Folia izotermiczna (koc ratunkowy) o rozmiarze 1,6x2,1 m</w:t>
            </w:r>
          </w:p>
        </w:tc>
        <w:tc>
          <w:tcPr>
            <w:tcW w:w="451" w:type="pct"/>
            <w:shd w:val="clear" w:color="FFFF00" w:fill="E7E6E6"/>
            <w:vAlign w:val="center"/>
            <w:hideMark/>
          </w:tcPr>
          <w:p w14:paraId="715CAA37"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200</w:t>
            </w:r>
          </w:p>
        </w:tc>
        <w:tc>
          <w:tcPr>
            <w:tcW w:w="232" w:type="pct"/>
            <w:shd w:val="clear" w:color="000000" w:fill="FFFFFF"/>
            <w:vAlign w:val="center"/>
            <w:hideMark/>
          </w:tcPr>
          <w:p w14:paraId="0AFAE98F"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56DEC3E0"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3B0D59AB"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50D2D118"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568011BE" w14:textId="77777777" w:rsidTr="00E62167">
        <w:trPr>
          <w:trHeight w:val="300"/>
        </w:trPr>
        <w:tc>
          <w:tcPr>
            <w:tcW w:w="164" w:type="pct"/>
            <w:shd w:val="clear" w:color="000000" w:fill="FFFFFF"/>
            <w:vAlign w:val="center"/>
            <w:hideMark/>
          </w:tcPr>
          <w:p w14:paraId="7A2001D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69</w:t>
            </w:r>
          </w:p>
        </w:tc>
        <w:tc>
          <w:tcPr>
            <w:tcW w:w="2890" w:type="pct"/>
            <w:shd w:val="clear" w:color="FFFFCC" w:fill="FFFFFF"/>
            <w:vAlign w:val="center"/>
            <w:hideMark/>
          </w:tcPr>
          <w:p w14:paraId="38F3C7CF"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Rękaw papierowo-foliowy 7,5 cm x 200 </w:t>
            </w:r>
            <w:proofErr w:type="spellStart"/>
            <w:r w:rsidRPr="00AC2F40">
              <w:rPr>
                <w:rFonts w:eastAsia="Times New Roman" w:cstheme="minorHAnsi"/>
                <w:color w:val="000000" w:themeColor="text1"/>
                <w:sz w:val="18"/>
                <w:szCs w:val="18"/>
                <w:lang w:eastAsia="pl-PL"/>
              </w:rPr>
              <w:t>mb</w:t>
            </w:r>
            <w:proofErr w:type="spellEnd"/>
            <w:r w:rsidRPr="00AC2F40">
              <w:rPr>
                <w:rFonts w:eastAsia="Times New Roman" w:cstheme="minorHAnsi"/>
                <w:color w:val="000000" w:themeColor="text1"/>
                <w:sz w:val="18"/>
                <w:szCs w:val="18"/>
                <w:lang w:eastAsia="pl-PL"/>
              </w:rPr>
              <w:t xml:space="preserve"> /1 rolka</w:t>
            </w:r>
          </w:p>
        </w:tc>
        <w:tc>
          <w:tcPr>
            <w:tcW w:w="451" w:type="pct"/>
            <w:shd w:val="clear" w:color="000000" w:fill="E7E6E6"/>
            <w:vAlign w:val="center"/>
            <w:hideMark/>
          </w:tcPr>
          <w:p w14:paraId="7B453247"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10</w:t>
            </w:r>
          </w:p>
        </w:tc>
        <w:tc>
          <w:tcPr>
            <w:tcW w:w="232" w:type="pct"/>
            <w:shd w:val="clear" w:color="000000" w:fill="FFFFFF"/>
            <w:vAlign w:val="center"/>
            <w:hideMark/>
          </w:tcPr>
          <w:p w14:paraId="28A6C515"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20E370B3"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50675419"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2E5203D8"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42C5B9EC" w14:textId="77777777" w:rsidTr="00E62167">
        <w:trPr>
          <w:trHeight w:val="300"/>
        </w:trPr>
        <w:tc>
          <w:tcPr>
            <w:tcW w:w="164" w:type="pct"/>
            <w:shd w:val="clear" w:color="000000" w:fill="FFFFFF"/>
            <w:vAlign w:val="center"/>
            <w:hideMark/>
          </w:tcPr>
          <w:p w14:paraId="0A3595D2"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70</w:t>
            </w:r>
          </w:p>
        </w:tc>
        <w:tc>
          <w:tcPr>
            <w:tcW w:w="2890" w:type="pct"/>
            <w:shd w:val="clear" w:color="FFFFCC" w:fill="FFFFFF"/>
            <w:vAlign w:val="center"/>
            <w:hideMark/>
          </w:tcPr>
          <w:p w14:paraId="44C14D11"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Rękaw papierowo-foliowy 12 cm x 200 </w:t>
            </w:r>
            <w:proofErr w:type="spellStart"/>
            <w:r w:rsidRPr="00AC2F40">
              <w:rPr>
                <w:rFonts w:eastAsia="Times New Roman" w:cstheme="minorHAnsi"/>
                <w:color w:val="000000" w:themeColor="text1"/>
                <w:sz w:val="18"/>
                <w:szCs w:val="18"/>
                <w:lang w:eastAsia="pl-PL"/>
              </w:rPr>
              <w:t>mb</w:t>
            </w:r>
            <w:proofErr w:type="spellEnd"/>
            <w:r w:rsidRPr="00AC2F40">
              <w:rPr>
                <w:rFonts w:eastAsia="Times New Roman" w:cstheme="minorHAnsi"/>
                <w:color w:val="000000" w:themeColor="text1"/>
                <w:sz w:val="18"/>
                <w:szCs w:val="18"/>
                <w:lang w:eastAsia="pl-PL"/>
              </w:rPr>
              <w:t>/1 rolka</w:t>
            </w:r>
          </w:p>
        </w:tc>
        <w:tc>
          <w:tcPr>
            <w:tcW w:w="451" w:type="pct"/>
            <w:shd w:val="clear" w:color="000000" w:fill="E7E6E6"/>
            <w:vAlign w:val="center"/>
            <w:hideMark/>
          </w:tcPr>
          <w:p w14:paraId="46B64C5C"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10</w:t>
            </w:r>
          </w:p>
        </w:tc>
        <w:tc>
          <w:tcPr>
            <w:tcW w:w="232" w:type="pct"/>
            <w:shd w:val="clear" w:color="000000" w:fill="FFFFFF"/>
            <w:vAlign w:val="center"/>
            <w:hideMark/>
          </w:tcPr>
          <w:p w14:paraId="5A9C2E53"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34AA1C3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7D0A3430"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6E85D6CF"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164E53E0" w14:textId="77777777" w:rsidTr="00E62167">
        <w:trPr>
          <w:trHeight w:val="300"/>
        </w:trPr>
        <w:tc>
          <w:tcPr>
            <w:tcW w:w="164" w:type="pct"/>
            <w:shd w:val="clear" w:color="000000" w:fill="FFFFFF"/>
            <w:vAlign w:val="center"/>
            <w:hideMark/>
          </w:tcPr>
          <w:p w14:paraId="367A62E9"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71</w:t>
            </w:r>
          </w:p>
        </w:tc>
        <w:tc>
          <w:tcPr>
            <w:tcW w:w="2890" w:type="pct"/>
            <w:shd w:val="clear" w:color="FFFFCC" w:fill="FFFFFF"/>
            <w:vAlign w:val="center"/>
            <w:hideMark/>
          </w:tcPr>
          <w:p w14:paraId="103145C3"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Rękaw papierowo-foliowy 20 cm x 200 </w:t>
            </w:r>
            <w:proofErr w:type="spellStart"/>
            <w:r w:rsidRPr="00AC2F40">
              <w:rPr>
                <w:rFonts w:eastAsia="Times New Roman" w:cstheme="minorHAnsi"/>
                <w:color w:val="000000" w:themeColor="text1"/>
                <w:sz w:val="18"/>
                <w:szCs w:val="18"/>
                <w:lang w:eastAsia="pl-PL"/>
              </w:rPr>
              <w:t>mb</w:t>
            </w:r>
            <w:proofErr w:type="spellEnd"/>
            <w:r w:rsidRPr="00AC2F40">
              <w:rPr>
                <w:rFonts w:eastAsia="Times New Roman" w:cstheme="minorHAnsi"/>
                <w:color w:val="000000" w:themeColor="text1"/>
                <w:sz w:val="18"/>
                <w:szCs w:val="18"/>
                <w:lang w:eastAsia="pl-PL"/>
              </w:rPr>
              <w:t>/1 rolka</w:t>
            </w:r>
          </w:p>
        </w:tc>
        <w:tc>
          <w:tcPr>
            <w:tcW w:w="451" w:type="pct"/>
            <w:shd w:val="clear" w:color="000000" w:fill="E7E6E6"/>
            <w:vAlign w:val="center"/>
            <w:hideMark/>
          </w:tcPr>
          <w:p w14:paraId="4D4DF765"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10</w:t>
            </w:r>
          </w:p>
        </w:tc>
        <w:tc>
          <w:tcPr>
            <w:tcW w:w="232" w:type="pct"/>
            <w:shd w:val="clear" w:color="000000" w:fill="FFFFFF"/>
            <w:vAlign w:val="center"/>
            <w:hideMark/>
          </w:tcPr>
          <w:p w14:paraId="4318C851"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28C9911C"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57D0B62A"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3A2E76FF"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4B34066D" w14:textId="77777777" w:rsidTr="00E62167">
        <w:trPr>
          <w:trHeight w:val="300"/>
        </w:trPr>
        <w:tc>
          <w:tcPr>
            <w:tcW w:w="164" w:type="pct"/>
            <w:shd w:val="clear" w:color="000000" w:fill="FFFFFF"/>
            <w:vAlign w:val="center"/>
            <w:hideMark/>
          </w:tcPr>
          <w:p w14:paraId="55F473F1"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72</w:t>
            </w:r>
          </w:p>
        </w:tc>
        <w:tc>
          <w:tcPr>
            <w:tcW w:w="2890" w:type="pct"/>
            <w:shd w:val="clear" w:color="FFFFCC" w:fill="FFFFFF"/>
            <w:vAlign w:val="center"/>
            <w:hideMark/>
          </w:tcPr>
          <w:p w14:paraId="1E10CDE7"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Rękaw papierowo-foliowy 25 cm x 200 </w:t>
            </w:r>
            <w:proofErr w:type="spellStart"/>
            <w:r w:rsidRPr="00AC2F40">
              <w:rPr>
                <w:rFonts w:eastAsia="Times New Roman" w:cstheme="minorHAnsi"/>
                <w:color w:val="000000" w:themeColor="text1"/>
                <w:sz w:val="18"/>
                <w:szCs w:val="18"/>
                <w:lang w:eastAsia="pl-PL"/>
              </w:rPr>
              <w:t>mb</w:t>
            </w:r>
            <w:proofErr w:type="spellEnd"/>
            <w:r w:rsidRPr="00AC2F40">
              <w:rPr>
                <w:rFonts w:eastAsia="Times New Roman" w:cstheme="minorHAnsi"/>
                <w:color w:val="000000" w:themeColor="text1"/>
                <w:sz w:val="18"/>
                <w:szCs w:val="18"/>
                <w:lang w:eastAsia="pl-PL"/>
              </w:rPr>
              <w:t>/1 rolka</w:t>
            </w:r>
          </w:p>
        </w:tc>
        <w:tc>
          <w:tcPr>
            <w:tcW w:w="451" w:type="pct"/>
            <w:shd w:val="clear" w:color="000000" w:fill="E7E6E6"/>
            <w:vAlign w:val="center"/>
            <w:hideMark/>
          </w:tcPr>
          <w:p w14:paraId="05B7D93C"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10</w:t>
            </w:r>
          </w:p>
        </w:tc>
        <w:tc>
          <w:tcPr>
            <w:tcW w:w="232" w:type="pct"/>
            <w:shd w:val="clear" w:color="000000" w:fill="FFFFFF"/>
            <w:vAlign w:val="center"/>
            <w:hideMark/>
          </w:tcPr>
          <w:p w14:paraId="79157CC1"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485FED87"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23281FCC"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7DB988D5"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25AD6F71" w14:textId="77777777" w:rsidTr="00E62167">
        <w:trPr>
          <w:trHeight w:val="300"/>
        </w:trPr>
        <w:tc>
          <w:tcPr>
            <w:tcW w:w="164" w:type="pct"/>
            <w:shd w:val="clear" w:color="000000" w:fill="FFFFFF"/>
            <w:vAlign w:val="center"/>
            <w:hideMark/>
          </w:tcPr>
          <w:p w14:paraId="25E77125"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73</w:t>
            </w:r>
          </w:p>
        </w:tc>
        <w:tc>
          <w:tcPr>
            <w:tcW w:w="2890" w:type="pct"/>
            <w:shd w:val="clear" w:color="000000" w:fill="FFFFFF"/>
            <w:vAlign w:val="center"/>
            <w:hideMark/>
          </w:tcPr>
          <w:p w14:paraId="3AEC6159"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Końcówki jednorazowe douszne do termometrów Braun </w:t>
            </w:r>
            <w:proofErr w:type="spellStart"/>
            <w:r w:rsidRPr="00AC2F40">
              <w:rPr>
                <w:rFonts w:eastAsia="Times New Roman" w:cstheme="minorHAnsi"/>
                <w:color w:val="000000" w:themeColor="text1"/>
                <w:sz w:val="18"/>
                <w:szCs w:val="18"/>
                <w:lang w:eastAsia="pl-PL"/>
              </w:rPr>
              <w:t>op</w:t>
            </w:r>
            <w:proofErr w:type="spellEnd"/>
            <w:r w:rsidRPr="00AC2F40">
              <w:rPr>
                <w:rFonts w:eastAsia="Times New Roman" w:cstheme="minorHAnsi"/>
                <w:color w:val="000000" w:themeColor="text1"/>
                <w:sz w:val="18"/>
                <w:szCs w:val="18"/>
                <w:lang w:eastAsia="pl-PL"/>
              </w:rPr>
              <w:t xml:space="preserve"> a 800szt</w:t>
            </w:r>
          </w:p>
        </w:tc>
        <w:tc>
          <w:tcPr>
            <w:tcW w:w="451" w:type="pct"/>
            <w:shd w:val="clear" w:color="FFFF00" w:fill="E7E6E6"/>
            <w:vAlign w:val="center"/>
            <w:hideMark/>
          </w:tcPr>
          <w:p w14:paraId="195F630F"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15</w:t>
            </w:r>
          </w:p>
        </w:tc>
        <w:tc>
          <w:tcPr>
            <w:tcW w:w="232" w:type="pct"/>
            <w:shd w:val="clear" w:color="000000" w:fill="FFFFFF"/>
            <w:vAlign w:val="center"/>
            <w:hideMark/>
          </w:tcPr>
          <w:p w14:paraId="7B67F41D" w14:textId="77777777" w:rsidR="00E62167" w:rsidRPr="00AC2F40" w:rsidRDefault="00E62167" w:rsidP="00CC6D52">
            <w:pPr>
              <w:jc w:val="center"/>
              <w:rPr>
                <w:rFonts w:eastAsia="Times New Roman" w:cstheme="minorHAnsi"/>
                <w:color w:val="000000" w:themeColor="text1"/>
                <w:sz w:val="18"/>
                <w:szCs w:val="18"/>
                <w:lang w:eastAsia="pl-PL"/>
              </w:rPr>
            </w:pPr>
            <w:proofErr w:type="spellStart"/>
            <w:r w:rsidRPr="00AC2F40">
              <w:rPr>
                <w:rFonts w:eastAsia="Times New Roman" w:cstheme="minorHAnsi"/>
                <w:color w:val="000000" w:themeColor="text1"/>
                <w:sz w:val="18"/>
                <w:szCs w:val="18"/>
                <w:lang w:eastAsia="pl-PL"/>
              </w:rPr>
              <w:t>op</w:t>
            </w:r>
            <w:proofErr w:type="spellEnd"/>
          </w:p>
        </w:tc>
        <w:tc>
          <w:tcPr>
            <w:tcW w:w="539" w:type="pct"/>
            <w:shd w:val="clear" w:color="FFFFCC" w:fill="FFFFFF"/>
            <w:vAlign w:val="center"/>
            <w:hideMark/>
          </w:tcPr>
          <w:p w14:paraId="5E0CE92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305A723D"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7B723422"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2EE405F2" w14:textId="77777777" w:rsidTr="00E62167">
        <w:trPr>
          <w:trHeight w:val="510"/>
        </w:trPr>
        <w:tc>
          <w:tcPr>
            <w:tcW w:w="164" w:type="pct"/>
            <w:shd w:val="clear" w:color="000000" w:fill="FFFFFF"/>
            <w:vAlign w:val="center"/>
            <w:hideMark/>
          </w:tcPr>
          <w:p w14:paraId="0998FFA5"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74</w:t>
            </w:r>
          </w:p>
        </w:tc>
        <w:tc>
          <w:tcPr>
            <w:tcW w:w="2890" w:type="pct"/>
            <w:shd w:val="clear" w:color="000000" w:fill="FFFFFF"/>
            <w:vAlign w:val="center"/>
            <w:hideMark/>
          </w:tcPr>
          <w:p w14:paraId="4D941C41"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Skalpele jednorazowe 10, ostre, wykonane ze stali nierdzewnej, posiadające rozmiar oraz nazwę lub inicjały producenta wygrawerowane na ostrzu, pakowane indywidualnie.</w:t>
            </w:r>
          </w:p>
        </w:tc>
        <w:tc>
          <w:tcPr>
            <w:tcW w:w="451" w:type="pct"/>
            <w:shd w:val="clear" w:color="000000" w:fill="E7E6E6"/>
            <w:vAlign w:val="center"/>
            <w:hideMark/>
          </w:tcPr>
          <w:p w14:paraId="460CD61C"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100</w:t>
            </w:r>
          </w:p>
        </w:tc>
        <w:tc>
          <w:tcPr>
            <w:tcW w:w="232" w:type="pct"/>
            <w:shd w:val="clear" w:color="000000" w:fill="FFFFFF"/>
            <w:vAlign w:val="center"/>
            <w:hideMark/>
          </w:tcPr>
          <w:p w14:paraId="757ECA9B"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FFFCC" w:fill="FFFFFF"/>
            <w:vAlign w:val="center"/>
            <w:hideMark/>
          </w:tcPr>
          <w:p w14:paraId="1C2FA5BB"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6AF5AF81"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435D962A"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42295583" w14:textId="77777777" w:rsidTr="00454295">
        <w:trPr>
          <w:trHeight w:val="1419"/>
        </w:trPr>
        <w:tc>
          <w:tcPr>
            <w:tcW w:w="164" w:type="pct"/>
            <w:shd w:val="clear" w:color="000000" w:fill="FFFFFF"/>
            <w:vAlign w:val="center"/>
            <w:hideMark/>
          </w:tcPr>
          <w:p w14:paraId="7CC4DAF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75</w:t>
            </w:r>
          </w:p>
        </w:tc>
        <w:tc>
          <w:tcPr>
            <w:tcW w:w="2890" w:type="pct"/>
            <w:shd w:val="clear" w:color="000000" w:fill="FFFFFF"/>
            <w:vAlign w:val="center"/>
            <w:hideMark/>
          </w:tcPr>
          <w:p w14:paraId="271155EE"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Rękawice diagnostyczne lateksowe </w:t>
            </w:r>
            <w:proofErr w:type="spellStart"/>
            <w:r w:rsidRPr="00AC2F40">
              <w:rPr>
                <w:rFonts w:eastAsia="Times New Roman" w:cstheme="minorHAnsi"/>
                <w:color w:val="000000" w:themeColor="text1"/>
                <w:sz w:val="18"/>
                <w:szCs w:val="18"/>
                <w:lang w:eastAsia="pl-PL"/>
              </w:rPr>
              <w:t>bezpudrowe</w:t>
            </w:r>
            <w:proofErr w:type="spellEnd"/>
            <w:r w:rsidRPr="00AC2F40">
              <w:rPr>
                <w:rFonts w:eastAsia="Times New Roman" w:cstheme="minorHAnsi"/>
                <w:color w:val="000000" w:themeColor="text1"/>
                <w:sz w:val="18"/>
                <w:szCs w:val="18"/>
                <w:lang w:eastAsia="pl-PL"/>
              </w:rPr>
              <w:t>, z przedłużonym mankietem, przeznaczone do procedur o podwyższonym ryzyku zakażenia, obustronnie chlorowane, tekstura na całej powierzchni rękawicy z dodatkową teksturą na końcach palców, mankiet rolowany. AQL 1,0. Grubość pojedynczej ścianki: na palcu 0,36mm (+/-0,04mm), na dłoni 0,31mm (+/-0,03mm), na mankiecie 0,23mm (+/-0,03mm), długość min. 300mm. Zarejestrowane jako wyrób medyczny klasy I oraz środek ochrony indywidualnej kat. III Typ A. Zgodne z normami EN ISO 374-1*, EN ISO 374-2*, EN 16523-1*, EN ISO 374-4* oraz odporne na przenikanie bakterii, grzybów i wirusów zgodnie z EN ISO 374-5.* Odporne na przenikanie: min. 18 substancji chemicznych, w tym 10 na min. 6 poziomie. Rozmiary  M,  kodowane kolorystycznie na opakowaniu. Opakowanie a 50sztuk</w:t>
            </w:r>
          </w:p>
        </w:tc>
        <w:tc>
          <w:tcPr>
            <w:tcW w:w="451" w:type="pct"/>
            <w:shd w:val="clear" w:color="000000" w:fill="E7E6E6"/>
            <w:vAlign w:val="center"/>
            <w:hideMark/>
          </w:tcPr>
          <w:p w14:paraId="5F1A4C6C"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25</w:t>
            </w:r>
          </w:p>
        </w:tc>
        <w:tc>
          <w:tcPr>
            <w:tcW w:w="232" w:type="pct"/>
            <w:shd w:val="clear" w:color="000000" w:fill="FFFFFF"/>
            <w:vAlign w:val="center"/>
            <w:hideMark/>
          </w:tcPr>
          <w:p w14:paraId="0EF2B796" w14:textId="77777777" w:rsidR="00E62167" w:rsidRPr="00AC2F40" w:rsidRDefault="00E62167" w:rsidP="00CC6D52">
            <w:pPr>
              <w:jc w:val="center"/>
              <w:rPr>
                <w:rFonts w:eastAsia="Times New Roman" w:cstheme="minorHAnsi"/>
                <w:color w:val="000000" w:themeColor="text1"/>
                <w:sz w:val="18"/>
                <w:szCs w:val="18"/>
                <w:lang w:eastAsia="pl-PL"/>
              </w:rPr>
            </w:pPr>
            <w:proofErr w:type="spellStart"/>
            <w:r w:rsidRPr="00AC2F40">
              <w:rPr>
                <w:rFonts w:eastAsia="Times New Roman" w:cstheme="minorHAnsi"/>
                <w:color w:val="000000" w:themeColor="text1"/>
                <w:sz w:val="18"/>
                <w:szCs w:val="18"/>
                <w:lang w:eastAsia="pl-PL"/>
              </w:rPr>
              <w:t>op</w:t>
            </w:r>
            <w:proofErr w:type="spellEnd"/>
          </w:p>
        </w:tc>
        <w:tc>
          <w:tcPr>
            <w:tcW w:w="539" w:type="pct"/>
            <w:shd w:val="clear" w:color="FFFFCC" w:fill="FFFFFF"/>
            <w:vAlign w:val="center"/>
            <w:hideMark/>
          </w:tcPr>
          <w:p w14:paraId="10799BA2"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24545ACA"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6F88FD40"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7624FDBE" w14:textId="77777777" w:rsidTr="00E62167">
        <w:trPr>
          <w:trHeight w:val="836"/>
        </w:trPr>
        <w:tc>
          <w:tcPr>
            <w:tcW w:w="164" w:type="pct"/>
            <w:shd w:val="clear" w:color="000000" w:fill="FFFFFF"/>
            <w:vAlign w:val="center"/>
            <w:hideMark/>
          </w:tcPr>
          <w:p w14:paraId="46C26053"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lastRenderedPageBreak/>
              <w:t>76</w:t>
            </w:r>
          </w:p>
        </w:tc>
        <w:tc>
          <w:tcPr>
            <w:tcW w:w="2890" w:type="pct"/>
            <w:shd w:val="clear" w:color="000000" w:fill="FFFFFF"/>
            <w:vAlign w:val="center"/>
            <w:hideMark/>
          </w:tcPr>
          <w:p w14:paraId="29F632E9"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Rękawice diagnostyczne lateksowe </w:t>
            </w:r>
            <w:proofErr w:type="spellStart"/>
            <w:r w:rsidRPr="00AC2F40">
              <w:rPr>
                <w:rFonts w:eastAsia="Times New Roman" w:cstheme="minorHAnsi"/>
                <w:color w:val="000000" w:themeColor="text1"/>
                <w:sz w:val="18"/>
                <w:szCs w:val="18"/>
                <w:lang w:eastAsia="pl-PL"/>
              </w:rPr>
              <w:t>bezpudrowe</w:t>
            </w:r>
            <w:proofErr w:type="spellEnd"/>
            <w:r w:rsidRPr="00AC2F40">
              <w:rPr>
                <w:rFonts w:eastAsia="Times New Roman" w:cstheme="minorHAnsi"/>
                <w:color w:val="000000" w:themeColor="text1"/>
                <w:sz w:val="18"/>
                <w:szCs w:val="18"/>
                <w:lang w:eastAsia="pl-PL"/>
              </w:rPr>
              <w:t>, z przedłużonym mankietem, przeznaczone do procedur o podwyższonym ryzyku zakażenia, obustronnie chlorowane, tekstura na całej powierzchni rękawicy z dodatkową teksturą na końcach palców, mankiet rolowany. AQL 1,0. Grubość pojedynczej ścianki: na palcu 0,36mm (+/-0,04mm), na dłoni 0,31mm (+/-0,03mm), na mankiecie 0,23mm (+/-0,03mm), długość min. 300mm. Zarejestrowane jako wyrób medyczny klasy I oraz środek ochrony indywidualnej kat. III Typ A. Zgodne z normami EN ISO 374-1*, EN ISO 374-2* EN 16523-1*, EN ISO 374-4* oraz odporne na przenikanie bakterii, grzybów i wirusów zgodnie z EN ISO 374-5*. Odporne na przenikanie: min. 18 substancji chemicznych, w tym 10 na min. 6 poziomie. Rozmiary L, kodowane kolorystycznie na opakowaniu. Opakowanie a 50szt</w:t>
            </w:r>
          </w:p>
        </w:tc>
        <w:tc>
          <w:tcPr>
            <w:tcW w:w="451" w:type="pct"/>
            <w:shd w:val="clear" w:color="000000" w:fill="E7E6E6"/>
            <w:vAlign w:val="center"/>
            <w:hideMark/>
          </w:tcPr>
          <w:p w14:paraId="650BD78E"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25</w:t>
            </w:r>
          </w:p>
        </w:tc>
        <w:tc>
          <w:tcPr>
            <w:tcW w:w="232" w:type="pct"/>
            <w:shd w:val="clear" w:color="000000" w:fill="FFFFFF"/>
            <w:vAlign w:val="center"/>
            <w:hideMark/>
          </w:tcPr>
          <w:p w14:paraId="1259444C" w14:textId="77777777" w:rsidR="00E62167" w:rsidRPr="00AC2F40" w:rsidRDefault="00E62167" w:rsidP="00CC6D52">
            <w:pPr>
              <w:jc w:val="center"/>
              <w:rPr>
                <w:rFonts w:eastAsia="Times New Roman" w:cstheme="minorHAnsi"/>
                <w:color w:val="000000" w:themeColor="text1"/>
                <w:sz w:val="18"/>
                <w:szCs w:val="18"/>
                <w:lang w:eastAsia="pl-PL"/>
              </w:rPr>
            </w:pPr>
            <w:proofErr w:type="spellStart"/>
            <w:r w:rsidRPr="00AC2F40">
              <w:rPr>
                <w:rFonts w:eastAsia="Times New Roman" w:cstheme="minorHAnsi"/>
                <w:color w:val="000000" w:themeColor="text1"/>
                <w:sz w:val="18"/>
                <w:szCs w:val="18"/>
                <w:lang w:eastAsia="pl-PL"/>
              </w:rPr>
              <w:t>op</w:t>
            </w:r>
            <w:proofErr w:type="spellEnd"/>
          </w:p>
        </w:tc>
        <w:tc>
          <w:tcPr>
            <w:tcW w:w="539" w:type="pct"/>
            <w:shd w:val="clear" w:color="FFFFCC" w:fill="FFFFFF"/>
            <w:vAlign w:val="center"/>
            <w:hideMark/>
          </w:tcPr>
          <w:p w14:paraId="059DC5B2"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10B5E5FB"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33C64F1C"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34861855" w14:textId="77777777" w:rsidTr="00E62167">
        <w:trPr>
          <w:trHeight w:val="978"/>
        </w:trPr>
        <w:tc>
          <w:tcPr>
            <w:tcW w:w="164" w:type="pct"/>
            <w:shd w:val="clear" w:color="000000" w:fill="FFFFFF"/>
            <w:vAlign w:val="center"/>
            <w:hideMark/>
          </w:tcPr>
          <w:p w14:paraId="04276BD2"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77</w:t>
            </w:r>
          </w:p>
        </w:tc>
        <w:tc>
          <w:tcPr>
            <w:tcW w:w="2890" w:type="pct"/>
            <w:shd w:val="clear" w:color="000000" w:fill="FFFFFF"/>
            <w:vAlign w:val="center"/>
            <w:hideMark/>
          </w:tcPr>
          <w:p w14:paraId="77600C43"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Rękawice diagnostyczne nitrylowe, </w:t>
            </w:r>
            <w:proofErr w:type="spellStart"/>
            <w:r w:rsidRPr="00AC2F40">
              <w:rPr>
                <w:rFonts w:eastAsia="Times New Roman" w:cstheme="minorHAnsi"/>
                <w:color w:val="000000" w:themeColor="text1"/>
                <w:sz w:val="18"/>
                <w:szCs w:val="18"/>
                <w:lang w:eastAsia="pl-PL"/>
              </w:rPr>
              <w:t>bezpudrowe</w:t>
            </w:r>
            <w:proofErr w:type="spellEnd"/>
            <w:r w:rsidRPr="00AC2F40">
              <w:rPr>
                <w:rFonts w:eastAsia="Times New Roman" w:cstheme="minorHAnsi"/>
                <w:color w:val="000000" w:themeColor="text1"/>
                <w:sz w:val="18"/>
                <w:szCs w:val="18"/>
                <w:lang w:eastAsia="pl-PL"/>
              </w:rPr>
              <w:t xml:space="preserve">, niesterylne, chlorowane i polimeryzowane od wewnątrz, polimeryzowane na zewnątrz, </w:t>
            </w:r>
            <w:proofErr w:type="spellStart"/>
            <w:r w:rsidRPr="00AC2F40">
              <w:rPr>
                <w:rFonts w:eastAsia="Times New Roman" w:cstheme="minorHAnsi"/>
                <w:color w:val="000000" w:themeColor="text1"/>
                <w:sz w:val="18"/>
                <w:szCs w:val="18"/>
                <w:lang w:eastAsia="pl-PL"/>
              </w:rPr>
              <w:t>mikrotekstura</w:t>
            </w:r>
            <w:proofErr w:type="spellEnd"/>
            <w:r w:rsidRPr="00AC2F40">
              <w:rPr>
                <w:rFonts w:eastAsia="Times New Roman" w:cstheme="minorHAnsi"/>
                <w:color w:val="000000" w:themeColor="text1"/>
                <w:sz w:val="18"/>
                <w:szCs w:val="18"/>
                <w:lang w:eastAsia="pl-PL"/>
              </w:rPr>
              <w:t xml:space="preserve"> na całej dłoni z dodatkową teksturą na końcach palców. Długość rękawicy min. 240mm. AQL 1.0. Zgodne min. z normami: EN ISO 374-1*, EN 374-2*, EN 16523-1*, EN 374-4 *oraz odporne na przenikanie bakterii, grzybów i wirusów zgodnie z EN ISO 374-5*. Odporne na min. 20 substancji chemicznych, w tym odporne na 90% alkohol izopropylowy min. na poziomie 1. Zarejestrowane jako wyrób medyczny klasy I </w:t>
            </w:r>
            <w:proofErr w:type="spellStart"/>
            <w:r w:rsidRPr="00AC2F40">
              <w:rPr>
                <w:rFonts w:eastAsia="Times New Roman" w:cstheme="minorHAnsi"/>
                <w:color w:val="000000" w:themeColor="text1"/>
                <w:sz w:val="18"/>
                <w:szCs w:val="18"/>
                <w:lang w:eastAsia="pl-PL"/>
              </w:rPr>
              <w:t>i</w:t>
            </w:r>
            <w:proofErr w:type="spellEnd"/>
            <w:r w:rsidRPr="00AC2F40">
              <w:rPr>
                <w:rFonts w:eastAsia="Times New Roman" w:cstheme="minorHAnsi"/>
                <w:color w:val="000000" w:themeColor="text1"/>
                <w:sz w:val="18"/>
                <w:szCs w:val="18"/>
                <w:lang w:eastAsia="pl-PL"/>
              </w:rPr>
              <w:t xml:space="preserve"> środek ochrony indywidualnej kat. III. Dopuszczone do kontaktu z żywnością. Pozbawione dodatków chemicznych: MBT, ZMBT, BHT, BHA, TMTD.  Pakowane w opakowania 100 sztuk z kolorystycznym rozróżnieniem w zależności od rozmiaru. Rozmiary: S</w:t>
            </w:r>
          </w:p>
        </w:tc>
        <w:tc>
          <w:tcPr>
            <w:tcW w:w="451" w:type="pct"/>
            <w:shd w:val="clear" w:color="FFFF00" w:fill="E7E6E6"/>
            <w:vAlign w:val="center"/>
            <w:hideMark/>
          </w:tcPr>
          <w:p w14:paraId="3AC3504A"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400</w:t>
            </w:r>
          </w:p>
        </w:tc>
        <w:tc>
          <w:tcPr>
            <w:tcW w:w="232" w:type="pct"/>
            <w:shd w:val="clear" w:color="000000" w:fill="FFFFFF"/>
            <w:vAlign w:val="center"/>
            <w:hideMark/>
          </w:tcPr>
          <w:p w14:paraId="71EBFABA"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op.</w:t>
            </w:r>
          </w:p>
        </w:tc>
        <w:tc>
          <w:tcPr>
            <w:tcW w:w="539" w:type="pct"/>
            <w:shd w:val="clear" w:color="FFFFCC" w:fill="FFFFFF"/>
            <w:vAlign w:val="center"/>
            <w:hideMark/>
          </w:tcPr>
          <w:p w14:paraId="04FE953B"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35AF9C07"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6F580CB1"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3A9A96E6" w14:textId="77777777" w:rsidTr="00E62167">
        <w:trPr>
          <w:trHeight w:val="1342"/>
        </w:trPr>
        <w:tc>
          <w:tcPr>
            <w:tcW w:w="164" w:type="pct"/>
            <w:shd w:val="clear" w:color="000000" w:fill="FFFFFF"/>
            <w:vAlign w:val="center"/>
            <w:hideMark/>
          </w:tcPr>
          <w:p w14:paraId="176052F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78</w:t>
            </w:r>
          </w:p>
        </w:tc>
        <w:tc>
          <w:tcPr>
            <w:tcW w:w="2890" w:type="pct"/>
            <w:shd w:val="clear" w:color="000000" w:fill="FFFFFF"/>
            <w:vAlign w:val="center"/>
            <w:hideMark/>
          </w:tcPr>
          <w:p w14:paraId="655C9324"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Rękawice diagnostyczne nitrylowe, </w:t>
            </w:r>
            <w:proofErr w:type="spellStart"/>
            <w:r w:rsidRPr="00AC2F40">
              <w:rPr>
                <w:rFonts w:eastAsia="Times New Roman" w:cstheme="minorHAnsi"/>
                <w:color w:val="000000" w:themeColor="text1"/>
                <w:sz w:val="18"/>
                <w:szCs w:val="18"/>
                <w:lang w:eastAsia="pl-PL"/>
              </w:rPr>
              <w:t>bezpudrowe</w:t>
            </w:r>
            <w:proofErr w:type="spellEnd"/>
            <w:r w:rsidRPr="00AC2F40">
              <w:rPr>
                <w:rFonts w:eastAsia="Times New Roman" w:cstheme="minorHAnsi"/>
                <w:color w:val="000000" w:themeColor="text1"/>
                <w:sz w:val="18"/>
                <w:szCs w:val="18"/>
                <w:lang w:eastAsia="pl-PL"/>
              </w:rPr>
              <w:t xml:space="preserve">, niesterylne, chlorowane i polimeryzowane od wewnątrz, polimeryzowane na zewnątrz, </w:t>
            </w:r>
            <w:proofErr w:type="spellStart"/>
            <w:r w:rsidRPr="00AC2F40">
              <w:rPr>
                <w:rFonts w:eastAsia="Times New Roman" w:cstheme="minorHAnsi"/>
                <w:color w:val="000000" w:themeColor="text1"/>
                <w:sz w:val="18"/>
                <w:szCs w:val="18"/>
                <w:lang w:eastAsia="pl-PL"/>
              </w:rPr>
              <w:t>mikrotekstura</w:t>
            </w:r>
            <w:proofErr w:type="spellEnd"/>
            <w:r w:rsidRPr="00AC2F40">
              <w:rPr>
                <w:rFonts w:eastAsia="Times New Roman" w:cstheme="minorHAnsi"/>
                <w:color w:val="000000" w:themeColor="text1"/>
                <w:sz w:val="18"/>
                <w:szCs w:val="18"/>
                <w:lang w:eastAsia="pl-PL"/>
              </w:rPr>
              <w:t xml:space="preserve"> na całej dłoni z dodatkową teksturą na końcach palców. Długość rękawicy min. 240mm. AQL 1.0. Zgodne min. z normami: EN ISO 374-1*, EN 374-2*, EN 16523-1*, EN 374-4* oraz odporne na przenikanie bakterii, grzybów i wirusów zgodnie z EN ISO 374-5*. Odporne na min. 20 substancji chemicznych, w tym odporne na 90% alkohol izopropylowy min. na poziomie 1. Zarejestrowane jako wyrób medyczny klasy I </w:t>
            </w:r>
            <w:proofErr w:type="spellStart"/>
            <w:r w:rsidRPr="00AC2F40">
              <w:rPr>
                <w:rFonts w:eastAsia="Times New Roman" w:cstheme="minorHAnsi"/>
                <w:color w:val="000000" w:themeColor="text1"/>
                <w:sz w:val="18"/>
                <w:szCs w:val="18"/>
                <w:lang w:eastAsia="pl-PL"/>
              </w:rPr>
              <w:t>i</w:t>
            </w:r>
            <w:proofErr w:type="spellEnd"/>
            <w:r w:rsidRPr="00AC2F40">
              <w:rPr>
                <w:rFonts w:eastAsia="Times New Roman" w:cstheme="minorHAnsi"/>
                <w:color w:val="000000" w:themeColor="text1"/>
                <w:sz w:val="18"/>
                <w:szCs w:val="18"/>
                <w:lang w:eastAsia="pl-PL"/>
              </w:rPr>
              <w:t xml:space="preserve"> środek ochrony indywidualnej kat. III. Dopuszczone do kontaktu z żywnością. Pozbawione dodatków chemicznych: MBT, ZMBT, BHT, BHA, TMTD.  Pakowane w opakowania 100 sztuk z kolorystycznym rozróżnieniem w zależności od rozmiaru. Rozmiary: M,</w:t>
            </w:r>
          </w:p>
        </w:tc>
        <w:tc>
          <w:tcPr>
            <w:tcW w:w="451" w:type="pct"/>
            <w:shd w:val="clear" w:color="FFFF00" w:fill="E7E6E6"/>
            <w:vAlign w:val="center"/>
            <w:hideMark/>
          </w:tcPr>
          <w:p w14:paraId="2B85C71D"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950</w:t>
            </w:r>
          </w:p>
        </w:tc>
        <w:tc>
          <w:tcPr>
            <w:tcW w:w="232" w:type="pct"/>
            <w:shd w:val="clear" w:color="000000" w:fill="FFFFFF"/>
            <w:vAlign w:val="center"/>
            <w:hideMark/>
          </w:tcPr>
          <w:p w14:paraId="463460C0"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op.</w:t>
            </w:r>
          </w:p>
        </w:tc>
        <w:tc>
          <w:tcPr>
            <w:tcW w:w="539" w:type="pct"/>
            <w:shd w:val="clear" w:color="FFFFCC" w:fill="FFFFFF"/>
            <w:vAlign w:val="center"/>
            <w:hideMark/>
          </w:tcPr>
          <w:p w14:paraId="62708EF3"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1328DB05"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26BA8B9F"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11FBEBD1" w14:textId="77777777" w:rsidTr="00454295">
        <w:trPr>
          <w:trHeight w:val="269"/>
        </w:trPr>
        <w:tc>
          <w:tcPr>
            <w:tcW w:w="164" w:type="pct"/>
            <w:shd w:val="clear" w:color="000000" w:fill="FFFFFF"/>
            <w:vAlign w:val="center"/>
            <w:hideMark/>
          </w:tcPr>
          <w:p w14:paraId="579BD8D5"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79</w:t>
            </w:r>
          </w:p>
        </w:tc>
        <w:tc>
          <w:tcPr>
            <w:tcW w:w="2890" w:type="pct"/>
            <w:shd w:val="clear" w:color="000000" w:fill="FFFFFF"/>
            <w:vAlign w:val="center"/>
            <w:hideMark/>
          </w:tcPr>
          <w:p w14:paraId="10DA5712"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Rękawice diagnostyczne nitrylowe, </w:t>
            </w:r>
            <w:proofErr w:type="spellStart"/>
            <w:r w:rsidRPr="00AC2F40">
              <w:rPr>
                <w:rFonts w:eastAsia="Times New Roman" w:cstheme="minorHAnsi"/>
                <w:color w:val="000000" w:themeColor="text1"/>
                <w:sz w:val="18"/>
                <w:szCs w:val="18"/>
                <w:lang w:eastAsia="pl-PL"/>
              </w:rPr>
              <w:t>bezpudrowe</w:t>
            </w:r>
            <w:proofErr w:type="spellEnd"/>
            <w:r w:rsidRPr="00AC2F40">
              <w:rPr>
                <w:rFonts w:eastAsia="Times New Roman" w:cstheme="minorHAnsi"/>
                <w:color w:val="000000" w:themeColor="text1"/>
                <w:sz w:val="18"/>
                <w:szCs w:val="18"/>
                <w:lang w:eastAsia="pl-PL"/>
              </w:rPr>
              <w:t xml:space="preserve">, niesterylne, chlorowane i polimeryzowane od wewnątrz, polimeryzowane na zewnątrz, </w:t>
            </w:r>
            <w:proofErr w:type="spellStart"/>
            <w:r w:rsidRPr="00AC2F40">
              <w:rPr>
                <w:rFonts w:eastAsia="Times New Roman" w:cstheme="minorHAnsi"/>
                <w:color w:val="000000" w:themeColor="text1"/>
                <w:sz w:val="18"/>
                <w:szCs w:val="18"/>
                <w:lang w:eastAsia="pl-PL"/>
              </w:rPr>
              <w:t>mikrotekstura</w:t>
            </w:r>
            <w:proofErr w:type="spellEnd"/>
            <w:r w:rsidRPr="00AC2F40">
              <w:rPr>
                <w:rFonts w:eastAsia="Times New Roman" w:cstheme="minorHAnsi"/>
                <w:color w:val="000000" w:themeColor="text1"/>
                <w:sz w:val="18"/>
                <w:szCs w:val="18"/>
                <w:lang w:eastAsia="pl-PL"/>
              </w:rPr>
              <w:t xml:space="preserve"> na całej dłoni z dodatkową teksturą na końcach palców. Długość rękawicy min. 240mm. AQL 1.0. Zgodne min. z normami: EN ISO 374-1*, EN 374-2*, EN 16523-1*, EN 374-4* oraz odporne na przenikanie bakterii, grzybów i wirusów zgodnie z EN ISO 374-5*. Odporne na min. 20 substancji chemicznych, w tym odporne na 90% alkohol izopropylowy min. na poziomie 1. Zarejestrowane jako wyrób medyczny klasy I </w:t>
            </w:r>
            <w:proofErr w:type="spellStart"/>
            <w:r w:rsidRPr="00AC2F40">
              <w:rPr>
                <w:rFonts w:eastAsia="Times New Roman" w:cstheme="minorHAnsi"/>
                <w:color w:val="000000" w:themeColor="text1"/>
                <w:sz w:val="18"/>
                <w:szCs w:val="18"/>
                <w:lang w:eastAsia="pl-PL"/>
              </w:rPr>
              <w:t>i</w:t>
            </w:r>
            <w:proofErr w:type="spellEnd"/>
            <w:r w:rsidRPr="00AC2F40">
              <w:rPr>
                <w:rFonts w:eastAsia="Times New Roman" w:cstheme="minorHAnsi"/>
                <w:color w:val="000000" w:themeColor="text1"/>
                <w:sz w:val="18"/>
                <w:szCs w:val="18"/>
                <w:lang w:eastAsia="pl-PL"/>
              </w:rPr>
              <w:t xml:space="preserve"> środek ochrony indywidualnej kat. III. Dopuszczone do kontaktu z żywnością. Pozbawione dodatków chemicznych: MBT, ZMBT, BHT, BHA, TMTD.  Pakowane w opakowania 100 sztuk z kolorystycznym rozróżnieniem w zależności od rozmiaru. Rozmiary: L, </w:t>
            </w:r>
          </w:p>
        </w:tc>
        <w:tc>
          <w:tcPr>
            <w:tcW w:w="451" w:type="pct"/>
            <w:shd w:val="clear" w:color="FFFF00" w:fill="E7E6E6"/>
            <w:vAlign w:val="center"/>
            <w:hideMark/>
          </w:tcPr>
          <w:p w14:paraId="234B1266"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1 500</w:t>
            </w:r>
          </w:p>
        </w:tc>
        <w:tc>
          <w:tcPr>
            <w:tcW w:w="232" w:type="pct"/>
            <w:shd w:val="clear" w:color="000000" w:fill="FFFFFF"/>
            <w:vAlign w:val="center"/>
            <w:hideMark/>
          </w:tcPr>
          <w:p w14:paraId="120DAA20"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op.</w:t>
            </w:r>
          </w:p>
        </w:tc>
        <w:tc>
          <w:tcPr>
            <w:tcW w:w="539" w:type="pct"/>
            <w:shd w:val="clear" w:color="FFFFCC" w:fill="FFFFFF"/>
            <w:vAlign w:val="center"/>
            <w:hideMark/>
          </w:tcPr>
          <w:p w14:paraId="314443A6"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22E40FB9"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109C34F9"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37AD8A5F" w14:textId="77777777" w:rsidTr="00E62167">
        <w:trPr>
          <w:trHeight w:val="1208"/>
        </w:trPr>
        <w:tc>
          <w:tcPr>
            <w:tcW w:w="164" w:type="pct"/>
            <w:shd w:val="clear" w:color="000000" w:fill="FFFFFF"/>
            <w:vAlign w:val="center"/>
            <w:hideMark/>
          </w:tcPr>
          <w:p w14:paraId="08927B1C"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lastRenderedPageBreak/>
              <w:t>80</w:t>
            </w:r>
          </w:p>
        </w:tc>
        <w:tc>
          <w:tcPr>
            <w:tcW w:w="2890" w:type="pct"/>
            <w:shd w:val="clear" w:color="FFFF00" w:fill="FFFFFF"/>
            <w:vAlign w:val="center"/>
            <w:hideMark/>
          </w:tcPr>
          <w:p w14:paraId="76898DE7"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Rękawice diagnostyczne nitrylowe, </w:t>
            </w:r>
            <w:proofErr w:type="spellStart"/>
            <w:r w:rsidRPr="00AC2F40">
              <w:rPr>
                <w:rFonts w:eastAsia="Times New Roman" w:cstheme="minorHAnsi"/>
                <w:color w:val="000000" w:themeColor="text1"/>
                <w:sz w:val="18"/>
                <w:szCs w:val="18"/>
                <w:lang w:eastAsia="pl-PL"/>
              </w:rPr>
              <w:t>bezpudrowe</w:t>
            </w:r>
            <w:proofErr w:type="spellEnd"/>
            <w:r w:rsidRPr="00AC2F40">
              <w:rPr>
                <w:rFonts w:eastAsia="Times New Roman" w:cstheme="minorHAnsi"/>
                <w:color w:val="000000" w:themeColor="text1"/>
                <w:sz w:val="18"/>
                <w:szCs w:val="18"/>
                <w:lang w:eastAsia="pl-PL"/>
              </w:rPr>
              <w:t xml:space="preserve">, niesterylne, chlorowane i polimeryzowane od wewnątrz, polimeryzowane na zewnątrz, </w:t>
            </w:r>
            <w:proofErr w:type="spellStart"/>
            <w:r w:rsidRPr="00AC2F40">
              <w:rPr>
                <w:rFonts w:eastAsia="Times New Roman" w:cstheme="minorHAnsi"/>
                <w:color w:val="000000" w:themeColor="text1"/>
                <w:sz w:val="18"/>
                <w:szCs w:val="18"/>
                <w:lang w:eastAsia="pl-PL"/>
              </w:rPr>
              <w:t>mikrotekstura</w:t>
            </w:r>
            <w:proofErr w:type="spellEnd"/>
            <w:r w:rsidRPr="00AC2F40">
              <w:rPr>
                <w:rFonts w:eastAsia="Times New Roman" w:cstheme="minorHAnsi"/>
                <w:color w:val="000000" w:themeColor="text1"/>
                <w:sz w:val="18"/>
                <w:szCs w:val="18"/>
                <w:lang w:eastAsia="pl-PL"/>
              </w:rPr>
              <w:t xml:space="preserve"> na całej dłoni z dodatkową teksturą na końcach palców. Długość rękawicy min. 240mm. AQL 1.0. Zgodne min. z normami: EN ISO 374-1*, EN 374-2*, EN 16523-1*, EN 374-4* oraz odporne na przenikanie bakterii, grzybów i wirusów zgodnie z EN ISO 374-5* Odporne na min. 20 substancji chemicznych, w tym odporne na 90% alkohol izopropylowy min. na poziomie 1. Zarejestrowane jako wyrób medyczny klasy I </w:t>
            </w:r>
            <w:proofErr w:type="spellStart"/>
            <w:r w:rsidRPr="00AC2F40">
              <w:rPr>
                <w:rFonts w:eastAsia="Times New Roman" w:cstheme="minorHAnsi"/>
                <w:color w:val="000000" w:themeColor="text1"/>
                <w:sz w:val="18"/>
                <w:szCs w:val="18"/>
                <w:lang w:eastAsia="pl-PL"/>
              </w:rPr>
              <w:t>i</w:t>
            </w:r>
            <w:proofErr w:type="spellEnd"/>
            <w:r w:rsidRPr="00AC2F40">
              <w:rPr>
                <w:rFonts w:eastAsia="Times New Roman" w:cstheme="minorHAnsi"/>
                <w:color w:val="000000" w:themeColor="text1"/>
                <w:sz w:val="18"/>
                <w:szCs w:val="18"/>
                <w:lang w:eastAsia="pl-PL"/>
              </w:rPr>
              <w:t xml:space="preserve"> środek ochrony indywidualnej kat. III. Dopuszczone do kontaktu z żywnością. Pozbawione dodatków chemicznych: MBT, ZMBT, BHT, BHA, TMTD.  Pakowane w opakowania 100 sztuk z kolorystycznym rozróżnieniem w zależności od rozmiaru. Rozmiary:  XL</w:t>
            </w:r>
          </w:p>
        </w:tc>
        <w:tc>
          <w:tcPr>
            <w:tcW w:w="451" w:type="pct"/>
            <w:shd w:val="clear" w:color="FFFF00" w:fill="E7E6E6"/>
            <w:vAlign w:val="center"/>
            <w:hideMark/>
          </w:tcPr>
          <w:p w14:paraId="1615C19E"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450</w:t>
            </w:r>
          </w:p>
        </w:tc>
        <w:tc>
          <w:tcPr>
            <w:tcW w:w="232" w:type="pct"/>
            <w:shd w:val="clear" w:color="000000" w:fill="FFFFFF"/>
            <w:vAlign w:val="center"/>
            <w:hideMark/>
          </w:tcPr>
          <w:p w14:paraId="5BB1970C"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op.</w:t>
            </w:r>
          </w:p>
        </w:tc>
        <w:tc>
          <w:tcPr>
            <w:tcW w:w="539" w:type="pct"/>
            <w:shd w:val="clear" w:color="FFFFCC" w:fill="FFFFFF"/>
            <w:vAlign w:val="center"/>
            <w:hideMark/>
          </w:tcPr>
          <w:p w14:paraId="46FCA09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64A9BD02"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470A8705"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0F5FD941" w14:textId="77777777" w:rsidTr="00E62167">
        <w:trPr>
          <w:trHeight w:val="300"/>
        </w:trPr>
        <w:tc>
          <w:tcPr>
            <w:tcW w:w="164" w:type="pct"/>
            <w:shd w:val="clear" w:color="000000" w:fill="FFFFFF"/>
            <w:vAlign w:val="center"/>
            <w:hideMark/>
          </w:tcPr>
          <w:p w14:paraId="17A22AD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81</w:t>
            </w:r>
          </w:p>
        </w:tc>
        <w:tc>
          <w:tcPr>
            <w:tcW w:w="2890" w:type="pct"/>
            <w:shd w:val="clear" w:color="000000" w:fill="FFFFFF"/>
            <w:vAlign w:val="center"/>
            <w:hideMark/>
          </w:tcPr>
          <w:p w14:paraId="43533DA5"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Cewnik do odsysania górnych dróg oddechowych </w:t>
            </w:r>
            <w:proofErr w:type="spellStart"/>
            <w:r w:rsidRPr="00AC2F40">
              <w:rPr>
                <w:rFonts w:eastAsia="Times New Roman" w:cstheme="minorHAnsi"/>
                <w:color w:val="000000" w:themeColor="text1"/>
                <w:sz w:val="18"/>
                <w:szCs w:val="18"/>
                <w:lang w:eastAsia="pl-PL"/>
              </w:rPr>
              <w:t>ch</w:t>
            </w:r>
            <w:proofErr w:type="spellEnd"/>
            <w:r w:rsidRPr="00AC2F40">
              <w:rPr>
                <w:rFonts w:eastAsia="Times New Roman" w:cstheme="minorHAnsi"/>
                <w:color w:val="000000" w:themeColor="text1"/>
                <w:sz w:val="18"/>
                <w:szCs w:val="18"/>
                <w:lang w:eastAsia="pl-PL"/>
              </w:rPr>
              <w:t xml:space="preserve"> 6, dł. 40cm</w:t>
            </w:r>
          </w:p>
        </w:tc>
        <w:tc>
          <w:tcPr>
            <w:tcW w:w="451" w:type="pct"/>
            <w:shd w:val="clear" w:color="FFFF00" w:fill="E7E6E6"/>
            <w:vAlign w:val="center"/>
            <w:hideMark/>
          </w:tcPr>
          <w:p w14:paraId="6B70C937"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40</w:t>
            </w:r>
          </w:p>
        </w:tc>
        <w:tc>
          <w:tcPr>
            <w:tcW w:w="232" w:type="pct"/>
            <w:shd w:val="clear" w:color="000000" w:fill="FFFFFF"/>
            <w:vAlign w:val="center"/>
            <w:hideMark/>
          </w:tcPr>
          <w:p w14:paraId="60E440DC" w14:textId="77777777" w:rsidR="00E62167" w:rsidRPr="00AC2F40" w:rsidRDefault="00E62167" w:rsidP="00CC6D52">
            <w:pPr>
              <w:jc w:val="center"/>
              <w:rPr>
                <w:rFonts w:eastAsia="Times New Roman" w:cstheme="minorHAnsi"/>
                <w:color w:val="000000" w:themeColor="text1"/>
                <w:sz w:val="18"/>
                <w:szCs w:val="18"/>
                <w:lang w:eastAsia="pl-PL"/>
              </w:rPr>
            </w:pPr>
            <w:proofErr w:type="spellStart"/>
            <w:r w:rsidRPr="00AC2F40">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2F9917C2"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1F312D2B"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0C9B830D"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3828723E" w14:textId="77777777" w:rsidTr="00E62167">
        <w:trPr>
          <w:trHeight w:val="300"/>
        </w:trPr>
        <w:tc>
          <w:tcPr>
            <w:tcW w:w="164" w:type="pct"/>
            <w:shd w:val="clear" w:color="000000" w:fill="FFFFFF"/>
            <w:vAlign w:val="center"/>
            <w:hideMark/>
          </w:tcPr>
          <w:p w14:paraId="6B1E47E3"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82</w:t>
            </w:r>
          </w:p>
        </w:tc>
        <w:tc>
          <w:tcPr>
            <w:tcW w:w="2890" w:type="pct"/>
            <w:shd w:val="clear" w:color="000000" w:fill="FFFFFF"/>
            <w:vAlign w:val="center"/>
            <w:hideMark/>
          </w:tcPr>
          <w:p w14:paraId="03B8AEED"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Cewnik do odsysania górnych dróg oddechowych </w:t>
            </w:r>
            <w:proofErr w:type="spellStart"/>
            <w:r w:rsidRPr="00AC2F40">
              <w:rPr>
                <w:rFonts w:eastAsia="Times New Roman" w:cstheme="minorHAnsi"/>
                <w:color w:val="000000" w:themeColor="text1"/>
                <w:sz w:val="18"/>
                <w:szCs w:val="18"/>
                <w:lang w:eastAsia="pl-PL"/>
              </w:rPr>
              <w:t>ch</w:t>
            </w:r>
            <w:proofErr w:type="spellEnd"/>
            <w:r w:rsidRPr="00AC2F40">
              <w:rPr>
                <w:rFonts w:eastAsia="Times New Roman" w:cstheme="minorHAnsi"/>
                <w:color w:val="000000" w:themeColor="text1"/>
                <w:sz w:val="18"/>
                <w:szCs w:val="18"/>
                <w:lang w:eastAsia="pl-PL"/>
              </w:rPr>
              <w:t xml:space="preserve"> 8, dł. 40cm</w:t>
            </w:r>
          </w:p>
        </w:tc>
        <w:tc>
          <w:tcPr>
            <w:tcW w:w="451" w:type="pct"/>
            <w:shd w:val="clear" w:color="FFFF00" w:fill="E7E6E6"/>
            <w:vAlign w:val="center"/>
            <w:hideMark/>
          </w:tcPr>
          <w:p w14:paraId="5F1B7D75"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40</w:t>
            </w:r>
          </w:p>
        </w:tc>
        <w:tc>
          <w:tcPr>
            <w:tcW w:w="232" w:type="pct"/>
            <w:shd w:val="clear" w:color="000000" w:fill="FFFFFF"/>
            <w:vAlign w:val="center"/>
            <w:hideMark/>
          </w:tcPr>
          <w:p w14:paraId="3CA8D6A8" w14:textId="77777777" w:rsidR="00E62167" w:rsidRPr="00AC2F40" w:rsidRDefault="00E62167" w:rsidP="00CC6D52">
            <w:pPr>
              <w:jc w:val="center"/>
              <w:rPr>
                <w:rFonts w:eastAsia="Times New Roman" w:cstheme="minorHAnsi"/>
                <w:color w:val="000000" w:themeColor="text1"/>
                <w:sz w:val="18"/>
                <w:szCs w:val="18"/>
                <w:lang w:eastAsia="pl-PL"/>
              </w:rPr>
            </w:pPr>
            <w:proofErr w:type="spellStart"/>
            <w:r w:rsidRPr="00AC2F40">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343FCD1D"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0EACA276"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1B7BBB2A"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2F1C037B" w14:textId="77777777" w:rsidTr="00E62167">
        <w:trPr>
          <w:trHeight w:val="300"/>
        </w:trPr>
        <w:tc>
          <w:tcPr>
            <w:tcW w:w="164" w:type="pct"/>
            <w:shd w:val="clear" w:color="000000" w:fill="FFFFFF"/>
            <w:vAlign w:val="center"/>
            <w:hideMark/>
          </w:tcPr>
          <w:p w14:paraId="02B37A96"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83</w:t>
            </w:r>
          </w:p>
        </w:tc>
        <w:tc>
          <w:tcPr>
            <w:tcW w:w="2890" w:type="pct"/>
            <w:shd w:val="clear" w:color="000000" w:fill="FFFFFF"/>
            <w:vAlign w:val="center"/>
            <w:hideMark/>
          </w:tcPr>
          <w:p w14:paraId="3A72799A"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Cewnik do odsysania górnych dróg oddechowych </w:t>
            </w:r>
            <w:proofErr w:type="spellStart"/>
            <w:r w:rsidRPr="00AC2F40">
              <w:rPr>
                <w:rFonts w:eastAsia="Times New Roman" w:cstheme="minorHAnsi"/>
                <w:color w:val="000000" w:themeColor="text1"/>
                <w:sz w:val="18"/>
                <w:szCs w:val="18"/>
                <w:lang w:eastAsia="pl-PL"/>
              </w:rPr>
              <w:t>ch</w:t>
            </w:r>
            <w:proofErr w:type="spellEnd"/>
            <w:r w:rsidRPr="00AC2F40">
              <w:rPr>
                <w:rFonts w:eastAsia="Times New Roman" w:cstheme="minorHAnsi"/>
                <w:color w:val="000000" w:themeColor="text1"/>
                <w:sz w:val="18"/>
                <w:szCs w:val="18"/>
                <w:lang w:eastAsia="pl-PL"/>
              </w:rPr>
              <w:t xml:space="preserve"> 10 dł. 40cm</w:t>
            </w:r>
          </w:p>
        </w:tc>
        <w:tc>
          <w:tcPr>
            <w:tcW w:w="451" w:type="pct"/>
            <w:shd w:val="clear" w:color="FFFF00" w:fill="E7E6E6"/>
            <w:vAlign w:val="center"/>
            <w:hideMark/>
          </w:tcPr>
          <w:p w14:paraId="54AFC9C2"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50</w:t>
            </w:r>
          </w:p>
        </w:tc>
        <w:tc>
          <w:tcPr>
            <w:tcW w:w="232" w:type="pct"/>
            <w:shd w:val="clear" w:color="000000" w:fill="FFFFFF"/>
            <w:vAlign w:val="center"/>
            <w:hideMark/>
          </w:tcPr>
          <w:p w14:paraId="76DC0CE3" w14:textId="77777777" w:rsidR="00E62167" w:rsidRPr="00AC2F40" w:rsidRDefault="00E62167" w:rsidP="00CC6D52">
            <w:pPr>
              <w:jc w:val="center"/>
              <w:rPr>
                <w:rFonts w:eastAsia="Times New Roman" w:cstheme="minorHAnsi"/>
                <w:color w:val="000000" w:themeColor="text1"/>
                <w:sz w:val="18"/>
                <w:szCs w:val="18"/>
                <w:lang w:eastAsia="pl-PL"/>
              </w:rPr>
            </w:pPr>
            <w:proofErr w:type="spellStart"/>
            <w:r w:rsidRPr="00AC2F40">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72E75281"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2F550A63"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64DC60C0"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0707412D" w14:textId="77777777" w:rsidTr="00E62167">
        <w:trPr>
          <w:trHeight w:val="300"/>
        </w:trPr>
        <w:tc>
          <w:tcPr>
            <w:tcW w:w="164" w:type="pct"/>
            <w:shd w:val="clear" w:color="000000" w:fill="FFFFFF"/>
            <w:vAlign w:val="center"/>
            <w:hideMark/>
          </w:tcPr>
          <w:p w14:paraId="60BE4931"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84</w:t>
            </w:r>
          </w:p>
        </w:tc>
        <w:tc>
          <w:tcPr>
            <w:tcW w:w="2890" w:type="pct"/>
            <w:shd w:val="clear" w:color="000000" w:fill="FFFFFF"/>
            <w:vAlign w:val="center"/>
            <w:hideMark/>
          </w:tcPr>
          <w:p w14:paraId="7F0ACFE3"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Cewnik do odsysania górnych dróg oddechowych </w:t>
            </w:r>
            <w:proofErr w:type="spellStart"/>
            <w:r w:rsidRPr="00AC2F40">
              <w:rPr>
                <w:rFonts w:eastAsia="Times New Roman" w:cstheme="minorHAnsi"/>
                <w:color w:val="000000" w:themeColor="text1"/>
                <w:sz w:val="18"/>
                <w:szCs w:val="18"/>
                <w:lang w:eastAsia="pl-PL"/>
              </w:rPr>
              <w:t>ch</w:t>
            </w:r>
            <w:proofErr w:type="spellEnd"/>
            <w:r w:rsidRPr="00AC2F40">
              <w:rPr>
                <w:rFonts w:eastAsia="Times New Roman" w:cstheme="minorHAnsi"/>
                <w:color w:val="000000" w:themeColor="text1"/>
                <w:sz w:val="18"/>
                <w:szCs w:val="18"/>
                <w:lang w:eastAsia="pl-PL"/>
              </w:rPr>
              <w:t xml:space="preserve"> 12, dł. 50-60cm</w:t>
            </w:r>
          </w:p>
        </w:tc>
        <w:tc>
          <w:tcPr>
            <w:tcW w:w="451" w:type="pct"/>
            <w:shd w:val="clear" w:color="FFFF00" w:fill="E7E6E6"/>
            <w:vAlign w:val="center"/>
            <w:hideMark/>
          </w:tcPr>
          <w:p w14:paraId="5CD637AA"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50</w:t>
            </w:r>
          </w:p>
        </w:tc>
        <w:tc>
          <w:tcPr>
            <w:tcW w:w="232" w:type="pct"/>
            <w:shd w:val="clear" w:color="000000" w:fill="FFFFFF"/>
            <w:vAlign w:val="center"/>
            <w:hideMark/>
          </w:tcPr>
          <w:p w14:paraId="21226CDF" w14:textId="77777777" w:rsidR="00E62167" w:rsidRPr="00AC2F40" w:rsidRDefault="00E62167" w:rsidP="00CC6D52">
            <w:pPr>
              <w:jc w:val="center"/>
              <w:rPr>
                <w:rFonts w:eastAsia="Times New Roman" w:cstheme="minorHAnsi"/>
                <w:color w:val="000000" w:themeColor="text1"/>
                <w:sz w:val="18"/>
                <w:szCs w:val="18"/>
                <w:lang w:eastAsia="pl-PL"/>
              </w:rPr>
            </w:pPr>
            <w:proofErr w:type="spellStart"/>
            <w:r w:rsidRPr="00AC2F40">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40B76102"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561153D4"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46482375"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32E8DA3B" w14:textId="77777777" w:rsidTr="00E62167">
        <w:trPr>
          <w:trHeight w:val="300"/>
        </w:trPr>
        <w:tc>
          <w:tcPr>
            <w:tcW w:w="164" w:type="pct"/>
            <w:shd w:val="clear" w:color="000000" w:fill="FFFFFF"/>
            <w:vAlign w:val="center"/>
            <w:hideMark/>
          </w:tcPr>
          <w:p w14:paraId="3C5C14D1"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85</w:t>
            </w:r>
          </w:p>
        </w:tc>
        <w:tc>
          <w:tcPr>
            <w:tcW w:w="2890" w:type="pct"/>
            <w:shd w:val="clear" w:color="000000" w:fill="FFFFFF"/>
            <w:vAlign w:val="center"/>
            <w:hideMark/>
          </w:tcPr>
          <w:p w14:paraId="33977BFB"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Cewnik do odsysania górnych dróg oddechowych </w:t>
            </w:r>
            <w:proofErr w:type="spellStart"/>
            <w:r w:rsidRPr="00AC2F40">
              <w:rPr>
                <w:rFonts w:eastAsia="Times New Roman" w:cstheme="minorHAnsi"/>
                <w:color w:val="000000" w:themeColor="text1"/>
                <w:sz w:val="18"/>
                <w:szCs w:val="18"/>
                <w:lang w:eastAsia="pl-PL"/>
              </w:rPr>
              <w:t>ch</w:t>
            </w:r>
            <w:proofErr w:type="spellEnd"/>
            <w:r w:rsidRPr="00AC2F40">
              <w:rPr>
                <w:rFonts w:eastAsia="Times New Roman" w:cstheme="minorHAnsi"/>
                <w:color w:val="000000" w:themeColor="text1"/>
                <w:sz w:val="18"/>
                <w:szCs w:val="18"/>
                <w:lang w:eastAsia="pl-PL"/>
              </w:rPr>
              <w:t xml:space="preserve"> 14,  dł. 50-60cm</w:t>
            </w:r>
          </w:p>
        </w:tc>
        <w:tc>
          <w:tcPr>
            <w:tcW w:w="451" w:type="pct"/>
            <w:shd w:val="clear" w:color="FFFF00" w:fill="E7E6E6"/>
            <w:vAlign w:val="center"/>
            <w:hideMark/>
          </w:tcPr>
          <w:p w14:paraId="557C0ECB"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60</w:t>
            </w:r>
          </w:p>
        </w:tc>
        <w:tc>
          <w:tcPr>
            <w:tcW w:w="232" w:type="pct"/>
            <w:shd w:val="clear" w:color="000000" w:fill="FFFFFF"/>
            <w:vAlign w:val="center"/>
            <w:hideMark/>
          </w:tcPr>
          <w:p w14:paraId="13506DF2" w14:textId="77777777" w:rsidR="00E62167" w:rsidRPr="00AC2F40" w:rsidRDefault="00E62167" w:rsidP="00CC6D52">
            <w:pPr>
              <w:jc w:val="center"/>
              <w:rPr>
                <w:rFonts w:eastAsia="Times New Roman" w:cstheme="minorHAnsi"/>
                <w:color w:val="000000" w:themeColor="text1"/>
                <w:sz w:val="18"/>
                <w:szCs w:val="18"/>
                <w:lang w:eastAsia="pl-PL"/>
              </w:rPr>
            </w:pPr>
            <w:proofErr w:type="spellStart"/>
            <w:r w:rsidRPr="00AC2F40">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0F969B7C"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1FD78ADD"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40DFBFBC"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37027CEC" w14:textId="77777777" w:rsidTr="00E62167">
        <w:trPr>
          <w:trHeight w:val="300"/>
        </w:trPr>
        <w:tc>
          <w:tcPr>
            <w:tcW w:w="164" w:type="pct"/>
            <w:shd w:val="clear" w:color="000000" w:fill="FFFFFF"/>
            <w:vAlign w:val="center"/>
            <w:hideMark/>
          </w:tcPr>
          <w:p w14:paraId="2A08CD65"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86</w:t>
            </w:r>
          </w:p>
        </w:tc>
        <w:tc>
          <w:tcPr>
            <w:tcW w:w="2890" w:type="pct"/>
            <w:shd w:val="clear" w:color="000000" w:fill="FFFFFF"/>
            <w:vAlign w:val="center"/>
            <w:hideMark/>
          </w:tcPr>
          <w:p w14:paraId="2EBC6BDE"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Cewnik do odsysania górnych dróg oddechowych </w:t>
            </w:r>
            <w:proofErr w:type="spellStart"/>
            <w:r w:rsidRPr="00AC2F40">
              <w:rPr>
                <w:rFonts w:eastAsia="Times New Roman" w:cstheme="minorHAnsi"/>
                <w:color w:val="000000" w:themeColor="text1"/>
                <w:sz w:val="18"/>
                <w:szCs w:val="18"/>
                <w:lang w:eastAsia="pl-PL"/>
              </w:rPr>
              <w:t>ch</w:t>
            </w:r>
            <w:proofErr w:type="spellEnd"/>
            <w:r w:rsidRPr="00AC2F40">
              <w:rPr>
                <w:rFonts w:eastAsia="Times New Roman" w:cstheme="minorHAnsi"/>
                <w:color w:val="000000" w:themeColor="text1"/>
                <w:sz w:val="18"/>
                <w:szCs w:val="18"/>
                <w:lang w:eastAsia="pl-PL"/>
              </w:rPr>
              <w:t xml:space="preserve"> 16,  dł. 50-60cm</w:t>
            </w:r>
          </w:p>
        </w:tc>
        <w:tc>
          <w:tcPr>
            <w:tcW w:w="451" w:type="pct"/>
            <w:shd w:val="clear" w:color="FFFF00" w:fill="E7E6E6"/>
            <w:vAlign w:val="center"/>
            <w:hideMark/>
          </w:tcPr>
          <w:p w14:paraId="0D82E4C4"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90</w:t>
            </w:r>
          </w:p>
        </w:tc>
        <w:tc>
          <w:tcPr>
            <w:tcW w:w="232" w:type="pct"/>
            <w:shd w:val="clear" w:color="000000" w:fill="FFFFFF"/>
            <w:vAlign w:val="center"/>
            <w:hideMark/>
          </w:tcPr>
          <w:p w14:paraId="718EE0C2" w14:textId="77777777" w:rsidR="00E62167" w:rsidRPr="00AC2F40" w:rsidRDefault="00E62167" w:rsidP="00CC6D52">
            <w:pPr>
              <w:jc w:val="center"/>
              <w:rPr>
                <w:rFonts w:eastAsia="Times New Roman" w:cstheme="minorHAnsi"/>
                <w:color w:val="000000" w:themeColor="text1"/>
                <w:sz w:val="18"/>
                <w:szCs w:val="18"/>
                <w:lang w:eastAsia="pl-PL"/>
              </w:rPr>
            </w:pPr>
            <w:proofErr w:type="spellStart"/>
            <w:r w:rsidRPr="00AC2F40">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11515D1A"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796D7433"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46642E0E"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2B09A153" w14:textId="77777777" w:rsidTr="00E62167">
        <w:trPr>
          <w:trHeight w:val="300"/>
        </w:trPr>
        <w:tc>
          <w:tcPr>
            <w:tcW w:w="164" w:type="pct"/>
            <w:shd w:val="clear" w:color="000000" w:fill="FFFFFF"/>
            <w:vAlign w:val="center"/>
            <w:hideMark/>
          </w:tcPr>
          <w:p w14:paraId="757F382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87</w:t>
            </w:r>
          </w:p>
        </w:tc>
        <w:tc>
          <w:tcPr>
            <w:tcW w:w="2890" w:type="pct"/>
            <w:shd w:val="clear" w:color="000000" w:fill="FFFFFF"/>
            <w:vAlign w:val="center"/>
            <w:hideMark/>
          </w:tcPr>
          <w:p w14:paraId="2C9B43BC"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Cewnik do odsysania górnych dróg oddechowych </w:t>
            </w:r>
            <w:proofErr w:type="spellStart"/>
            <w:r w:rsidRPr="00AC2F40">
              <w:rPr>
                <w:rFonts w:eastAsia="Times New Roman" w:cstheme="minorHAnsi"/>
                <w:color w:val="000000" w:themeColor="text1"/>
                <w:sz w:val="18"/>
                <w:szCs w:val="18"/>
                <w:lang w:eastAsia="pl-PL"/>
              </w:rPr>
              <w:t>ch</w:t>
            </w:r>
            <w:proofErr w:type="spellEnd"/>
            <w:r w:rsidRPr="00AC2F40">
              <w:rPr>
                <w:rFonts w:eastAsia="Times New Roman" w:cstheme="minorHAnsi"/>
                <w:color w:val="000000" w:themeColor="text1"/>
                <w:sz w:val="18"/>
                <w:szCs w:val="18"/>
                <w:lang w:eastAsia="pl-PL"/>
              </w:rPr>
              <w:t xml:space="preserve"> 18, dł. 50-60cm</w:t>
            </w:r>
          </w:p>
        </w:tc>
        <w:tc>
          <w:tcPr>
            <w:tcW w:w="451" w:type="pct"/>
            <w:shd w:val="clear" w:color="FFFF00" w:fill="E7E6E6"/>
            <w:vAlign w:val="center"/>
            <w:hideMark/>
          </w:tcPr>
          <w:p w14:paraId="5B82430F"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100</w:t>
            </w:r>
          </w:p>
        </w:tc>
        <w:tc>
          <w:tcPr>
            <w:tcW w:w="232" w:type="pct"/>
            <w:shd w:val="clear" w:color="000000" w:fill="FFFFFF"/>
            <w:vAlign w:val="center"/>
            <w:hideMark/>
          </w:tcPr>
          <w:p w14:paraId="2F538665" w14:textId="77777777" w:rsidR="00E62167" w:rsidRPr="00AC2F40" w:rsidRDefault="00E62167" w:rsidP="00CC6D52">
            <w:pPr>
              <w:jc w:val="center"/>
              <w:rPr>
                <w:rFonts w:eastAsia="Times New Roman" w:cstheme="minorHAnsi"/>
                <w:color w:val="000000" w:themeColor="text1"/>
                <w:sz w:val="18"/>
                <w:szCs w:val="18"/>
                <w:lang w:eastAsia="pl-PL"/>
              </w:rPr>
            </w:pPr>
            <w:proofErr w:type="spellStart"/>
            <w:r w:rsidRPr="00AC2F40">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3257926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64985EB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39908D0A"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1D1EF50E" w14:textId="77777777" w:rsidTr="00E62167">
        <w:trPr>
          <w:trHeight w:val="300"/>
        </w:trPr>
        <w:tc>
          <w:tcPr>
            <w:tcW w:w="164" w:type="pct"/>
            <w:shd w:val="clear" w:color="000000" w:fill="FFFFFF"/>
            <w:vAlign w:val="center"/>
            <w:hideMark/>
          </w:tcPr>
          <w:p w14:paraId="2B7EB935"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88</w:t>
            </w:r>
          </w:p>
        </w:tc>
        <w:tc>
          <w:tcPr>
            <w:tcW w:w="2890" w:type="pct"/>
            <w:shd w:val="clear" w:color="000000" w:fill="FFFFFF"/>
            <w:vAlign w:val="center"/>
            <w:hideMark/>
          </w:tcPr>
          <w:p w14:paraId="3793E7BE"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Zgłębnik żołądkowy  CH 6, dł. 800- 1250 mm</w:t>
            </w:r>
          </w:p>
        </w:tc>
        <w:tc>
          <w:tcPr>
            <w:tcW w:w="451" w:type="pct"/>
            <w:shd w:val="clear" w:color="000000" w:fill="E7E6E6"/>
            <w:vAlign w:val="center"/>
            <w:hideMark/>
          </w:tcPr>
          <w:p w14:paraId="402E346C"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10</w:t>
            </w:r>
          </w:p>
        </w:tc>
        <w:tc>
          <w:tcPr>
            <w:tcW w:w="232" w:type="pct"/>
            <w:shd w:val="clear" w:color="000000" w:fill="FFFFFF"/>
            <w:vAlign w:val="center"/>
            <w:hideMark/>
          </w:tcPr>
          <w:p w14:paraId="479DE940" w14:textId="77777777" w:rsidR="00E62167" w:rsidRPr="00AC2F40" w:rsidRDefault="00E62167" w:rsidP="00CC6D52">
            <w:pPr>
              <w:jc w:val="center"/>
              <w:rPr>
                <w:rFonts w:eastAsia="Times New Roman" w:cstheme="minorHAnsi"/>
                <w:color w:val="000000" w:themeColor="text1"/>
                <w:sz w:val="18"/>
                <w:szCs w:val="18"/>
                <w:lang w:eastAsia="pl-PL"/>
              </w:rPr>
            </w:pPr>
            <w:proofErr w:type="spellStart"/>
            <w:r w:rsidRPr="00AC2F40">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100A2A2C"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71009F5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32E1C11E"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2BED1EBF" w14:textId="77777777" w:rsidTr="00E62167">
        <w:trPr>
          <w:trHeight w:val="300"/>
        </w:trPr>
        <w:tc>
          <w:tcPr>
            <w:tcW w:w="164" w:type="pct"/>
            <w:shd w:val="clear" w:color="000000" w:fill="FFFFFF"/>
            <w:vAlign w:val="center"/>
            <w:hideMark/>
          </w:tcPr>
          <w:p w14:paraId="47ABE59D"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89</w:t>
            </w:r>
          </w:p>
        </w:tc>
        <w:tc>
          <w:tcPr>
            <w:tcW w:w="2890" w:type="pct"/>
            <w:shd w:val="clear" w:color="000000" w:fill="FFFFFF"/>
            <w:vAlign w:val="center"/>
            <w:hideMark/>
          </w:tcPr>
          <w:p w14:paraId="28949579"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Zgłębnik żołądkowy  CH 8, dł. 800- 1250 mm</w:t>
            </w:r>
          </w:p>
        </w:tc>
        <w:tc>
          <w:tcPr>
            <w:tcW w:w="451" w:type="pct"/>
            <w:shd w:val="clear" w:color="000000" w:fill="E7E6E6"/>
            <w:vAlign w:val="center"/>
            <w:hideMark/>
          </w:tcPr>
          <w:p w14:paraId="673709D6"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10</w:t>
            </w:r>
          </w:p>
        </w:tc>
        <w:tc>
          <w:tcPr>
            <w:tcW w:w="232" w:type="pct"/>
            <w:shd w:val="clear" w:color="000000" w:fill="FFFFFF"/>
            <w:vAlign w:val="center"/>
            <w:hideMark/>
          </w:tcPr>
          <w:p w14:paraId="45815080" w14:textId="77777777" w:rsidR="00E62167" w:rsidRPr="00AC2F40" w:rsidRDefault="00E62167" w:rsidP="00CC6D52">
            <w:pPr>
              <w:jc w:val="center"/>
              <w:rPr>
                <w:rFonts w:eastAsia="Times New Roman" w:cstheme="minorHAnsi"/>
                <w:color w:val="000000" w:themeColor="text1"/>
                <w:sz w:val="18"/>
                <w:szCs w:val="18"/>
                <w:lang w:eastAsia="pl-PL"/>
              </w:rPr>
            </w:pPr>
            <w:proofErr w:type="spellStart"/>
            <w:r w:rsidRPr="00AC2F40">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0CFA1EB6"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7278E84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13676C61"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38C9BEB2" w14:textId="77777777" w:rsidTr="00E62167">
        <w:trPr>
          <w:trHeight w:val="300"/>
        </w:trPr>
        <w:tc>
          <w:tcPr>
            <w:tcW w:w="164" w:type="pct"/>
            <w:shd w:val="clear" w:color="000000" w:fill="FFFFFF"/>
            <w:vAlign w:val="center"/>
            <w:hideMark/>
          </w:tcPr>
          <w:p w14:paraId="42C14DC5"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90</w:t>
            </w:r>
          </w:p>
        </w:tc>
        <w:tc>
          <w:tcPr>
            <w:tcW w:w="2890" w:type="pct"/>
            <w:shd w:val="clear" w:color="000000" w:fill="FFFFFF"/>
            <w:vAlign w:val="center"/>
            <w:hideMark/>
          </w:tcPr>
          <w:p w14:paraId="0CD15AE2"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Przedłużacz do pompy infuzyjnej 150 cm  sterylny</w:t>
            </w:r>
          </w:p>
        </w:tc>
        <w:tc>
          <w:tcPr>
            <w:tcW w:w="451" w:type="pct"/>
            <w:shd w:val="clear" w:color="FFFF00" w:fill="E7E6E6"/>
            <w:vAlign w:val="center"/>
            <w:hideMark/>
          </w:tcPr>
          <w:p w14:paraId="56983B2F"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30</w:t>
            </w:r>
          </w:p>
        </w:tc>
        <w:tc>
          <w:tcPr>
            <w:tcW w:w="232" w:type="pct"/>
            <w:shd w:val="clear" w:color="000000" w:fill="FFFFFF"/>
            <w:vAlign w:val="center"/>
            <w:hideMark/>
          </w:tcPr>
          <w:p w14:paraId="292364EC" w14:textId="77777777" w:rsidR="00E62167" w:rsidRPr="00AC2F40" w:rsidRDefault="00E62167" w:rsidP="00CC6D52">
            <w:pPr>
              <w:jc w:val="center"/>
              <w:rPr>
                <w:rFonts w:eastAsia="Times New Roman" w:cstheme="minorHAnsi"/>
                <w:color w:val="000000" w:themeColor="text1"/>
                <w:sz w:val="18"/>
                <w:szCs w:val="18"/>
                <w:lang w:eastAsia="pl-PL"/>
              </w:rPr>
            </w:pPr>
            <w:proofErr w:type="spellStart"/>
            <w:r w:rsidRPr="00AC2F40">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4DE38C52"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2D8B16C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186CBD29"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308187DC" w14:textId="77777777" w:rsidTr="00E62167">
        <w:trPr>
          <w:trHeight w:val="300"/>
        </w:trPr>
        <w:tc>
          <w:tcPr>
            <w:tcW w:w="164" w:type="pct"/>
            <w:shd w:val="clear" w:color="000000" w:fill="FFFFFF"/>
            <w:vAlign w:val="center"/>
            <w:hideMark/>
          </w:tcPr>
          <w:p w14:paraId="2EA58DDA"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91</w:t>
            </w:r>
          </w:p>
        </w:tc>
        <w:tc>
          <w:tcPr>
            <w:tcW w:w="2890" w:type="pct"/>
            <w:shd w:val="clear" w:color="000000" w:fill="FFFFFF"/>
            <w:vAlign w:val="center"/>
            <w:hideMark/>
          </w:tcPr>
          <w:p w14:paraId="203FC036"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Cewnik do karmienia CH 6 sterylne </w:t>
            </w:r>
          </w:p>
        </w:tc>
        <w:tc>
          <w:tcPr>
            <w:tcW w:w="451" w:type="pct"/>
            <w:shd w:val="clear" w:color="000000" w:fill="E7E6E6"/>
            <w:vAlign w:val="center"/>
            <w:hideMark/>
          </w:tcPr>
          <w:p w14:paraId="48BD8D31"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10</w:t>
            </w:r>
          </w:p>
        </w:tc>
        <w:tc>
          <w:tcPr>
            <w:tcW w:w="232" w:type="pct"/>
            <w:shd w:val="clear" w:color="000000" w:fill="FFFFFF"/>
            <w:vAlign w:val="center"/>
            <w:hideMark/>
          </w:tcPr>
          <w:p w14:paraId="2ADE65C5" w14:textId="77777777" w:rsidR="00E62167" w:rsidRPr="00AC2F40" w:rsidRDefault="00E62167" w:rsidP="00CC6D52">
            <w:pPr>
              <w:jc w:val="center"/>
              <w:rPr>
                <w:rFonts w:eastAsia="Times New Roman" w:cstheme="minorHAnsi"/>
                <w:color w:val="000000" w:themeColor="text1"/>
                <w:sz w:val="18"/>
                <w:szCs w:val="18"/>
                <w:lang w:eastAsia="pl-PL"/>
              </w:rPr>
            </w:pPr>
            <w:proofErr w:type="spellStart"/>
            <w:r w:rsidRPr="00AC2F40">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30F30FA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77AC78B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57665243"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31553918" w14:textId="77777777" w:rsidTr="00E62167">
        <w:trPr>
          <w:trHeight w:val="300"/>
        </w:trPr>
        <w:tc>
          <w:tcPr>
            <w:tcW w:w="164" w:type="pct"/>
            <w:shd w:val="clear" w:color="000000" w:fill="FFFFFF"/>
            <w:vAlign w:val="center"/>
            <w:hideMark/>
          </w:tcPr>
          <w:p w14:paraId="7445BF29"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92</w:t>
            </w:r>
          </w:p>
        </w:tc>
        <w:tc>
          <w:tcPr>
            <w:tcW w:w="2890" w:type="pct"/>
            <w:shd w:val="clear" w:color="000000" w:fill="FFFFFF"/>
            <w:vAlign w:val="center"/>
            <w:hideMark/>
          </w:tcPr>
          <w:p w14:paraId="32C38999"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Cewnik do karmienia CH 8 sterylne </w:t>
            </w:r>
          </w:p>
        </w:tc>
        <w:tc>
          <w:tcPr>
            <w:tcW w:w="451" w:type="pct"/>
            <w:shd w:val="clear" w:color="000000" w:fill="E7E6E6"/>
            <w:vAlign w:val="center"/>
            <w:hideMark/>
          </w:tcPr>
          <w:p w14:paraId="1282763F"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10</w:t>
            </w:r>
          </w:p>
        </w:tc>
        <w:tc>
          <w:tcPr>
            <w:tcW w:w="232" w:type="pct"/>
            <w:shd w:val="clear" w:color="000000" w:fill="FFFFFF"/>
            <w:vAlign w:val="center"/>
            <w:hideMark/>
          </w:tcPr>
          <w:p w14:paraId="31FF0330" w14:textId="77777777" w:rsidR="00E62167" w:rsidRPr="00AC2F40" w:rsidRDefault="00E62167" w:rsidP="00CC6D52">
            <w:pPr>
              <w:jc w:val="center"/>
              <w:rPr>
                <w:rFonts w:eastAsia="Times New Roman" w:cstheme="minorHAnsi"/>
                <w:color w:val="000000" w:themeColor="text1"/>
                <w:sz w:val="18"/>
                <w:szCs w:val="18"/>
                <w:lang w:eastAsia="pl-PL"/>
              </w:rPr>
            </w:pPr>
            <w:proofErr w:type="spellStart"/>
            <w:r w:rsidRPr="00AC2F40">
              <w:rPr>
                <w:rFonts w:eastAsia="Times New Roman" w:cstheme="minorHAnsi"/>
                <w:color w:val="000000" w:themeColor="text1"/>
                <w:sz w:val="18"/>
                <w:szCs w:val="18"/>
                <w:lang w:eastAsia="pl-PL"/>
              </w:rPr>
              <w:t>szt</w:t>
            </w:r>
            <w:proofErr w:type="spellEnd"/>
            <w:r w:rsidRPr="00AC2F40">
              <w:rPr>
                <w:rFonts w:eastAsia="Times New Roman" w:cstheme="minorHAnsi"/>
                <w:color w:val="000000" w:themeColor="text1"/>
                <w:sz w:val="18"/>
                <w:szCs w:val="18"/>
                <w:lang w:eastAsia="pl-PL"/>
              </w:rPr>
              <w:t xml:space="preserve"> </w:t>
            </w:r>
          </w:p>
        </w:tc>
        <w:tc>
          <w:tcPr>
            <w:tcW w:w="539" w:type="pct"/>
            <w:shd w:val="clear" w:color="FFFFCC" w:fill="FFFFFF"/>
            <w:vAlign w:val="center"/>
            <w:hideMark/>
          </w:tcPr>
          <w:p w14:paraId="1F2A1A09"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2D359DB1"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5FE0D4C4"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463F470E" w14:textId="77777777" w:rsidTr="00454295">
        <w:trPr>
          <w:trHeight w:val="721"/>
        </w:trPr>
        <w:tc>
          <w:tcPr>
            <w:tcW w:w="164" w:type="pct"/>
            <w:shd w:val="clear" w:color="000000" w:fill="FFFFFF"/>
            <w:vAlign w:val="center"/>
            <w:hideMark/>
          </w:tcPr>
          <w:p w14:paraId="2D7C2C0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93</w:t>
            </w:r>
          </w:p>
        </w:tc>
        <w:tc>
          <w:tcPr>
            <w:tcW w:w="2890" w:type="pct"/>
            <w:shd w:val="clear" w:color="CCFFCC" w:fill="FFFFFF"/>
            <w:vAlign w:val="center"/>
            <w:hideMark/>
          </w:tcPr>
          <w:p w14:paraId="0FB2E2DD"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Worek na wymiociny o pojemności 1000ml, podziałka co 50ml, od 50ml do 1000ml, skala numeryczna 50ml oraz  co 100ml do 1000ml. Pomocnicza ukośna skala numeryczna co 10ml od 10ml do 100ml.  Przeźroczysty, wyposażony w zastawkę </w:t>
            </w:r>
            <w:proofErr w:type="spellStart"/>
            <w:r w:rsidRPr="00AC2F40">
              <w:rPr>
                <w:rFonts w:eastAsia="Times New Roman" w:cstheme="minorHAnsi"/>
                <w:color w:val="000000" w:themeColor="text1"/>
                <w:sz w:val="18"/>
                <w:szCs w:val="18"/>
                <w:lang w:eastAsia="pl-PL"/>
              </w:rPr>
              <w:t>antyrefluksyjną</w:t>
            </w:r>
            <w:proofErr w:type="spellEnd"/>
            <w:r w:rsidRPr="00AC2F40">
              <w:rPr>
                <w:rFonts w:eastAsia="Times New Roman" w:cstheme="minorHAnsi"/>
                <w:color w:val="000000" w:themeColor="text1"/>
                <w:sz w:val="18"/>
                <w:szCs w:val="18"/>
                <w:lang w:eastAsia="pl-PL"/>
              </w:rPr>
              <w:t xml:space="preserve"> uniemożliwiającą wydostanie się zapachu i treść oraz wyprofilowany tekturowy uchwyt w kształcie maski z wycięciem umożliwia zamknięcie worka</w:t>
            </w:r>
          </w:p>
        </w:tc>
        <w:tc>
          <w:tcPr>
            <w:tcW w:w="451" w:type="pct"/>
            <w:shd w:val="clear" w:color="000000" w:fill="E7E6E6"/>
            <w:vAlign w:val="center"/>
            <w:hideMark/>
          </w:tcPr>
          <w:p w14:paraId="5CB60097"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100</w:t>
            </w:r>
          </w:p>
        </w:tc>
        <w:tc>
          <w:tcPr>
            <w:tcW w:w="232" w:type="pct"/>
            <w:shd w:val="clear" w:color="000000" w:fill="FFFFFF"/>
            <w:vAlign w:val="center"/>
            <w:hideMark/>
          </w:tcPr>
          <w:p w14:paraId="4D41858F" w14:textId="77777777" w:rsidR="00E62167" w:rsidRPr="00AC2F40" w:rsidRDefault="00E62167" w:rsidP="00CC6D52">
            <w:pPr>
              <w:jc w:val="center"/>
              <w:rPr>
                <w:rFonts w:eastAsia="Times New Roman" w:cstheme="minorHAnsi"/>
                <w:color w:val="000000" w:themeColor="text1"/>
                <w:sz w:val="18"/>
                <w:szCs w:val="18"/>
                <w:lang w:eastAsia="pl-PL"/>
              </w:rPr>
            </w:pPr>
            <w:proofErr w:type="spellStart"/>
            <w:r w:rsidRPr="00AC2F40">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65AD9D95"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508346C7"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38237A07"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666F5DCF" w14:textId="77777777" w:rsidTr="00E62167">
        <w:trPr>
          <w:trHeight w:val="510"/>
        </w:trPr>
        <w:tc>
          <w:tcPr>
            <w:tcW w:w="164" w:type="pct"/>
            <w:shd w:val="clear" w:color="000000" w:fill="FFFFFF"/>
            <w:vAlign w:val="center"/>
            <w:hideMark/>
          </w:tcPr>
          <w:p w14:paraId="0495BE87"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94</w:t>
            </w:r>
          </w:p>
        </w:tc>
        <w:tc>
          <w:tcPr>
            <w:tcW w:w="2890" w:type="pct"/>
            <w:shd w:val="clear" w:color="CCFFCC" w:fill="FFFFFF"/>
            <w:vAlign w:val="center"/>
            <w:hideMark/>
          </w:tcPr>
          <w:p w14:paraId="7FBAFDBB"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Tampon z waty celulozowej (10 warstwowej) 40mm x 50mm (2x500szt.)                   </w:t>
            </w:r>
          </w:p>
        </w:tc>
        <w:tc>
          <w:tcPr>
            <w:tcW w:w="451" w:type="pct"/>
            <w:shd w:val="clear" w:color="000000" w:fill="E7E6E6"/>
            <w:vAlign w:val="center"/>
            <w:hideMark/>
          </w:tcPr>
          <w:p w14:paraId="43A4F415"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20</w:t>
            </w:r>
          </w:p>
        </w:tc>
        <w:tc>
          <w:tcPr>
            <w:tcW w:w="232" w:type="pct"/>
            <w:shd w:val="clear" w:color="000000" w:fill="FFFFFF"/>
            <w:vAlign w:val="center"/>
            <w:hideMark/>
          </w:tcPr>
          <w:p w14:paraId="2A349AE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op.</w:t>
            </w:r>
          </w:p>
        </w:tc>
        <w:tc>
          <w:tcPr>
            <w:tcW w:w="539" w:type="pct"/>
            <w:shd w:val="clear" w:color="FFFFCC" w:fill="FFFFFF"/>
            <w:vAlign w:val="center"/>
            <w:hideMark/>
          </w:tcPr>
          <w:p w14:paraId="3F285302"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09055690"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4DE2ED5B"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0D3CB2EE" w14:textId="77777777" w:rsidTr="00E62167">
        <w:trPr>
          <w:trHeight w:val="300"/>
        </w:trPr>
        <w:tc>
          <w:tcPr>
            <w:tcW w:w="164" w:type="pct"/>
            <w:shd w:val="clear" w:color="F2F2F2" w:fill="FFFFFF"/>
            <w:vAlign w:val="center"/>
            <w:hideMark/>
          </w:tcPr>
          <w:p w14:paraId="596EC1F6"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95</w:t>
            </w:r>
          </w:p>
        </w:tc>
        <w:tc>
          <w:tcPr>
            <w:tcW w:w="2890" w:type="pct"/>
            <w:shd w:val="clear" w:color="FFFF00" w:fill="FFFFFF"/>
            <w:vAlign w:val="center"/>
            <w:hideMark/>
          </w:tcPr>
          <w:p w14:paraId="0913EC90" w14:textId="77777777" w:rsidR="00E62167" w:rsidRPr="00AC2F40" w:rsidRDefault="00E62167" w:rsidP="002B57D8">
            <w:pPr>
              <w:rPr>
                <w:rFonts w:eastAsia="Times New Roman" w:cstheme="minorHAnsi"/>
                <w:color w:val="000000" w:themeColor="text1"/>
                <w:sz w:val="18"/>
                <w:szCs w:val="18"/>
                <w:lang w:eastAsia="pl-PL"/>
              </w:rPr>
            </w:pPr>
            <w:proofErr w:type="spellStart"/>
            <w:r w:rsidRPr="00AC2F40">
              <w:rPr>
                <w:rFonts w:eastAsia="Times New Roman" w:cstheme="minorHAnsi"/>
                <w:color w:val="000000" w:themeColor="text1"/>
                <w:sz w:val="18"/>
                <w:szCs w:val="18"/>
                <w:lang w:eastAsia="pl-PL"/>
              </w:rPr>
              <w:t>Tupfer</w:t>
            </w:r>
            <w:proofErr w:type="spellEnd"/>
            <w:r w:rsidRPr="00AC2F40">
              <w:rPr>
                <w:rFonts w:eastAsia="Times New Roman" w:cstheme="minorHAnsi"/>
                <w:color w:val="000000" w:themeColor="text1"/>
                <w:sz w:val="18"/>
                <w:szCs w:val="18"/>
                <w:lang w:eastAsia="pl-PL"/>
              </w:rPr>
              <w:t xml:space="preserve"> z gazy 17 nitkowej bez nitki RTG rozmiar 20x20 opakowanie 250sztu.</w:t>
            </w:r>
          </w:p>
        </w:tc>
        <w:tc>
          <w:tcPr>
            <w:tcW w:w="451" w:type="pct"/>
            <w:shd w:val="clear" w:color="FFFFFF" w:fill="E7E6E6"/>
            <w:vAlign w:val="center"/>
            <w:hideMark/>
          </w:tcPr>
          <w:p w14:paraId="5C66FCE5"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100</w:t>
            </w:r>
          </w:p>
        </w:tc>
        <w:tc>
          <w:tcPr>
            <w:tcW w:w="232" w:type="pct"/>
            <w:shd w:val="clear" w:color="000000" w:fill="FFFFFF"/>
            <w:vAlign w:val="center"/>
            <w:hideMark/>
          </w:tcPr>
          <w:p w14:paraId="7600B9F3"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op.</w:t>
            </w:r>
          </w:p>
        </w:tc>
        <w:tc>
          <w:tcPr>
            <w:tcW w:w="539" w:type="pct"/>
            <w:shd w:val="clear" w:color="F2F2F2" w:fill="FFFFFF"/>
            <w:vAlign w:val="center"/>
            <w:hideMark/>
          </w:tcPr>
          <w:p w14:paraId="14EA9A8A"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2F2F2" w:fill="FFFFFF"/>
            <w:vAlign w:val="center"/>
            <w:hideMark/>
          </w:tcPr>
          <w:p w14:paraId="07374BF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0490654B"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6F3EAD3E" w14:textId="77777777" w:rsidTr="00E62167">
        <w:trPr>
          <w:trHeight w:val="300"/>
        </w:trPr>
        <w:tc>
          <w:tcPr>
            <w:tcW w:w="164" w:type="pct"/>
            <w:shd w:val="clear" w:color="F2F2F2" w:fill="FFFFFF"/>
            <w:vAlign w:val="center"/>
            <w:hideMark/>
          </w:tcPr>
          <w:p w14:paraId="6CA91E6A"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96</w:t>
            </w:r>
          </w:p>
        </w:tc>
        <w:tc>
          <w:tcPr>
            <w:tcW w:w="2890" w:type="pct"/>
            <w:shd w:val="clear" w:color="CCFFCC" w:fill="FFFFFF"/>
            <w:vAlign w:val="center"/>
            <w:hideMark/>
          </w:tcPr>
          <w:p w14:paraId="2F00AD10" w14:textId="0AE9C882"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Wziernik </w:t>
            </w:r>
            <w:proofErr w:type="spellStart"/>
            <w:r w:rsidRPr="00AC2F40">
              <w:rPr>
                <w:rFonts w:eastAsia="Times New Roman" w:cstheme="minorHAnsi"/>
                <w:color w:val="000000" w:themeColor="text1"/>
                <w:sz w:val="18"/>
                <w:szCs w:val="18"/>
                <w:lang w:eastAsia="pl-PL"/>
              </w:rPr>
              <w:t>j.u.do</w:t>
            </w:r>
            <w:proofErr w:type="spellEnd"/>
            <w:r w:rsidRPr="00AC2F40">
              <w:rPr>
                <w:rFonts w:eastAsia="Times New Roman" w:cstheme="minorHAnsi"/>
                <w:color w:val="000000" w:themeColor="text1"/>
                <w:sz w:val="18"/>
                <w:szCs w:val="18"/>
                <w:lang w:eastAsia="pl-PL"/>
              </w:rPr>
              <w:t xml:space="preserve"> otoskopu plastikowy rozmiar 4,5mm </w:t>
            </w:r>
            <w:r w:rsidR="00311E81" w:rsidRPr="00311E81">
              <w:rPr>
                <w:rFonts w:eastAsia="Times New Roman" w:cstheme="minorHAnsi"/>
                <w:b/>
                <w:bCs/>
                <w:i/>
                <w:iCs/>
                <w:color w:val="EE0000"/>
                <w:sz w:val="18"/>
                <w:szCs w:val="18"/>
                <w:lang w:eastAsia="pl-PL"/>
              </w:rPr>
              <w:t>lub rozmiar 4,0 mm.</w:t>
            </w:r>
          </w:p>
        </w:tc>
        <w:tc>
          <w:tcPr>
            <w:tcW w:w="451" w:type="pct"/>
            <w:shd w:val="clear" w:color="FFFFFF" w:fill="E7E6E6"/>
            <w:vAlign w:val="center"/>
            <w:hideMark/>
          </w:tcPr>
          <w:p w14:paraId="47FC0FA9"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3 750</w:t>
            </w:r>
          </w:p>
        </w:tc>
        <w:tc>
          <w:tcPr>
            <w:tcW w:w="232" w:type="pct"/>
            <w:shd w:val="clear" w:color="000000" w:fill="FFFFFF"/>
            <w:vAlign w:val="center"/>
            <w:hideMark/>
          </w:tcPr>
          <w:p w14:paraId="2BF19FDC"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2F2F2" w:fill="FFFFFF"/>
            <w:vAlign w:val="center"/>
            <w:hideMark/>
          </w:tcPr>
          <w:p w14:paraId="6F8E901D"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2F2F2" w:fill="FFFFFF"/>
            <w:vAlign w:val="center"/>
            <w:hideMark/>
          </w:tcPr>
          <w:p w14:paraId="4B3B968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7060AD54"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1FEC2EA6" w14:textId="77777777" w:rsidTr="00E62167">
        <w:trPr>
          <w:trHeight w:val="300"/>
        </w:trPr>
        <w:tc>
          <w:tcPr>
            <w:tcW w:w="164" w:type="pct"/>
            <w:shd w:val="clear" w:color="F2F2F2" w:fill="FFFFFF"/>
            <w:vAlign w:val="center"/>
            <w:hideMark/>
          </w:tcPr>
          <w:p w14:paraId="52891377"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97</w:t>
            </w:r>
          </w:p>
        </w:tc>
        <w:tc>
          <w:tcPr>
            <w:tcW w:w="2890" w:type="pct"/>
            <w:shd w:val="clear" w:color="CCFFCC" w:fill="FFFFFF"/>
            <w:vAlign w:val="center"/>
            <w:hideMark/>
          </w:tcPr>
          <w:p w14:paraId="6FBCA474"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Wziernik </w:t>
            </w:r>
            <w:proofErr w:type="spellStart"/>
            <w:r w:rsidRPr="00AC2F40">
              <w:rPr>
                <w:rFonts w:eastAsia="Times New Roman" w:cstheme="minorHAnsi"/>
                <w:color w:val="000000" w:themeColor="text1"/>
                <w:sz w:val="18"/>
                <w:szCs w:val="18"/>
                <w:lang w:eastAsia="pl-PL"/>
              </w:rPr>
              <w:t>j.u</w:t>
            </w:r>
            <w:proofErr w:type="spellEnd"/>
            <w:r w:rsidRPr="00AC2F40">
              <w:rPr>
                <w:rFonts w:eastAsia="Times New Roman" w:cstheme="minorHAnsi"/>
                <w:color w:val="000000" w:themeColor="text1"/>
                <w:sz w:val="18"/>
                <w:szCs w:val="18"/>
                <w:lang w:eastAsia="pl-PL"/>
              </w:rPr>
              <w:t xml:space="preserve">. do otoskopu plastikowy rozmiar 2,5mm </w:t>
            </w:r>
          </w:p>
        </w:tc>
        <w:tc>
          <w:tcPr>
            <w:tcW w:w="451" w:type="pct"/>
            <w:shd w:val="clear" w:color="FFFFFF" w:fill="E7E6E6"/>
            <w:vAlign w:val="center"/>
            <w:hideMark/>
          </w:tcPr>
          <w:p w14:paraId="32FDE962"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6 250</w:t>
            </w:r>
          </w:p>
        </w:tc>
        <w:tc>
          <w:tcPr>
            <w:tcW w:w="232" w:type="pct"/>
            <w:shd w:val="clear" w:color="000000" w:fill="FFFFFF"/>
            <w:vAlign w:val="center"/>
            <w:hideMark/>
          </w:tcPr>
          <w:p w14:paraId="51EF162A"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szt.</w:t>
            </w:r>
          </w:p>
        </w:tc>
        <w:tc>
          <w:tcPr>
            <w:tcW w:w="539" w:type="pct"/>
            <w:shd w:val="clear" w:color="F2F2F2" w:fill="FFFFFF"/>
            <w:vAlign w:val="center"/>
            <w:hideMark/>
          </w:tcPr>
          <w:p w14:paraId="5C32209F"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2F2F2" w:fill="FFFFFF"/>
            <w:vAlign w:val="center"/>
            <w:hideMark/>
          </w:tcPr>
          <w:p w14:paraId="0A1A6C06"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685C2F62"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0ABE946D" w14:textId="77777777" w:rsidTr="00E62167">
        <w:trPr>
          <w:trHeight w:val="510"/>
        </w:trPr>
        <w:tc>
          <w:tcPr>
            <w:tcW w:w="164" w:type="pct"/>
            <w:shd w:val="clear" w:color="F2F2F2" w:fill="FFFFFF"/>
            <w:vAlign w:val="center"/>
            <w:hideMark/>
          </w:tcPr>
          <w:p w14:paraId="42C65A1D"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lastRenderedPageBreak/>
              <w:t>98</w:t>
            </w:r>
          </w:p>
        </w:tc>
        <w:tc>
          <w:tcPr>
            <w:tcW w:w="2890" w:type="pct"/>
            <w:shd w:val="clear" w:color="FFFF00" w:fill="FFFFFF"/>
            <w:vAlign w:val="center"/>
            <w:hideMark/>
          </w:tcPr>
          <w:p w14:paraId="4E7BF322" w14:textId="60426629" w:rsidR="00E62167" w:rsidRPr="00AC2F40" w:rsidRDefault="00E62167" w:rsidP="002B57D8">
            <w:pPr>
              <w:rPr>
                <w:rFonts w:eastAsia="Times New Roman" w:cstheme="minorHAnsi"/>
                <w:color w:val="000000" w:themeColor="text1"/>
                <w:sz w:val="18"/>
                <w:szCs w:val="18"/>
                <w:lang w:eastAsia="pl-PL"/>
              </w:rPr>
            </w:pPr>
            <w:proofErr w:type="spellStart"/>
            <w:r w:rsidRPr="00AC2F40">
              <w:rPr>
                <w:rFonts w:eastAsia="Times New Roman" w:cstheme="minorHAnsi"/>
                <w:color w:val="000000" w:themeColor="text1"/>
                <w:sz w:val="18"/>
                <w:szCs w:val="18"/>
                <w:lang w:eastAsia="pl-PL"/>
              </w:rPr>
              <w:t>Staza</w:t>
            </w:r>
            <w:proofErr w:type="spellEnd"/>
            <w:r w:rsidRPr="00AC2F40">
              <w:rPr>
                <w:rFonts w:eastAsia="Times New Roman" w:cstheme="minorHAnsi"/>
                <w:color w:val="000000" w:themeColor="text1"/>
                <w:sz w:val="18"/>
                <w:szCs w:val="18"/>
                <w:lang w:eastAsia="pl-PL"/>
              </w:rPr>
              <w:t xml:space="preserve"> </w:t>
            </w:r>
            <w:proofErr w:type="spellStart"/>
            <w:r w:rsidRPr="00AC2F40">
              <w:rPr>
                <w:rFonts w:eastAsia="Times New Roman" w:cstheme="minorHAnsi"/>
                <w:color w:val="000000" w:themeColor="text1"/>
                <w:sz w:val="18"/>
                <w:szCs w:val="18"/>
                <w:lang w:eastAsia="pl-PL"/>
              </w:rPr>
              <w:t>j.u</w:t>
            </w:r>
            <w:proofErr w:type="spellEnd"/>
            <w:r w:rsidRPr="00AC2F40">
              <w:rPr>
                <w:rFonts w:eastAsia="Times New Roman" w:cstheme="minorHAnsi"/>
                <w:color w:val="000000" w:themeColor="text1"/>
                <w:sz w:val="18"/>
                <w:szCs w:val="18"/>
                <w:lang w:eastAsia="pl-PL"/>
              </w:rPr>
              <w:t xml:space="preserve"> op. 25szt.z graficzną instrukcją na opakowaniu </w:t>
            </w:r>
          </w:p>
        </w:tc>
        <w:tc>
          <w:tcPr>
            <w:tcW w:w="451" w:type="pct"/>
            <w:shd w:val="clear" w:color="FFFFFF" w:fill="E7E6E6"/>
            <w:vAlign w:val="center"/>
            <w:hideMark/>
          </w:tcPr>
          <w:p w14:paraId="042B4F13"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100</w:t>
            </w:r>
          </w:p>
        </w:tc>
        <w:tc>
          <w:tcPr>
            <w:tcW w:w="232" w:type="pct"/>
            <w:shd w:val="clear" w:color="000000" w:fill="FFFFFF"/>
            <w:vAlign w:val="center"/>
            <w:hideMark/>
          </w:tcPr>
          <w:p w14:paraId="0C8538B7"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op.</w:t>
            </w:r>
          </w:p>
        </w:tc>
        <w:tc>
          <w:tcPr>
            <w:tcW w:w="539" w:type="pct"/>
            <w:shd w:val="clear" w:color="F2F2F2" w:fill="FFFFFF"/>
            <w:vAlign w:val="center"/>
            <w:hideMark/>
          </w:tcPr>
          <w:p w14:paraId="6DDD696B"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2F2F2" w:fill="FFFFFF"/>
            <w:vAlign w:val="center"/>
            <w:hideMark/>
          </w:tcPr>
          <w:p w14:paraId="62221CC3"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17833AF9"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1892C3B3" w14:textId="77777777" w:rsidTr="00E62167">
        <w:trPr>
          <w:trHeight w:val="765"/>
        </w:trPr>
        <w:tc>
          <w:tcPr>
            <w:tcW w:w="164" w:type="pct"/>
            <w:vAlign w:val="center"/>
            <w:hideMark/>
          </w:tcPr>
          <w:p w14:paraId="4C50C8BA"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54</w:t>
            </w:r>
          </w:p>
        </w:tc>
        <w:tc>
          <w:tcPr>
            <w:tcW w:w="2890" w:type="pct"/>
            <w:shd w:val="clear" w:color="CCFFCC" w:fill="FFFFFF"/>
            <w:vAlign w:val="center"/>
            <w:hideMark/>
          </w:tcPr>
          <w:p w14:paraId="52316B13"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Tampon donosowy - gotowy do użycia opatrunek wykonany z </w:t>
            </w:r>
            <w:proofErr w:type="spellStart"/>
            <w:r w:rsidRPr="00AC2F40">
              <w:rPr>
                <w:rFonts w:eastAsia="Times New Roman" w:cstheme="minorHAnsi"/>
                <w:color w:val="000000" w:themeColor="text1"/>
                <w:sz w:val="18"/>
                <w:szCs w:val="18"/>
                <w:lang w:eastAsia="pl-PL"/>
              </w:rPr>
              <w:t>rozprężalnej</w:t>
            </w:r>
            <w:proofErr w:type="spellEnd"/>
            <w:r w:rsidRPr="00AC2F40">
              <w:rPr>
                <w:rFonts w:eastAsia="Times New Roman" w:cstheme="minorHAnsi"/>
                <w:color w:val="000000" w:themeColor="text1"/>
                <w:sz w:val="18"/>
                <w:szCs w:val="18"/>
                <w:lang w:eastAsia="pl-PL"/>
              </w:rPr>
              <w:t xml:space="preserve"> gąbki poliwinylowej, ze sznurkiem oraz gazą hemostatyczną. Rozmiar 5,5cm x 2cm x 1,5cm. Sterylny, pakowany pojedynczo. Opakowanie 10szt.</w:t>
            </w:r>
          </w:p>
        </w:tc>
        <w:tc>
          <w:tcPr>
            <w:tcW w:w="451" w:type="pct"/>
            <w:shd w:val="clear" w:color="000000" w:fill="E7E6E6"/>
            <w:vAlign w:val="center"/>
            <w:hideMark/>
          </w:tcPr>
          <w:p w14:paraId="4CE59A22"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10</w:t>
            </w:r>
          </w:p>
        </w:tc>
        <w:tc>
          <w:tcPr>
            <w:tcW w:w="232" w:type="pct"/>
            <w:vAlign w:val="center"/>
            <w:hideMark/>
          </w:tcPr>
          <w:p w14:paraId="1F56E937"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op.</w:t>
            </w:r>
          </w:p>
        </w:tc>
        <w:tc>
          <w:tcPr>
            <w:tcW w:w="539" w:type="pct"/>
            <w:shd w:val="clear" w:color="FFFFCC" w:fill="FFFFFF"/>
            <w:vAlign w:val="center"/>
            <w:hideMark/>
          </w:tcPr>
          <w:p w14:paraId="643D94C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29829B06"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249A6B62"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67102D87" w14:textId="77777777" w:rsidTr="00E62167">
        <w:trPr>
          <w:trHeight w:val="765"/>
        </w:trPr>
        <w:tc>
          <w:tcPr>
            <w:tcW w:w="164" w:type="pct"/>
            <w:vAlign w:val="center"/>
            <w:hideMark/>
          </w:tcPr>
          <w:p w14:paraId="516A5C74"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55</w:t>
            </w:r>
          </w:p>
        </w:tc>
        <w:tc>
          <w:tcPr>
            <w:tcW w:w="2890" w:type="pct"/>
            <w:shd w:val="clear" w:color="CCFFCC" w:fill="FFFFFF"/>
            <w:vAlign w:val="center"/>
            <w:hideMark/>
          </w:tcPr>
          <w:p w14:paraId="7869B158"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Nakłuwacz jednorazowy -Nakłuwacz do nakłuwania palca - bezpieczny, automatyczny. Rozmiary: 1,8mm - głębokość nakłucia (igła 23G) oraz 2,4mm - głębokość nakłucia (igła 21G) z barwnym kodem określającym głębokość wkłucia (a 100szt). Sterylizowany radiacyjnie.</w:t>
            </w:r>
          </w:p>
        </w:tc>
        <w:tc>
          <w:tcPr>
            <w:tcW w:w="451" w:type="pct"/>
            <w:shd w:val="clear" w:color="000000" w:fill="E7E6E6"/>
            <w:vAlign w:val="center"/>
            <w:hideMark/>
          </w:tcPr>
          <w:p w14:paraId="09C569B1"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50</w:t>
            </w:r>
          </w:p>
        </w:tc>
        <w:tc>
          <w:tcPr>
            <w:tcW w:w="232" w:type="pct"/>
            <w:vAlign w:val="center"/>
            <w:hideMark/>
          </w:tcPr>
          <w:p w14:paraId="7574745A"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op.</w:t>
            </w:r>
          </w:p>
        </w:tc>
        <w:tc>
          <w:tcPr>
            <w:tcW w:w="539" w:type="pct"/>
            <w:shd w:val="clear" w:color="FFFFCC" w:fill="FFFFFF"/>
            <w:vAlign w:val="center"/>
            <w:hideMark/>
          </w:tcPr>
          <w:p w14:paraId="0FA0A4B9"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20DC02C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072ED4E8"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1A66057D" w14:textId="77777777" w:rsidTr="00454295">
        <w:trPr>
          <w:trHeight w:val="893"/>
        </w:trPr>
        <w:tc>
          <w:tcPr>
            <w:tcW w:w="164" w:type="pct"/>
            <w:vAlign w:val="center"/>
            <w:hideMark/>
          </w:tcPr>
          <w:p w14:paraId="72AF907F"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56</w:t>
            </w:r>
          </w:p>
        </w:tc>
        <w:tc>
          <w:tcPr>
            <w:tcW w:w="2890" w:type="pct"/>
            <w:shd w:val="clear" w:color="CCFFCC" w:fill="FFFFFF"/>
            <w:vAlign w:val="center"/>
            <w:hideMark/>
          </w:tcPr>
          <w:p w14:paraId="54474D06"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Strzykawka trzyczęściowa 3ml z zakończeniem </w:t>
            </w:r>
            <w:proofErr w:type="spellStart"/>
            <w:r w:rsidRPr="00AC2F40">
              <w:rPr>
                <w:rFonts w:eastAsia="Times New Roman" w:cstheme="minorHAnsi"/>
                <w:color w:val="000000" w:themeColor="text1"/>
                <w:sz w:val="18"/>
                <w:szCs w:val="18"/>
                <w:lang w:eastAsia="pl-PL"/>
              </w:rPr>
              <w:t>luer</w:t>
            </w:r>
            <w:proofErr w:type="spellEnd"/>
            <w:r w:rsidRPr="00AC2F40">
              <w:rPr>
                <w:rFonts w:eastAsia="Times New Roman" w:cstheme="minorHAnsi"/>
                <w:color w:val="000000" w:themeColor="text1"/>
                <w:sz w:val="18"/>
                <w:szCs w:val="18"/>
                <w:lang w:eastAsia="pl-PL"/>
              </w:rPr>
              <w:t xml:space="preserve">-lock z czytelną i trwałą skalą co 0,1ml, kontrastujący tłok w kolorze zielonym, gumowa część tłoka z podwójnym uszczelnieniem, kryza ograniczająca, zabezpieczająca przed przypadkowym wysunięciem tłoka. Nazwa strzykawki oraz logo producenta umieszczone na korpusie. Bez zawartości lateksu i </w:t>
            </w:r>
            <w:proofErr w:type="spellStart"/>
            <w:r w:rsidRPr="00AC2F40">
              <w:rPr>
                <w:rFonts w:eastAsia="Times New Roman" w:cstheme="minorHAnsi"/>
                <w:color w:val="000000" w:themeColor="text1"/>
                <w:sz w:val="18"/>
                <w:szCs w:val="18"/>
                <w:lang w:eastAsia="pl-PL"/>
              </w:rPr>
              <w:t>ftalanów</w:t>
            </w:r>
            <w:proofErr w:type="spellEnd"/>
            <w:r w:rsidRPr="00AC2F40">
              <w:rPr>
                <w:rFonts w:eastAsia="Times New Roman" w:cstheme="minorHAnsi"/>
                <w:color w:val="000000" w:themeColor="text1"/>
                <w:sz w:val="18"/>
                <w:szCs w:val="18"/>
                <w:lang w:eastAsia="pl-PL"/>
              </w:rPr>
              <w:t>. Jednorazowego użytku. Sterylna, pakowana pojedynczo. Pakowana w opakowania po 100szt.</w:t>
            </w:r>
          </w:p>
        </w:tc>
        <w:tc>
          <w:tcPr>
            <w:tcW w:w="451" w:type="pct"/>
            <w:shd w:val="clear" w:color="000000" w:fill="E7E6E6"/>
            <w:vAlign w:val="center"/>
            <w:hideMark/>
          </w:tcPr>
          <w:p w14:paraId="4E62C6CE"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w:t>
            </w:r>
          </w:p>
        </w:tc>
        <w:tc>
          <w:tcPr>
            <w:tcW w:w="232" w:type="pct"/>
            <w:vAlign w:val="center"/>
            <w:hideMark/>
          </w:tcPr>
          <w:p w14:paraId="3E71AEB1"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op.</w:t>
            </w:r>
          </w:p>
        </w:tc>
        <w:tc>
          <w:tcPr>
            <w:tcW w:w="539" w:type="pct"/>
            <w:shd w:val="clear" w:color="FFFFCC" w:fill="FFFFFF"/>
            <w:vAlign w:val="center"/>
            <w:hideMark/>
          </w:tcPr>
          <w:p w14:paraId="2A479EAF"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189F6602"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01E62FBF"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428162A9" w14:textId="77777777" w:rsidTr="00454295">
        <w:trPr>
          <w:trHeight w:val="498"/>
        </w:trPr>
        <w:tc>
          <w:tcPr>
            <w:tcW w:w="164" w:type="pct"/>
            <w:vAlign w:val="center"/>
            <w:hideMark/>
          </w:tcPr>
          <w:p w14:paraId="56ED4D39"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57</w:t>
            </w:r>
          </w:p>
        </w:tc>
        <w:tc>
          <w:tcPr>
            <w:tcW w:w="2890" w:type="pct"/>
            <w:shd w:val="clear" w:color="CCFFCC" w:fill="FFFFFF"/>
            <w:vAlign w:val="center"/>
            <w:hideMark/>
          </w:tcPr>
          <w:p w14:paraId="68B8621D"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Przyrząd do podawania leków w postaci aerozolu do błony śluzowej nosa. Miękki, stożkowy korek zapobiega wyciekaniu płynu z nozdrza. Niewielki rozmiar cząsteczek (30 - 100 µm) umożliwia szybkie wchłanianie leków przez błonę śluzową. Do stosowania wyłącznie ze strzykawką z końcówką </w:t>
            </w:r>
            <w:proofErr w:type="spellStart"/>
            <w:r w:rsidRPr="00AC2F40">
              <w:rPr>
                <w:rFonts w:eastAsia="Times New Roman" w:cstheme="minorHAnsi"/>
                <w:color w:val="000000" w:themeColor="text1"/>
                <w:sz w:val="18"/>
                <w:szCs w:val="18"/>
                <w:lang w:eastAsia="pl-PL"/>
              </w:rPr>
              <w:t>luer</w:t>
            </w:r>
            <w:proofErr w:type="spellEnd"/>
            <w:r w:rsidRPr="00AC2F40">
              <w:rPr>
                <w:rFonts w:eastAsia="Times New Roman" w:cstheme="minorHAnsi"/>
                <w:color w:val="000000" w:themeColor="text1"/>
                <w:sz w:val="18"/>
                <w:szCs w:val="18"/>
                <w:lang w:eastAsia="pl-PL"/>
              </w:rPr>
              <w:t>-lock. Opakowanie 25 sztuk</w:t>
            </w:r>
          </w:p>
        </w:tc>
        <w:tc>
          <w:tcPr>
            <w:tcW w:w="451" w:type="pct"/>
            <w:shd w:val="clear" w:color="000000" w:fill="E7E6E6"/>
            <w:vAlign w:val="center"/>
            <w:hideMark/>
          </w:tcPr>
          <w:p w14:paraId="0498EDA5"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4</w:t>
            </w:r>
          </w:p>
        </w:tc>
        <w:tc>
          <w:tcPr>
            <w:tcW w:w="232" w:type="pct"/>
            <w:vAlign w:val="center"/>
            <w:hideMark/>
          </w:tcPr>
          <w:p w14:paraId="79E1971F"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op.</w:t>
            </w:r>
          </w:p>
        </w:tc>
        <w:tc>
          <w:tcPr>
            <w:tcW w:w="539" w:type="pct"/>
            <w:shd w:val="clear" w:color="FFFFCC" w:fill="FFFFFF"/>
            <w:vAlign w:val="center"/>
            <w:hideMark/>
          </w:tcPr>
          <w:p w14:paraId="5E6F8BB4"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784F5393"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275B5282"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0A240780" w14:textId="77777777" w:rsidTr="00E62167">
        <w:trPr>
          <w:trHeight w:val="300"/>
        </w:trPr>
        <w:tc>
          <w:tcPr>
            <w:tcW w:w="164" w:type="pct"/>
            <w:vAlign w:val="center"/>
            <w:hideMark/>
          </w:tcPr>
          <w:p w14:paraId="78B2B3C0"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58</w:t>
            </w:r>
          </w:p>
        </w:tc>
        <w:tc>
          <w:tcPr>
            <w:tcW w:w="2890" w:type="pct"/>
            <w:shd w:val="clear" w:color="CCFFCC" w:fill="FFFFFF"/>
            <w:vAlign w:val="center"/>
            <w:hideMark/>
          </w:tcPr>
          <w:p w14:paraId="7AA6BC17"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Chusta trójkątna, włókninowa, niejałowa. Rozmiar 96 x 96 x 136cm.</w:t>
            </w:r>
          </w:p>
        </w:tc>
        <w:tc>
          <w:tcPr>
            <w:tcW w:w="451" w:type="pct"/>
            <w:shd w:val="clear" w:color="000000" w:fill="E7E6E6"/>
            <w:vAlign w:val="center"/>
            <w:hideMark/>
          </w:tcPr>
          <w:p w14:paraId="698ABB8F"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100</w:t>
            </w:r>
          </w:p>
        </w:tc>
        <w:tc>
          <w:tcPr>
            <w:tcW w:w="232" w:type="pct"/>
            <w:vAlign w:val="center"/>
            <w:hideMark/>
          </w:tcPr>
          <w:p w14:paraId="0A4A4ADF" w14:textId="77777777" w:rsidR="00E62167" w:rsidRPr="00AC2F40" w:rsidRDefault="00E62167" w:rsidP="00CC6D52">
            <w:pPr>
              <w:jc w:val="center"/>
              <w:rPr>
                <w:rFonts w:eastAsia="Times New Roman" w:cstheme="minorHAnsi"/>
                <w:color w:val="000000" w:themeColor="text1"/>
                <w:sz w:val="18"/>
                <w:szCs w:val="18"/>
                <w:lang w:eastAsia="pl-PL"/>
              </w:rPr>
            </w:pPr>
            <w:proofErr w:type="spellStart"/>
            <w:r w:rsidRPr="00AC2F40">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5F271265"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78F98E2C"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4241AB5E"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4628DFD4" w14:textId="77777777" w:rsidTr="00454295">
        <w:trPr>
          <w:trHeight w:val="937"/>
        </w:trPr>
        <w:tc>
          <w:tcPr>
            <w:tcW w:w="164" w:type="pct"/>
            <w:vAlign w:val="center"/>
            <w:hideMark/>
          </w:tcPr>
          <w:p w14:paraId="23405DF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59</w:t>
            </w:r>
          </w:p>
        </w:tc>
        <w:tc>
          <w:tcPr>
            <w:tcW w:w="2890" w:type="pct"/>
            <w:shd w:val="clear" w:color="CCFFCC" w:fill="FFFFFF"/>
            <w:vAlign w:val="center"/>
            <w:hideMark/>
          </w:tcPr>
          <w:p w14:paraId="77629E5B"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Opatrunek hemostatyczny w postaci kompresu nasączonego kaolinem  – naturalnie występującym minerałem nieorganicznym, który wspomagający naturalny proces krzepnięcia krwi w organizmie, powodując szybki efekt hemostatyczny. Składnik kaolinowy, który wspomaga proces hemostazy nie zawiera żadnych szkodliwych substancji i jest klinicznie bezpieczną substancją – nie powoduje gorączki, alergii, niepożądanych reakcji czy też reakcji nadwrażliwości. (10 cm  x 10 cm)</w:t>
            </w:r>
          </w:p>
        </w:tc>
        <w:tc>
          <w:tcPr>
            <w:tcW w:w="451" w:type="pct"/>
            <w:shd w:val="clear" w:color="000000" w:fill="E7E6E6"/>
            <w:vAlign w:val="center"/>
            <w:hideMark/>
          </w:tcPr>
          <w:p w14:paraId="1D61F508"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60</w:t>
            </w:r>
          </w:p>
        </w:tc>
        <w:tc>
          <w:tcPr>
            <w:tcW w:w="232" w:type="pct"/>
            <w:vAlign w:val="center"/>
            <w:hideMark/>
          </w:tcPr>
          <w:p w14:paraId="52020401" w14:textId="77777777" w:rsidR="00E62167" w:rsidRPr="00AC2F40" w:rsidRDefault="00E62167" w:rsidP="00CC6D52">
            <w:pPr>
              <w:jc w:val="center"/>
              <w:rPr>
                <w:rFonts w:eastAsia="Times New Roman" w:cstheme="minorHAnsi"/>
                <w:color w:val="000000" w:themeColor="text1"/>
                <w:sz w:val="18"/>
                <w:szCs w:val="18"/>
                <w:lang w:eastAsia="pl-PL"/>
              </w:rPr>
            </w:pPr>
            <w:proofErr w:type="spellStart"/>
            <w:r w:rsidRPr="00AC2F40">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32607ADF"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3A56950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30E2FBD2"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10B9204B" w14:textId="77777777" w:rsidTr="00454295">
        <w:trPr>
          <w:trHeight w:val="399"/>
        </w:trPr>
        <w:tc>
          <w:tcPr>
            <w:tcW w:w="164" w:type="pct"/>
            <w:vAlign w:val="center"/>
            <w:hideMark/>
          </w:tcPr>
          <w:p w14:paraId="291F9D23"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60</w:t>
            </w:r>
          </w:p>
        </w:tc>
        <w:tc>
          <w:tcPr>
            <w:tcW w:w="2890" w:type="pct"/>
            <w:shd w:val="clear" w:color="CCFFCC" w:fill="FFFFFF"/>
            <w:vAlign w:val="center"/>
            <w:hideMark/>
          </w:tcPr>
          <w:p w14:paraId="3CDC0861"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Opatrunek </w:t>
            </w:r>
            <w:proofErr w:type="spellStart"/>
            <w:r w:rsidRPr="00AC2F40">
              <w:rPr>
                <w:rFonts w:eastAsia="Times New Roman" w:cstheme="minorHAnsi"/>
                <w:color w:val="000000" w:themeColor="text1"/>
                <w:sz w:val="18"/>
                <w:szCs w:val="18"/>
                <w:lang w:eastAsia="pl-PL"/>
              </w:rPr>
              <w:t>okluzyjny</w:t>
            </w:r>
            <w:proofErr w:type="spellEnd"/>
            <w:r w:rsidRPr="00AC2F40">
              <w:rPr>
                <w:rFonts w:eastAsia="Times New Roman" w:cstheme="minorHAnsi"/>
                <w:color w:val="000000" w:themeColor="text1"/>
                <w:sz w:val="18"/>
                <w:szCs w:val="18"/>
                <w:lang w:eastAsia="pl-PL"/>
              </w:rPr>
              <w:t xml:space="preserve"> typu </w:t>
            </w:r>
            <w:proofErr w:type="spellStart"/>
            <w:r w:rsidRPr="00AC2F40">
              <w:rPr>
                <w:rFonts w:eastAsia="Times New Roman" w:cstheme="minorHAnsi"/>
                <w:color w:val="000000" w:themeColor="text1"/>
                <w:sz w:val="18"/>
                <w:szCs w:val="18"/>
                <w:lang w:eastAsia="pl-PL"/>
              </w:rPr>
              <w:t>Chest</w:t>
            </w:r>
            <w:proofErr w:type="spellEnd"/>
            <w:r w:rsidRPr="00AC2F40">
              <w:rPr>
                <w:rFonts w:eastAsia="Times New Roman" w:cstheme="minorHAnsi"/>
                <w:color w:val="000000" w:themeColor="text1"/>
                <w:sz w:val="18"/>
                <w:szCs w:val="18"/>
                <w:lang w:eastAsia="pl-PL"/>
              </w:rPr>
              <w:t xml:space="preserve"> </w:t>
            </w:r>
            <w:proofErr w:type="spellStart"/>
            <w:r w:rsidRPr="00AC2F40">
              <w:rPr>
                <w:rFonts w:eastAsia="Times New Roman" w:cstheme="minorHAnsi"/>
                <w:color w:val="000000" w:themeColor="text1"/>
                <w:sz w:val="18"/>
                <w:szCs w:val="18"/>
                <w:lang w:eastAsia="pl-PL"/>
              </w:rPr>
              <w:t>Seal</w:t>
            </w:r>
            <w:proofErr w:type="spellEnd"/>
            <w:r w:rsidRPr="00AC2F40">
              <w:rPr>
                <w:rFonts w:eastAsia="Times New Roman" w:cstheme="minorHAnsi"/>
                <w:color w:val="000000" w:themeColor="text1"/>
                <w:sz w:val="18"/>
                <w:szCs w:val="18"/>
                <w:lang w:eastAsia="pl-PL"/>
              </w:rPr>
              <w:t xml:space="preserve"> przeznaczony do leczenia otwartych  ran klatki piersiowej.</w:t>
            </w:r>
            <w:r w:rsidRPr="00AC2F40">
              <w:rPr>
                <w:rFonts w:eastAsia="Times New Roman" w:cstheme="minorHAnsi"/>
                <w:color w:val="000000" w:themeColor="text1"/>
                <w:sz w:val="18"/>
                <w:szCs w:val="18"/>
                <w:lang w:eastAsia="pl-PL"/>
              </w:rPr>
              <w:br/>
              <w:t>15cm x 15 cm</w:t>
            </w:r>
          </w:p>
        </w:tc>
        <w:tc>
          <w:tcPr>
            <w:tcW w:w="451" w:type="pct"/>
            <w:shd w:val="clear" w:color="000000" w:fill="E7E6E6"/>
            <w:vAlign w:val="center"/>
            <w:hideMark/>
          </w:tcPr>
          <w:p w14:paraId="603A41B6"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60</w:t>
            </w:r>
          </w:p>
        </w:tc>
        <w:tc>
          <w:tcPr>
            <w:tcW w:w="232" w:type="pct"/>
            <w:vAlign w:val="center"/>
            <w:hideMark/>
          </w:tcPr>
          <w:p w14:paraId="35F7C01B" w14:textId="77777777" w:rsidR="00E62167" w:rsidRPr="00AC2F40" w:rsidRDefault="00E62167" w:rsidP="00CC6D52">
            <w:pPr>
              <w:jc w:val="center"/>
              <w:rPr>
                <w:rFonts w:eastAsia="Times New Roman" w:cstheme="minorHAnsi"/>
                <w:color w:val="000000" w:themeColor="text1"/>
                <w:sz w:val="18"/>
                <w:szCs w:val="18"/>
                <w:lang w:eastAsia="pl-PL"/>
              </w:rPr>
            </w:pPr>
            <w:proofErr w:type="spellStart"/>
            <w:r w:rsidRPr="00AC2F40">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7C918F3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773129A4"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44CECCC1"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79D90047" w14:textId="77777777" w:rsidTr="00E62167">
        <w:trPr>
          <w:trHeight w:val="1035"/>
        </w:trPr>
        <w:tc>
          <w:tcPr>
            <w:tcW w:w="164" w:type="pct"/>
            <w:vAlign w:val="center"/>
            <w:hideMark/>
          </w:tcPr>
          <w:p w14:paraId="29189F56"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61</w:t>
            </w:r>
          </w:p>
        </w:tc>
        <w:tc>
          <w:tcPr>
            <w:tcW w:w="2890" w:type="pct"/>
            <w:shd w:val="clear" w:color="CCFFCC" w:fill="FFFFFF"/>
            <w:vAlign w:val="center"/>
            <w:hideMark/>
          </w:tcPr>
          <w:p w14:paraId="30A561A9" w14:textId="77777777" w:rsidR="00E62167" w:rsidRPr="00AC2F40" w:rsidRDefault="00E62167" w:rsidP="00CC6D52">
            <w:pPr>
              <w:rPr>
                <w:rFonts w:eastAsia="Times New Roman" w:cstheme="minorHAnsi"/>
                <w:color w:val="000000" w:themeColor="text1"/>
                <w:sz w:val="18"/>
                <w:szCs w:val="18"/>
                <w:lang w:eastAsia="pl-PL"/>
              </w:rPr>
            </w:pPr>
            <w:proofErr w:type="spellStart"/>
            <w:r w:rsidRPr="00AC2F40">
              <w:rPr>
                <w:rFonts w:eastAsia="Times New Roman" w:cstheme="minorHAnsi"/>
                <w:color w:val="000000" w:themeColor="text1"/>
                <w:sz w:val="18"/>
                <w:szCs w:val="18"/>
                <w:lang w:eastAsia="pl-PL"/>
              </w:rPr>
              <w:t>Staza</w:t>
            </w:r>
            <w:proofErr w:type="spellEnd"/>
            <w:r w:rsidRPr="00AC2F40">
              <w:rPr>
                <w:rFonts w:eastAsia="Times New Roman" w:cstheme="minorHAnsi"/>
                <w:color w:val="000000" w:themeColor="text1"/>
                <w:sz w:val="18"/>
                <w:szCs w:val="18"/>
                <w:lang w:eastAsia="pl-PL"/>
              </w:rPr>
              <w:t xml:space="preserve"> taktyczna typu </w:t>
            </w:r>
            <w:proofErr w:type="spellStart"/>
            <w:r w:rsidRPr="00AC2F40">
              <w:rPr>
                <w:rFonts w:eastAsia="Times New Roman" w:cstheme="minorHAnsi"/>
                <w:color w:val="000000" w:themeColor="text1"/>
                <w:sz w:val="18"/>
                <w:szCs w:val="18"/>
                <w:lang w:eastAsia="pl-PL"/>
              </w:rPr>
              <w:t>Cat</w:t>
            </w:r>
            <w:proofErr w:type="spellEnd"/>
            <w:r w:rsidRPr="00AC2F40">
              <w:rPr>
                <w:rFonts w:eastAsia="Times New Roman" w:cstheme="minorHAnsi"/>
                <w:color w:val="000000" w:themeColor="text1"/>
                <w:sz w:val="18"/>
                <w:szCs w:val="18"/>
                <w:lang w:eastAsia="pl-PL"/>
              </w:rPr>
              <w:t>, umożliwiająca tamowanie krwotoków w sytuacji zranienia kończyn z masywnym krwawieniem tętniczym lub żylnym. System zamknięcia zabezpieczający przed przypadkowym rozpięciem w wyniku zahaczenia opaską o elementy otoczenia.  Możliwość obsługi opaski jedną ręką.</w:t>
            </w:r>
          </w:p>
        </w:tc>
        <w:tc>
          <w:tcPr>
            <w:tcW w:w="451" w:type="pct"/>
            <w:shd w:val="clear" w:color="000000" w:fill="E7E6E6"/>
            <w:vAlign w:val="center"/>
            <w:hideMark/>
          </w:tcPr>
          <w:p w14:paraId="53A06BCE"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60</w:t>
            </w:r>
          </w:p>
        </w:tc>
        <w:tc>
          <w:tcPr>
            <w:tcW w:w="232" w:type="pct"/>
            <w:vAlign w:val="center"/>
            <w:hideMark/>
          </w:tcPr>
          <w:p w14:paraId="4C54AEC1" w14:textId="77777777" w:rsidR="00E62167" w:rsidRPr="00AC2F40" w:rsidRDefault="00E62167" w:rsidP="00CC6D52">
            <w:pPr>
              <w:jc w:val="center"/>
              <w:rPr>
                <w:rFonts w:eastAsia="Times New Roman" w:cstheme="minorHAnsi"/>
                <w:color w:val="000000" w:themeColor="text1"/>
                <w:sz w:val="18"/>
                <w:szCs w:val="18"/>
                <w:lang w:eastAsia="pl-PL"/>
              </w:rPr>
            </w:pPr>
            <w:proofErr w:type="spellStart"/>
            <w:r w:rsidRPr="00AC2F40">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67C0F1AF"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7004C307"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192AAECB"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4DD885FD" w14:textId="77777777" w:rsidTr="00E62167">
        <w:trPr>
          <w:trHeight w:val="315"/>
        </w:trPr>
        <w:tc>
          <w:tcPr>
            <w:tcW w:w="164" w:type="pct"/>
            <w:vAlign w:val="center"/>
            <w:hideMark/>
          </w:tcPr>
          <w:p w14:paraId="14EC9D0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62</w:t>
            </w:r>
          </w:p>
        </w:tc>
        <w:tc>
          <w:tcPr>
            <w:tcW w:w="2890" w:type="pct"/>
            <w:shd w:val="clear" w:color="CCFFCC" w:fill="FFFFFF"/>
            <w:vAlign w:val="center"/>
            <w:hideMark/>
          </w:tcPr>
          <w:p w14:paraId="5450EB7C"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Strzykawka tuberkulinowa a' 1ml</w:t>
            </w:r>
          </w:p>
        </w:tc>
        <w:tc>
          <w:tcPr>
            <w:tcW w:w="451" w:type="pct"/>
            <w:shd w:val="clear" w:color="000000" w:fill="E7E6E6"/>
            <w:vAlign w:val="center"/>
            <w:hideMark/>
          </w:tcPr>
          <w:p w14:paraId="3F66DB00"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500</w:t>
            </w:r>
          </w:p>
        </w:tc>
        <w:tc>
          <w:tcPr>
            <w:tcW w:w="232" w:type="pct"/>
            <w:vAlign w:val="center"/>
            <w:hideMark/>
          </w:tcPr>
          <w:p w14:paraId="67EC5881" w14:textId="77777777" w:rsidR="00E62167" w:rsidRPr="00AC2F40" w:rsidRDefault="00E62167" w:rsidP="00CC6D52">
            <w:pPr>
              <w:jc w:val="center"/>
              <w:rPr>
                <w:rFonts w:eastAsia="Times New Roman" w:cstheme="minorHAnsi"/>
                <w:color w:val="000000" w:themeColor="text1"/>
                <w:sz w:val="18"/>
                <w:szCs w:val="18"/>
                <w:lang w:eastAsia="pl-PL"/>
              </w:rPr>
            </w:pPr>
            <w:proofErr w:type="spellStart"/>
            <w:r w:rsidRPr="00AC2F40">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710C2DF8"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7B4C6C84"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54B20DAA"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65F0428D" w14:textId="77777777" w:rsidTr="00E62167">
        <w:trPr>
          <w:trHeight w:val="525"/>
        </w:trPr>
        <w:tc>
          <w:tcPr>
            <w:tcW w:w="164" w:type="pct"/>
            <w:vAlign w:val="center"/>
            <w:hideMark/>
          </w:tcPr>
          <w:p w14:paraId="06991115"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63</w:t>
            </w:r>
          </w:p>
        </w:tc>
        <w:tc>
          <w:tcPr>
            <w:tcW w:w="2890" w:type="pct"/>
            <w:shd w:val="clear" w:color="CCFFCC" w:fill="FFFFFF"/>
            <w:vAlign w:val="center"/>
            <w:hideMark/>
          </w:tcPr>
          <w:p w14:paraId="393101C2" w14:textId="77777777" w:rsidR="00E62167" w:rsidRPr="00AC2F40" w:rsidRDefault="00E62167" w:rsidP="00CC6D52">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Pokrowiec jednorazowy na nosze z gumką, wykonany z włókniny polipropylenowej foliowanej o gramaturze min. 40g/m2 o wymiarach 80x190cm, pakowany po 5 </w:t>
            </w:r>
            <w:proofErr w:type="spellStart"/>
            <w:r w:rsidRPr="00AC2F40">
              <w:rPr>
                <w:rFonts w:eastAsia="Times New Roman" w:cstheme="minorHAnsi"/>
                <w:color w:val="000000" w:themeColor="text1"/>
                <w:sz w:val="18"/>
                <w:szCs w:val="18"/>
                <w:lang w:eastAsia="pl-PL"/>
              </w:rPr>
              <w:t>szt</w:t>
            </w:r>
            <w:proofErr w:type="spellEnd"/>
          </w:p>
        </w:tc>
        <w:tc>
          <w:tcPr>
            <w:tcW w:w="451" w:type="pct"/>
            <w:shd w:val="clear" w:color="000000" w:fill="E7E6E6"/>
            <w:vAlign w:val="center"/>
            <w:hideMark/>
          </w:tcPr>
          <w:p w14:paraId="281D52FC"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10</w:t>
            </w:r>
          </w:p>
        </w:tc>
        <w:tc>
          <w:tcPr>
            <w:tcW w:w="232" w:type="pct"/>
            <w:vAlign w:val="center"/>
            <w:hideMark/>
          </w:tcPr>
          <w:p w14:paraId="0805496B"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opak</w:t>
            </w:r>
          </w:p>
        </w:tc>
        <w:tc>
          <w:tcPr>
            <w:tcW w:w="539" w:type="pct"/>
            <w:shd w:val="clear" w:color="FFFFCC" w:fill="FFFFFF"/>
            <w:vAlign w:val="center"/>
            <w:hideMark/>
          </w:tcPr>
          <w:p w14:paraId="4DDE465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633E5C56"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225D5322" w14:textId="77777777" w:rsidR="00E62167" w:rsidRPr="00AC2F40" w:rsidRDefault="00E62167" w:rsidP="00CC6D52">
            <w:pPr>
              <w:jc w:val="right"/>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E62167" w:rsidRPr="00E967E7" w14:paraId="091F7681" w14:textId="77777777" w:rsidTr="00E62167">
        <w:trPr>
          <w:trHeight w:val="315"/>
        </w:trPr>
        <w:tc>
          <w:tcPr>
            <w:tcW w:w="164" w:type="pct"/>
            <w:shd w:val="clear" w:color="000000" w:fill="FFFFFF"/>
            <w:vAlign w:val="center"/>
            <w:hideMark/>
          </w:tcPr>
          <w:p w14:paraId="4D3619ED"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890" w:type="pct"/>
            <w:shd w:val="clear" w:color="CCFFCC" w:fill="FFFFFF"/>
            <w:vAlign w:val="center"/>
            <w:hideMark/>
          </w:tcPr>
          <w:p w14:paraId="2F8D78DB" w14:textId="02A88EF2" w:rsidR="00E62167" w:rsidRPr="00AC2F40" w:rsidRDefault="00E62167" w:rsidP="00CC6D52">
            <w:pP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 xml:space="preserve">CENA OFERTY DLA </w:t>
            </w:r>
            <w:r>
              <w:rPr>
                <w:rFonts w:eastAsia="Times New Roman" w:cstheme="minorHAnsi"/>
                <w:b/>
                <w:bCs/>
                <w:color w:val="000000" w:themeColor="text1"/>
                <w:sz w:val="18"/>
                <w:szCs w:val="18"/>
                <w:lang w:eastAsia="pl-PL"/>
              </w:rPr>
              <w:t>CZĘŚCI</w:t>
            </w:r>
            <w:r w:rsidRPr="00AC2F40">
              <w:rPr>
                <w:rFonts w:eastAsia="Times New Roman" w:cstheme="minorHAnsi"/>
                <w:b/>
                <w:bCs/>
                <w:color w:val="000000" w:themeColor="text1"/>
                <w:sz w:val="18"/>
                <w:szCs w:val="18"/>
                <w:lang w:eastAsia="pl-PL"/>
              </w:rPr>
              <w:t xml:space="preserve"> NR 1                                                            RAZEM</w:t>
            </w:r>
          </w:p>
        </w:tc>
        <w:tc>
          <w:tcPr>
            <w:tcW w:w="451" w:type="pct"/>
            <w:shd w:val="clear" w:color="000000" w:fill="E7E6E6"/>
            <w:vAlign w:val="center"/>
            <w:hideMark/>
          </w:tcPr>
          <w:p w14:paraId="616248A4" w14:textId="77777777" w:rsidR="00E62167" w:rsidRPr="00AC2F40" w:rsidRDefault="00E62167" w:rsidP="00CC6D52">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x</w:t>
            </w:r>
          </w:p>
        </w:tc>
        <w:tc>
          <w:tcPr>
            <w:tcW w:w="232" w:type="pct"/>
            <w:shd w:val="clear" w:color="000000" w:fill="FFFFFF"/>
            <w:vAlign w:val="center"/>
            <w:hideMark/>
          </w:tcPr>
          <w:p w14:paraId="1289A8AD"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x</w:t>
            </w:r>
          </w:p>
        </w:tc>
        <w:tc>
          <w:tcPr>
            <w:tcW w:w="539" w:type="pct"/>
            <w:shd w:val="clear" w:color="FFFFCC" w:fill="FFFFFF"/>
            <w:vAlign w:val="center"/>
            <w:hideMark/>
          </w:tcPr>
          <w:p w14:paraId="4618BA4E"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217" w:type="pct"/>
            <w:shd w:val="clear" w:color="FFFFCC" w:fill="FFFFFF"/>
            <w:vAlign w:val="center"/>
            <w:hideMark/>
          </w:tcPr>
          <w:p w14:paraId="3DB02AC9"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507" w:type="pct"/>
            <w:shd w:val="clear" w:color="000000" w:fill="FFFFFF"/>
            <w:vAlign w:val="center"/>
            <w:hideMark/>
          </w:tcPr>
          <w:p w14:paraId="39157764" w14:textId="77777777" w:rsidR="00E62167" w:rsidRPr="00AC2F40" w:rsidRDefault="00E62167" w:rsidP="00CC6D52">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bl>
    <w:p w14:paraId="618E8351" w14:textId="0094A78A" w:rsidR="00454295" w:rsidRPr="00454295" w:rsidRDefault="00454295" w:rsidP="00454295">
      <w:pPr>
        <w:spacing w:before="262" w:line="217" w:lineRule="exact"/>
        <w:rPr>
          <w:rFonts w:cstheme="minorHAnsi"/>
          <w:color w:val="000000" w:themeColor="text1"/>
          <w:sz w:val="20"/>
          <w:szCs w:val="20"/>
        </w:rPr>
      </w:pPr>
      <w:bookmarkStart w:id="3" w:name="_Hlk213837164"/>
      <w:r w:rsidRPr="00454295">
        <w:rPr>
          <w:rFonts w:cstheme="minorHAnsi"/>
          <w:color w:val="000000" w:themeColor="text1"/>
          <w:sz w:val="20"/>
          <w:szCs w:val="20"/>
        </w:rPr>
        <w:lastRenderedPageBreak/>
        <w:t>Do</w:t>
      </w:r>
      <w:r w:rsidRPr="00454295">
        <w:rPr>
          <w:rFonts w:cstheme="minorHAnsi"/>
          <w:color w:val="000000" w:themeColor="text1"/>
          <w:spacing w:val="-10"/>
          <w:sz w:val="20"/>
          <w:szCs w:val="20"/>
        </w:rPr>
        <w:t xml:space="preserve"> </w:t>
      </w:r>
      <w:r w:rsidRPr="00454295">
        <w:rPr>
          <w:rFonts w:cstheme="minorHAnsi"/>
          <w:color w:val="000000" w:themeColor="text1"/>
          <w:sz w:val="20"/>
          <w:szCs w:val="20"/>
        </w:rPr>
        <w:t>oceny</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ofert</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kryterium</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„cena”</w:t>
      </w:r>
      <w:r w:rsidRPr="00454295">
        <w:rPr>
          <w:rFonts w:cstheme="minorHAnsi"/>
          <w:color w:val="000000" w:themeColor="text1"/>
          <w:spacing w:val="-10"/>
          <w:sz w:val="20"/>
          <w:szCs w:val="20"/>
        </w:rPr>
        <w:t xml:space="preserve"> </w:t>
      </w:r>
      <w:r w:rsidRPr="00454295">
        <w:rPr>
          <w:rFonts w:cstheme="minorHAnsi"/>
          <w:color w:val="000000" w:themeColor="text1"/>
          <w:sz w:val="20"/>
          <w:szCs w:val="20"/>
        </w:rPr>
        <w:t>będzie</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brana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pod</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uwagę</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oferowana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wartość</w:t>
      </w:r>
      <w:r w:rsidRPr="00454295">
        <w:rPr>
          <w:rFonts w:cstheme="minorHAnsi"/>
          <w:color w:val="000000" w:themeColor="text1"/>
          <w:spacing w:val="-11"/>
          <w:sz w:val="20"/>
          <w:szCs w:val="20"/>
        </w:rPr>
        <w:t xml:space="preserve"> </w:t>
      </w:r>
      <w:r>
        <w:rPr>
          <w:rFonts w:cstheme="minorHAnsi"/>
          <w:color w:val="000000" w:themeColor="text1"/>
          <w:spacing w:val="-11"/>
          <w:sz w:val="20"/>
          <w:szCs w:val="20"/>
        </w:rPr>
        <w:t xml:space="preserve">zamówienia </w:t>
      </w:r>
      <w:r w:rsidRPr="00454295">
        <w:rPr>
          <w:rFonts w:cstheme="minorHAnsi"/>
          <w:color w:val="000000" w:themeColor="text1"/>
          <w:sz w:val="20"/>
          <w:szCs w:val="20"/>
        </w:rPr>
        <w:t>brutto</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PLN</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(pozycja</w:t>
      </w:r>
      <w:r w:rsidRPr="00454295">
        <w:rPr>
          <w:rFonts w:cstheme="minorHAnsi"/>
          <w:color w:val="000000" w:themeColor="text1"/>
          <w:spacing w:val="-12"/>
          <w:sz w:val="20"/>
          <w:szCs w:val="20"/>
        </w:rPr>
        <w:t xml:space="preserve"> </w:t>
      </w:r>
      <w:r w:rsidRPr="00454295">
        <w:rPr>
          <w:rFonts w:cstheme="minorHAnsi"/>
          <w:color w:val="000000" w:themeColor="text1"/>
          <w:spacing w:val="-2"/>
          <w:sz w:val="20"/>
          <w:szCs w:val="20"/>
        </w:rPr>
        <w:t xml:space="preserve">razem) </w:t>
      </w:r>
      <w:r w:rsidRPr="00454295">
        <w:rPr>
          <w:rFonts w:cstheme="minorHAnsi"/>
          <w:color w:val="000000" w:themeColor="text1"/>
          <w:spacing w:val="-4"/>
          <w:sz w:val="20"/>
          <w:szCs w:val="20"/>
        </w:rPr>
        <w:t xml:space="preserve">- kolumna nr </w:t>
      </w:r>
      <w:r>
        <w:rPr>
          <w:rFonts w:cstheme="minorHAnsi"/>
          <w:color w:val="000000" w:themeColor="text1"/>
          <w:spacing w:val="-4"/>
          <w:sz w:val="20"/>
          <w:szCs w:val="20"/>
        </w:rPr>
        <w:t>7</w:t>
      </w:r>
      <w:r w:rsidRPr="00454295">
        <w:rPr>
          <w:rFonts w:cstheme="minorHAnsi"/>
          <w:color w:val="000000" w:themeColor="text1"/>
          <w:spacing w:val="-5"/>
          <w:sz w:val="20"/>
          <w:szCs w:val="20"/>
        </w:rPr>
        <w:t>.</w:t>
      </w:r>
      <w:r w:rsidRPr="00454295">
        <w:rPr>
          <w:rFonts w:cstheme="minorHAnsi"/>
          <w:color w:val="000000" w:themeColor="text1"/>
          <w:sz w:val="20"/>
          <w:szCs w:val="20"/>
        </w:rPr>
        <w:t xml:space="preserve"> Wykonawca</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dla</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każdej</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pozycji</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formularza</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cenowego</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wylicza</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wartość</w:t>
      </w:r>
      <w:r w:rsidRPr="00454295">
        <w:rPr>
          <w:rFonts w:cstheme="minorHAnsi"/>
          <w:color w:val="000000" w:themeColor="text1"/>
          <w:spacing w:val="1"/>
          <w:sz w:val="20"/>
          <w:szCs w:val="20"/>
        </w:rPr>
        <w:t xml:space="preserve"> </w:t>
      </w:r>
      <w:r w:rsidRPr="00454295">
        <w:rPr>
          <w:rFonts w:cstheme="minorHAnsi"/>
          <w:color w:val="000000" w:themeColor="text1"/>
          <w:sz w:val="20"/>
          <w:szCs w:val="20"/>
        </w:rPr>
        <w:t>oferowaną</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brutto</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PLN</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wg</w:t>
      </w:r>
      <w:r w:rsidRPr="00454295">
        <w:rPr>
          <w:rFonts w:cstheme="minorHAnsi"/>
          <w:color w:val="000000" w:themeColor="text1"/>
          <w:spacing w:val="-5"/>
          <w:sz w:val="20"/>
          <w:szCs w:val="20"/>
        </w:rPr>
        <w:t xml:space="preserve"> </w:t>
      </w:r>
      <w:r w:rsidRPr="00454295">
        <w:rPr>
          <w:rFonts w:cstheme="minorHAnsi"/>
          <w:color w:val="000000" w:themeColor="text1"/>
          <w:spacing w:val="-2"/>
          <w:sz w:val="20"/>
          <w:szCs w:val="20"/>
        </w:rPr>
        <w:t>zasady:</w:t>
      </w:r>
    </w:p>
    <w:p w14:paraId="33509324" w14:textId="41128EF7" w:rsidR="00454295" w:rsidRPr="00454295" w:rsidRDefault="00454295" w:rsidP="00454295">
      <w:pPr>
        <w:spacing w:before="43" w:line="225" w:lineRule="auto"/>
        <w:ind w:right="1192"/>
        <w:jc w:val="both"/>
        <w:rPr>
          <w:rFonts w:cstheme="minorHAnsi"/>
          <w:color w:val="000000" w:themeColor="text1"/>
          <w:sz w:val="20"/>
          <w:szCs w:val="20"/>
        </w:rPr>
      </w:pPr>
      <w:r w:rsidRPr="00454295">
        <w:rPr>
          <w:rFonts w:cstheme="minorHAnsi"/>
          <w:color w:val="000000" w:themeColor="text1"/>
          <w:sz w:val="20"/>
          <w:szCs w:val="20"/>
        </w:rPr>
        <w:t>W</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formularzu</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cenowym</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należy</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podać</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cenę</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jednostkową</w:t>
      </w:r>
      <w:r w:rsidRPr="00454295">
        <w:rPr>
          <w:rFonts w:cstheme="minorHAnsi"/>
          <w:color w:val="000000" w:themeColor="text1"/>
          <w:spacing w:val="-13"/>
          <w:sz w:val="20"/>
          <w:szCs w:val="20"/>
        </w:rPr>
        <w:t xml:space="preserve"> </w:t>
      </w:r>
      <w:r>
        <w:rPr>
          <w:rFonts w:cstheme="minorHAnsi"/>
          <w:color w:val="000000" w:themeColor="text1"/>
          <w:sz w:val="20"/>
          <w:szCs w:val="20"/>
        </w:rPr>
        <w:t>netto</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za</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jedną</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j.m.</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PLN</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dla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oferowanego produktu</w:t>
      </w:r>
      <w:r w:rsidRPr="00454295">
        <w:rPr>
          <w:rFonts w:cstheme="minorHAnsi"/>
          <w:color w:val="000000" w:themeColor="text1"/>
          <w:spacing w:val="-7"/>
          <w:sz w:val="20"/>
          <w:szCs w:val="20"/>
        </w:rPr>
        <w:t xml:space="preserve"> </w:t>
      </w:r>
      <w:r w:rsidRPr="00454295">
        <w:rPr>
          <w:rFonts w:cstheme="minorHAnsi"/>
          <w:color w:val="000000" w:themeColor="text1"/>
          <w:sz w:val="20"/>
          <w:szCs w:val="20"/>
        </w:rPr>
        <w:t>(kol.</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5)</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oraz</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przeliczyć</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oferowaną</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wartość</w:t>
      </w:r>
      <w:r w:rsidRPr="00454295">
        <w:rPr>
          <w:rFonts w:cstheme="minorHAnsi"/>
          <w:color w:val="000000" w:themeColor="text1"/>
          <w:spacing w:val="-7"/>
          <w:sz w:val="20"/>
          <w:szCs w:val="20"/>
        </w:rPr>
        <w:t xml:space="preserve"> </w:t>
      </w:r>
      <w:r>
        <w:rPr>
          <w:rFonts w:cstheme="minorHAnsi"/>
          <w:color w:val="000000" w:themeColor="text1"/>
          <w:spacing w:val="-7"/>
          <w:sz w:val="20"/>
          <w:szCs w:val="20"/>
        </w:rPr>
        <w:t xml:space="preserve">zamówienia </w:t>
      </w:r>
      <w:r w:rsidRPr="00454295">
        <w:rPr>
          <w:rFonts w:cstheme="minorHAnsi"/>
          <w:color w:val="000000" w:themeColor="text1"/>
          <w:sz w:val="20"/>
          <w:szCs w:val="20"/>
        </w:rPr>
        <w:t>brutto,</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która</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stanowi:</w:t>
      </w:r>
      <w:r w:rsidRPr="00454295">
        <w:rPr>
          <w:rFonts w:cstheme="minorHAnsi"/>
          <w:color w:val="000000" w:themeColor="text1"/>
          <w:spacing w:val="-10"/>
          <w:sz w:val="20"/>
          <w:szCs w:val="20"/>
        </w:rPr>
        <w:t xml:space="preserve"> </w:t>
      </w:r>
      <w:r w:rsidRPr="00454295">
        <w:rPr>
          <w:rFonts w:cstheme="minorHAnsi"/>
          <w:color w:val="000000" w:themeColor="text1"/>
          <w:sz w:val="20"/>
          <w:szCs w:val="20"/>
        </w:rPr>
        <w:t>iloczyn</w:t>
      </w:r>
      <w:r w:rsidRPr="00454295">
        <w:rPr>
          <w:rFonts w:cstheme="minorHAnsi"/>
          <w:color w:val="000000" w:themeColor="text1"/>
          <w:spacing w:val="-5"/>
          <w:sz w:val="20"/>
          <w:szCs w:val="20"/>
        </w:rPr>
        <w:t xml:space="preserve"> </w:t>
      </w:r>
      <w:r>
        <w:rPr>
          <w:rFonts w:cstheme="minorHAnsi"/>
          <w:color w:val="000000" w:themeColor="text1"/>
          <w:sz w:val="20"/>
          <w:szCs w:val="20"/>
        </w:rPr>
        <w:t>ilości na okres 12 miesięcy</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(kol.3)</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i</w:t>
      </w:r>
      <w:r w:rsidRPr="00454295">
        <w:rPr>
          <w:rFonts w:cstheme="minorHAnsi"/>
          <w:color w:val="000000" w:themeColor="text1"/>
          <w:spacing w:val="-4"/>
          <w:sz w:val="20"/>
          <w:szCs w:val="20"/>
        </w:rPr>
        <w:t xml:space="preserve"> </w:t>
      </w:r>
      <w:r w:rsidRPr="00454295">
        <w:rPr>
          <w:rFonts w:cstheme="minorHAnsi"/>
          <w:color w:val="000000" w:themeColor="text1"/>
          <w:sz w:val="20"/>
          <w:szCs w:val="20"/>
        </w:rPr>
        <w:t xml:space="preserve">ceny jednostkowej </w:t>
      </w:r>
      <w:r>
        <w:rPr>
          <w:rFonts w:cstheme="minorHAnsi"/>
          <w:color w:val="000000" w:themeColor="text1"/>
          <w:sz w:val="20"/>
          <w:szCs w:val="20"/>
        </w:rPr>
        <w:t>netto</w:t>
      </w:r>
      <w:r w:rsidRPr="00454295">
        <w:rPr>
          <w:rFonts w:cstheme="minorHAnsi"/>
          <w:color w:val="000000" w:themeColor="text1"/>
          <w:sz w:val="20"/>
          <w:szCs w:val="20"/>
        </w:rPr>
        <w:t xml:space="preserve"> (kol.5)</w:t>
      </w:r>
      <w:r>
        <w:rPr>
          <w:rFonts w:cstheme="minorHAnsi"/>
          <w:color w:val="000000" w:themeColor="text1"/>
          <w:sz w:val="20"/>
          <w:szCs w:val="20"/>
        </w:rPr>
        <w:t>, powiększonej o stawkę podatku VAT (kol. 6).</w:t>
      </w:r>
    </w:p>
    <w:p w14:paraId="3529A851" w14:textId="77777777" w:rsidR="00454295" w:rsidRPr="00454295" w:rsidRDefault="00454295" w:rsidP="00454295">
      <w:pPr>
        <w:spacing w:before="43" w:line="228" w:lineRule="auto"/>
        <w:ind w:right="988"/>
        <w:rPr>
          <w:rFonts w:cstheme="minorHAnsi"/>
          <w:color w:val="000000" w:themeColor="text1"/>
          <w:sz w:val="20"/>
          <w:szCs w:val="20"/>
        </w:rPr>
      </w:pPr>
      <w:r w:rsidRPr="00454295">
        <w:rPr>
          <w:rFonts w:cstheme="minorHAnsi"/>
          <w:color w:val="000000" w:themeColor="text1"/>
          <w:sz w:val="20"/>
          <w:szCs w:val="20"/>
        </w:rPr>
        <w:t>Zamawiający</w:t>
      </w:r>
      <w:r w:rsidRPr="00454295">
        <w:rPr>
          <w:rFonts w:cstheme="minorHAnsi"/>
          <w:color w:val="000000" w:themeColor="text1"/>
          <w:spacing w:val="-15"/>
          <w:sz w:val="20"/>
          <w:szCs w:val="20"/>
        </w:rPr>
        <w:t xml:space="preserve"> </w:t>
      </w:r>
      <w:r w:rsidRPr="00454295">
        <w:rPr>
          <w:rFonts w:cstheme="minorHAnsi"/>
          <w:color w:val="000000" w:themeColor="text1"/>
          <w:sz w:val="20"/>
          <w:szCs w:val="20"/>
        </w:rPr>
        <w:t>dopuszcza,</w:t>
      </w:r>
      <w:r w:rsidRPr="00454295">
        <w:rPr>
          <w:rFonts w:cstheme="minorHAnsi"/>
          <w:color w:val="000000" w:themeColor="text1"/>
          <w:spacing w:val="-14"/>
          <w:sz w:val="20"/>
          <w:szCs w:val="20"/>
        </w:rPr>
        <w:t xml:space="preserve"> </w:t>
      </w:r>
      <w:r w:rsidRPr="00454295">
        <w:rPr>
          <w:rFonts w:cstheme="minorHAnsi"/>
          <w:color w:val="000000" w:themeColor="text1"/>
          <w:sz w:val="20"/>
          <w:szCs w:val="20"/>
        </w:rPr>
        <w:t>aby</w:t>
      </w:r>
      <w:r w:rsidRPr="00454295">
        <w:rPr>
          <w:rFonts w:cstheme="minorHAnsi"/>
          <w:color w:val="000000" w:themeColor="text1"/>
          <w:spacing w:val="-14"/>
          <w:sz w:val="20"/>
          <w:szCs w:val="20"/>
        </w:rPr>
        <w:t xml:space="preserve"> </w:t>
      </w:r>
      <w:r w:rsidRPr="00454295">
        <w:rPr>
          <w:rFonts w:cstheme="minorHAnsi"/>
          <w:color w:val="000000" w:themeColor="text1"/>
          <w:sz w:val="20"/>
          <w:szCs w:val="20"/>
        </w:rPr>
        <w:t>określona</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przez</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Wykonawcę</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cena</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jednostkowa</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brutto</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za</w:t>
      </w:r>
      <w:r w:rsidRPr="00454295">
        <w:rPr>
          <w:rFonts w:cstheme="minorHAnsi"/>
          <w:color w:val="000000" w:themeColor="text1"/>
          <w:spacing w:val="-15"/>
          <w:sz w:val="20"/>
          <w:szCs w:val="20"/>
        </w:rPr>
        <w:t xml:space="preserve"> </w:t>
      </w:r>
      <w:r w:rsidRPr="00454295">
        <w:rPr>
          <w:rFonts w:cstheme="minorHAnsi"/>
          <w:color w:val="000000" w:themeColor="text1"/>
          <w:sz w:val="20"/>
          <w:szCs w:val="20"/>
        </w:rPr>
        <w:t>jedną</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j.m.</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14"/>
          <w:sz w:val="20"/>
          <w:szCs w:val="20"/>
        </w:rPr>
        <w:t xml:space="preserve"> </w:t>
      </w:r>
      <w:r w:rsidRPr="00454295">
        <w:rPr>
          <w:rFonts w:cstheme="minorHAnsi"/>
          <w:color w:val="000000" w:themeColor="text1"/>
          <w:sz w:val="20"/>
          <w:szCs w:val="20"/>
        </w:rPr>
        <w:t>PLN, wartość oferowana brutto w PLN były podane z dokładnością do dwóch miejsc po przecinku.</w:t>
      </w:r>
    </w:p>
    <w:p w14:paraId="1A2AF5E8" w14:textId="77777777" w:rsidR="00454295" w:rsidRPr="00454295" w:rsidRDefault="00454295" w:rsidP="00454295">
      <w:pPr>
        <w:spacing w:before="8"/>
        <w:rPr>
          <w:rFonts w:cstheme="minorHAnsi"/>
          <w:color w:val="000000" w:themeColor="text1"/>
          <w:sz w:val="20"/>
          <w:szCs w:val="20"/>
        </w:rPr>
      </w:pPr>
      <w:r w:rsidRPr="00454295">
        <w:rPr>
          <w:rFonts w:cstheme="minorHAnsi"/>
          <w:color w:val="000000" w:themeColor="text1"/>
          <w:sz w:val="20"/>
          <w:szCs w:val="20"/>
        </w:rPr>
        <w:t>Dopuszcza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się</w:t>
      </w:r>
      <w:r w:rsidRPr="00454295">
        <w:rPr>
          <w:rFonts w:cstheme="minorHAnsi"/>
          <w:color w:val="000000" w:themeColor="text1"/>
          <w:spacing w:val="-7"/>
          <w:sz w:val="20"/>
          <w:szCs w:val="20"/>
        </w:rPr>
        <w:t xml:space="preserve"> </w:t>
      </w:r>
      <w:r w:rsidRPr="00454295">
        <w:rPr>
          <w:rFonts w:cstheme="minorHAnsi"/>
          <w:color w:val="000000" w:themeColor="text1"/>
          <w:sz w:val="20"/>
          <w:szCs w:val="20"/>
        </w:rPr>
        <w:t>możliwość</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zaokrąglania</w:t>
      </w:r>
      <w:r w:rsidRPr="00454295">
        <w:rPr>
          <w:rFonts w:cstheme="minorHAnsi"/>
          <w:color w:val="000000" w:themeColor="text1"/>
          <w:spacing w:val="-7"/>
          <w:sz w:val="20"/>
          <w:szCs w:val="20"/>
        </w:rPr>
        <w:t xml:space="preserve"> </w:t>
      </w:r>
      <w:r w:rsidRPr="00454295">
        <w:rPr>
          <w:rFonts w:cstheme="minorHAnsi"/>
          <w:color w:val="000000" w:themeColor="text1"/>
          <w:sz w:val="20"/>
          <w:szCs w:val="20"/>
        </w:rPr>
        <w:t>cen</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zgodnie</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zasadami</w:t>
      </w:r>
      <w:r w:rsidRPr="00454295">
        <w:rPr>
          <w:rFonts w:cstheme="minorHAnsi"/>
          <w:color w:val="000000" w:themeColor="text1"/>
          <w:spacing w:val="-6"/>
          <w:sz w:val="20"/>
          <w:szCs w:val="20"/>
        </w:rPr>
        <w:t xml:space="preserve"> </w:t>
      </w:r>
      <w:r w:rsidRPr="00454295">
        <w:rPr>
          <w:rFonts w:cstheme="minorHAnsi"/>
          <w:color w:val="000000" w:themeColor="text1"/>
          <w:spacing w:val="-2"/>
          <w:sz w:val="20"/>
          <w:szCs w:val="20"/>
        </w:rPr>
        <w:t>matematycznymi.</w:t>
      </w:r>
    </w:p>
    <w:p w14:paraId="7D288DE2" w14:textId="77777777" w:rsidR="00454295" w:rsidRPr="00454295" w:rsidRDefault="00454295" w:rsidP="00454295">
      <w:pPr>
        <w:spacing w:before="43" w:line="228" w:lineRule="auto"/>
        <w:ind w:right="988"/>
        <w:rPr>
          <w:rFonts w:cstheme="minorHAnsi"/>
          <w:color w:val="000000" w:themeColor="text1"/>
          <w:sz w:val="20"/>
          <w:szCs w:val="20"/>
        </w:rPr>
      </w:pPr>
    </w:p>
    <w:p w14:paraId="17D817AE" w14:textId="514DEBEB" w:rsidR="00454295" w:rsidRPr="00454295" w:rsidRDefault="00454295" w:rsidP="00454295">
      <w:pPr>
        <w:spacing w:before="43" w:line="228" w:lineRule="auto"/>
        <w:ind w:right="988"/>
        <w:rPr>
          <w:rFonts w:cstheme="minorHAnsi"/>
          <w:b/>
          <w:bCs/>
          <w:color w:val="000000" w:themeColor="text1"/>
          <w:sz w:val="20"/>
          <w:szCs w:val="20"/>
        </w:rPr>
      </w:pPr>
      <w:r w:rsidRPr="00454295">
        <w:rPr>
          <w:rFonts w:cstheme="minorHAnsi"/>
          <w:b/>
          <w:bCs/>
          <w:color w:val="000000" w:themeColor="text1"/>
          <w:sz w:val="20"/>
          <w:szCs w:val="20"/>
        </w:rPr>
        <w:t>WARTOŚĆ RAZEM POWINNA ZOSTAĆ WPISANA W PKT. II</w:t>
      </w:r>
      <w:r w:rsidR="00ED4BDF">
        <w:rPr>
          <w:rFonts w:cstheme="minorHAnsi"/>
          <w:b/>
          <w:bCs/>
          <w:color w:val="000000" w:themeColor="text1"/>
          <w:sz w:val="20"/>
          <w:szCs w:val="20"/>
        </w:rPr>
        <w:t>.1</w:t>
      </w:r>
      <w:r w:rsidRPr="00454295">
        <w:rPr>
          <w:rFonts w:cstheme="minorHAnsi"/>
          <w:b/>
          <w:bCs/>
          <w:color w:val="000000" w:themeColor="text1"/>
          <w:sz w:val="20"/>
          <w:szCs w:val="20"/>
        </w:rPr>
        <w:t xml:space="preserve"> FORMULARZA CENOWEGO (ZAŁ</w:t>
      </w:r>
      <w:r>
        <w:rPr>
          <w:rFonts w:cstheme="minorHAnsi"/>
          <w:b/>
          <w:bCs/>
          <w:color w:val="000000" w:themeColor="text1"/>
          <w:sz w:val="20"/>
          <w:szCs w:val="20"/>
        </w:rPr>
        <w:t>Ą</w:t>
      </w:r>
      <w:r w:rsidRPr="00454295">
        <w:rPr>
          <w:rFonts w:cstheme="minorHAnsi"/>
          <w:b/>
          <w:bCs/>
          <w:color w:val="000000" w:themeColor="text1"/>
          <w:sz w:val="20"/>
          <w:szCs w:val="20"/>
        </w:rPr>
        <w:t>CZNIK NR 1 DO SWZ)</w:t>
      </w:r>
    </w:p>
    <w:p w14:paraId="58113C5C" w14:textId="77777777" w:rsidR="00454295" w:rsidRPr="00454295" w:rsidRDefault="00454295" w:rsidP="00454295">
      <w:pPr>
        <w:spacing w:after="160" w:line="278" w:lineRule="auto"/>
        <w:rPr>
          <w:rFonts w:cstheme="minorHAnsi"/>
          <w:b/>
          <w:bCs/>
          <w:color w:val="000000" w:themeColor="text1"/>
          <w:sz w:val="20"/>
          <w:szCs w:val="20"/>
        </w:rPr>
      </w:pPr>
    </w:p>
    <w:p w14:paraId="28458092" w14:textId="77777777" w:rsidR="00454295" w:rsidRPr="00454295" w:rsidRDefault="00454295" w:rsidP="00454295">
      <w:pPr>
        <w:spacing w:after="160" w:line="278" w:lineRule="auto"/>
        <w:rPr>
          <w:rFonts w:cstheme="minorHAnsi"/>
          <w:b/>
          <w:bCs/>
          <w:color w:val="000000" w:themeColor="text1"/>
          <w:sz w:val="20"/>
          <w:szCs w:val="20"/>
        </w:rPr>
      </w:pPr>
    </w:p>
    <w:p w14:paraId="0D623124" w14:textId="77777777" w:rsidR="00454295" w:rsidRPr="00454295" w:rsidRDefault="00454295" w:rsidP="00454295">
      <w:pPr>
        <w:spacing w:after="160" w:line="278" w:lineRule="auto"/>
        <w:rPr>
          <w:rFonts w:cstheme="minorHAnsi"/>
          <w:b/>
          <w:bCs/>
          <w:color w:val="000000" w:themeColor="text1"/>
          <w:sz w:val="20"/>
          <w:szCs w:val="20"/>
        </w:rPr>
      </w:pPr>
    </w:p>
    <w:p w14:paraId="0B03EC3A" w14:textId="77777777" w:rsidR="00454295" w:rsidRPr="00454295" w:rsidRDefault="00454295" w:rsidP="00454295">
      <w:pPr>
        <w:spacing w:after="160" w:line="278" w:lineRule="auto"/>
        <w:rPr>
          <w:rFonts w:cstheme="minorHAnsi"/>
          <w:b/>
          <w:bCs/>
          <w:color w:val="000000" w:themeColor="text1"/>
          <w:sz w:val="20"/>
          <w:szCs w:val="20"/>
        </w:rPr>
      </w:pPr>
      <w:r w:rsidRPr="00454295">
        <w:rPr>
          <w:rFonts w:cstheme="minorHAnsi"/>
          <w:b/>
          <w:bCs/>
          <w:color w:val="000000" w:themeColor="text1"/>
          <w:sz w:val="20"/>
          <w:szCs w:val="20"/>
        </w:rPr>
        <w:t>……………………...……. (miejscowość), dnia ……………… r.                                                                                                      …………………………………………</w:t>
      </w:r>
    </w:p>
    <w:p w14:paraId="308A1EC0" w14:textId="4351B6FE" w:rsidR="00454295" w:rsidRPr="00454295" w:rsidRDefault="00454295" w:rsidP="00454295">
      <w:pPr>
        <w:spacing w:after="160" w:line="278" w:lineRule="auto"/>
        <w:rPr>
          <w:rFonts w:cstheme="minorHAnsi"/>
          <w:b/>
          <w:bCs/>
          <w:color w:val="000000" w:themeColor="text1"/>
          <w:sz w:val="20"/>
          <w:szCs w:val="20"/>
        </w:rPr>
      </w:pPr>
      <w:r w:rsidRPr="00454295">
        <w:rPr>
          <w:rFonts w:cstheme="minorHAnsi"/>
          <w:b/>
          <w:bCs/>
          <w:color w:val="000000" w:themeColor="text1"/>
          <w:sz w:val="20"/>
          <w:szCs w:val="20"/>
        </w:rPr>
        <w:t xml:space="preserve">                                                                                                                                                                                                                     (podpis)</w:t>
      </w:r>
    </w:p>
    <w:bookmarkEnd w:id="3"/>
    <w:p w14:paraId="7DB7F0CB" w14:textId="77777777" w:rsidR="00E967E7" w:rsidRPr="00E967E7" w:rsidRDefault="00E967E7" w:rsidP="00E967E7">
      <w:pPr>
        <w:spacing w:after="160" w:line="276" w:lineRule="auto"/>
        <w:ind w:left="720"/>
        <w:contextualSpacing/>
        <w:jc w:val="both"/>
        <w:rPr>
          <w:rFonts w:ascii="Calibri" w:eastAsia="Calibri" w:hAnsi="Calibri" w:cs="Calibri"/>
          <w:b/>
          <w:bCs/>
          <w:sz w:val="22"/>
          <w:szCs w:val="22"/>
          <w:lang w:val="x-none" w:eastAsia="x-none"/>
        </w:rPr>
      </w:pPr>
      <w:r w:rsidRPr="00E967E7">
        <w:rPr>
          <w:rFonts w:ascii="Calibri" w:eastAsia="Calibri" w:hAnsi="Calibri" w:cs="Calibri"/>
          <w:b/>
          <w:bCs/>
          <w:sz w:val="22"/>
          <w:szCs w:val="22"/>
          <w:lang w:val="x-none" w:eastAsia="x-none"/>
        </w:rPr>
        <w:t>Część nr 2 – Przyrządy do udrażniania dróg oddechowych</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59"/>
        <w:gridCol w:w="7008"/>
        <w:gridCol w:w="1471"/>
        <w:gridCol w:w="1302"/>
        <w:gridCol w:w="1539"/>
        <w:gridCol w:w="754"/>
        <w:gridCol w:w="1445"/>
      </w:tblGrid>
      <w:tr w:rsidR="00E62167" w:rsidRPr="00E967E7" w14:paraId="790C430B" w14:textId="77777777" w:rsidTr="00E62167">
        <w:trPr>
          <w:trHeight w:val="551"/>
        </w:trPr>
        <w:tc>
          <w:tcPr>
            <w:tcW w:w="266" w:type="pct"/>
            <w:vAlign w:val="center"/>
            <w:hideMark/>
          </w:tcPr>
          <w:p w14:paraId="6C049454"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LP.</w:t>
            </w:r>
          </w:p>
        </w:tc>
        <w:tc>
          <w:tcPr>
            <w:tcW w:w="2454" w:type="pct"/>
            <w:vAlign w:val="center"/>
            <w:hideMark/>
          </w:tcPr>
          <w:p w14:paraId="06BB4BF6"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PRZEDMIOT ZAMÓWIENIA</w:t>
            </w:r>
          </w:p>
        </w:tc>
        <w:tc>
          <w:tcPr>
            <w:tcW w:w="515" w:type="pct"/>
            <w:shd w:val="clear" w:color="000000" w:fill="E7E6E6"/>
            <w:vAlign w:val="center"/>
            <w:hideMark/>
          </w:tcPr>
          <w:p w14:paraId="5A5DD024"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Zamawiana ilość</w:t>
            </w:r>
            <w:r w:rsidRPr="00E967E7">
              <w:rPr>
                <w:rFonts w:eastAsia="Times New Roman" w:cstheme="minorHAnsi"/>
                <w:b/>
                <w:bCs/>
                <w:color w:val="000000" w:themeColor="text1"/>
                <w:sz w:val="18"/>
                <w:szCs w:val="18"/>
                <w:lang w:eastAsia="pl-PL"/>
              </w:rPr>
              <w:br/>
              <w:t xml:space="preserve"> na okres </w:t>
            </w:r>
            <w:r w:rsidRPr="00E967E7">
              <w:rPr>
                <w:rFonts w:eastAsia="Times New Roman" w:cstheme="minorHAnsi"/>
                <w:b/>
                <w:bCs/>
                <w:color w:val="000000" w:themeColor="text1"/>
                <w:sz w:val="18"/>
                <w:szCs w:val="18"/>
                <w:lang w:eastAsia="pl-PL"/>
              </w:rPr>
              <w:br/>
              <w:t>12 m-</w:t>
            </w:r>
            <w:proofErr w:type="spellStart"/>
            <w:r w:rsidRPr="00E967E7">
              <w:rPr>
                <w:rFonts w:eastAsia="Times New Roman" w:cstheme="minorHAnsi"/>
                <w:b/>
                <w:bCs/>
                <w:color w:val="000000" w:themeColor="text1"/>
                <w:sz w:val="18"/>
                <w:szCs w:val="18"/>
                <w:lang w:eastAsia="pl-PL"/>
              </w:rPr>
              <w:t>cy</w:t>
            </w:r>
            <w:proofErr w:type="spellEnd"/>
          </w:p>
        </w:tc>
        <w:tc>
          <w:tcPr>
            <w:tcW w:w="456" w:type="pct"/>
            <w:vAlign w:val="center"/>
            <w:hideMark/>
          </w:tcPr>
          <w:p w14:paraId="5C06E29F"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J.M.</w:t>
            </w:r>
          </w:p>
        </w:tc>
        <w:tc>
          <w:tcPr>
            <w:tcW w:w="539" w:type="pct"/>
            <w:vAlign w:val="center"/>
            <w:hideMark/>
          </w:tcPr>
          <w:p w14:paraId="0F30DD09"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Cena</w:t>
            </w:r>
            <w:r w:rsidRPr="00E967E7">
              <w:rPr>
                <w:rFonts w:eastAsia="Times New Roman" w:cstheme="minorHAnsi"/>
                <w:b/>
                <w:bCs/>
                <w:color w:val="000000" w:themeColor="text1"/>
                <w:sz w:val="18"/>
                <w:szCs w:val="18"/>
                <w:lang w:eastAsia="pl-PL"/>
              </w:rPr>
              <w:br/>
              <w:t xml:space="preserve">jednostkowa </w:t>
            </w:r>
            <w:r w:rsidRPr="00E967E7">
              <w:rPr>
                <w:rFonts w:eastAsia="Times New Roman" w:cstheme="minorHAnsi"/>
                <w:b/>
                <w:bCs/>
                <w:color w:val="000000" w:themeColor="text1"/>
                <w:sz w:val="18"/>
                <w:szCs w:val="18"/>
                <w:lang w:eastAsia="pl-PL"/>
              </w:rPr>
              <w:br/>
              <w:t xml:space="preserve">netto </w:t>
            </w:r>
            <w:r w:rsidRPr="00E967E7">
              <w:rPr>
                <w:rFonts w:eastAsia="Times New Roman" w:cstheme="minorHAnsi"/>
                <w:b/>
                <w:bCs/>
                <w:color w:val="000000" w:themeColor="text1"/>
                <w:sz w:val="18"/>
                <w:szCs w:val="18"/>
                <w:lang w:eastAsia="pl-PL"/>
              </w:rPr>
              <w:br/>
              <w:t>PLN</w:t>
            </w:r>
          </w:p>
        </w:tc>
        <w:tc>
          <w:tcPr>
            <w:tcW w:w="264" w:type="pct"/>
            <w:vAlign w:val="center"/>
            <w:hideMark/>
          </w:tcPr>
          <w:p w14:paraId="609C4BA1"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VAT    %</w:t>
            </w:r>
          </w:p>
        </w:tc>
        <w:tc>
          <w:tcPr>
            <w:tcW w:w="506" w:type="pct"/>
            <w:vAlign w:val="center"/>
            <w:hideMark/>
          </w:tcPr>
          <w:p w14:paraId="670495D1"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Wartość</w:t>
            </w:r>
            <w:r w:rsidRPr="00E967E7">
              <w:rPr>
                <w:rFonts w:eastAsia="Times New Roman" w:cstheme="minorHAnsi"/>
                <w:b/>
                <w:bCs/>
                <w:color w:val="000000" w:themeColor="text1"/>
                <w:sz w:val="18"/>
                <w:szCs w:val="18"/>
                <w:lang w:eastAsia="pl-PL"/>
              </w:rPr>
              <w:br/>
              <w:t xml:space="preserve">zamówienia </w:t>
            </w:r>
            <w:r w:rsidRPr="00E967E7">
              <w:rPr>
                <w:rFonts w:eastAsia="Times New Roman" w:cstheme="minorHAnsi"/>
                <w:b/>
                <w:bCs/>
                <w:color w:val="000000" w:themeColor="text1"/>
                <w:sz w:val="18"/>
                <w:szCs w:val="18"/>
                <w:lang w:eastAsia="pl-PL"/>
              </w:rPr>
              <w:br/>
              <w:t>brutto</w:t>
            </w:r>
            <w:r w:rsidRPr="00E967E7">
              <w:rPr>
                <w:rFonts w:eastAsia="Times New Roman" w:cstheme="minorHAnsi"/>
                <w:b/>
                <w:bCs/>
                <w:color w:val="000000" w:themeColor="text1"/>
                <w:sz w:val="18"/>
                <w:szCs w:val="18"/>
                <w:lang w:eastAsia="pl-PL"/>
              </w:rPr>
              <w:br/>
              <w:t xml:space="preserve">PLN </w:t>
            </w:r>
          </w:p>
        </w:tc>
      </w:tr>
      <w:tr w:rsidR="00E62167" w:rsidRPr="00E967E7" w14:paraId="116BA2D8" w14:textId="77777777" w:rsidTr="00E62167">
        <w:trPr>
          <w:trHeight w:val="315"/>
        </w:trPr>
        <w:tc>
          <w:tcPr>
            <w:tcW w:w="266" w:type="pct"/>
            <w:vAlign w:val="center"/>
            <w:hideMark/>
          </w:tcPr>
          <w:p w14:paraId="6674F674"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1</w:t>
            </w:r>
          </w:p>
        </w:tc>
        <w:tc>
          <w:tcPr>
            <w:tcW w:w="2454" w:type="pct"/>
            <w:vAlign w:val="center"/>
            <w:hideMark/>
          </w:tcPr>
          <w:p w14:paraId="301FAAEA"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2</w:t>
            </w:r>
          </w:p>
        </w:tc>
        <w:tc>
          <w:tcPr>
            <w:tcW w:w="515" w:type="pct"/>
            <w:shd w:val="clear" w:color="000000" w:fill="E7E6E6"/>
            <w:vAlign w:val="center"/>
            <w:hideMark/>
          </w:tcPr>
          <w:p w14:paraId="49ECA6A1"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3</w:t>
            </w:r>
          </w:p>
        </w:tc>
        <w:tc>
          <w:tcPr>
            <w:tcW w:w="456" w:type="pct"/>
            <w:vAlign w:val="center"/>
            <w:hideMark/>
          </w:tcPr>
          <w:p w14:paraId="16C13D3E"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4</w:t>
            </w:r>
          </w:p>
        </w:tc>
        <w:tc>
          <w:tcPr>
            <w:tcW w:w="539" w:type="pct"/>
            <w:vAlign w:val="center"/>
            <w:hideMark/>
          </w:tcPr>
          <w:p w14:paraId="0E572355" w14:textId="4827E4F6"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5</w:t>
            </w:r>
          </w:p>
        </w:tc>
        <w:tc>
          <w:tcPr>
            <w:tcW w:w="264" w:type="pct"/>
            <w:vAlign w:val="center"/>
            <w:hideMark/>
          </w:tcPr>
          <w:p w14:paraId="3FF32302"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6</w:t>
            </w:r>
          </w:p>
        </w:tc>
        <w:tc>
          <w:tcPr>
            <w:tcW w:w="506" w:type="pct"/>
            <w:vAlign w:val="center"/>
            <w:hideMark/>
          </w:tcPr>
          <w:p w14:paraId="4B1F2176" w14:textId="20218867" w:rsidR="00E62167" w:rsidRPr="00E967E7" w:rsidRDefault="00E62167" w:rsidP="00E967E7">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7</w:t>
            </w:r>
          </w:p>
        </w:tc>
      </w:tr>
      <w:tr w:rsidR="00E62167" w:rsidRPr="00E967E7" w14:paraId="6B48DE09" w14:textId="77777777" w:rsidTr="00E62167">
        <w:trPr>
          <w:trHeight w:val="1546"/>
        </w:trPr>
        <w:tc>
          <w:tcPr>
            <w:tcW w:w="266" w:type="pct"/>
            <w:shd w:val="clear" w:color="000000" w:fill="FFFFFF"/>
            <w:vAlign w:val="center"/>
            <w:hideMark/>
          </w:tcPr>
          <w:p w14:paraId="6952F2E9"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1</w:t>
            </w:r>
          </w:p>
        </w:tc>
        <w:tc>
          <w:tcPr>
            <w:tcW w:w="2454" w:type="pct"/>
            <w:shd w:val="clear" w:color="CCFFCC" w:fill="FFFFFF"/>
            <w:vAlign w:val="center"/>
            <w:hideMark/>
          </w:tcPr>
          <w:p w14:paraId="2E3DC88F"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Jednorazowa rurka krtaniowa (dwukanałowa) wykonana z PVC, z portem do sondy żołądkowej  (kanał 10-18 Fr), rurka wentylacyjna zakończona łącznikiem standardowym 15mm, znacznik poziomu zębów na rurce, dwa mankiety uszczelniające: bliższy i dalszy, jeden przewód do pompowania obu mankietów, otwory wentylacyjne pomiędzy mankietami,</w:t>
            </w:r>
            <w:r w:rsidRPr="00E967E7">
              <w:rPr>
                <w:rFonts w:eastAsia="Times New Roman" w:cstheme="minorHAnsi"/>
                <w:b/>
                <w:bCs/>
                <w:color w:val="000000" w:themeColor="text1"/>
                <w:sz w:val="18"/>
                <w:szCs w:val="18"/>
                <w:lang w:eastAsia="pl-PL"/>
              </w:rPr>
              <w:t xml:space="preserve"> rozmiary 0</w:t>
            </w:r>
            <w:r w:rsidRPr="00E967E7">
              <w:rPr>
                <w:rFonts w:eastAsia="Times New Roman" w:cstheme="minorHAnsi"/>
                <w:color w:val="000000" w:themeColor="text1"/>
                <w:sz w:val="18"/>
                <w:szCs w:val="18"/>
                <w:lang w:eastAsia="pl-PL"/>
              </w:rPr>
              <w:t xml:space="preserve"> </w:t>
            </w:r>
            <w:r w:rsidRPr="00E967E7">
              <w:rPr>
                <w:rFonts w:eastAsia="Times New Roman" w:cstheme="minorHAnsi"/>
                <w:b/>
                <w:bCs/>
                <w:color w:val="000000" w:themeColor="text1"/>
                <w:sz w:val="18"/>
                <w:szCs w:val="18"/>
                <w:lang w:eastAsia="pl-PL"/>
              </w:rPr>
              <w:t xml:space="preserve">(dla noworodków o masie ciała poniżej 5 kg) </w:t>
            </w:r>
            <w:r w:rsidRPr="00E967E7">
              <w:rPr>
                <w:rFonts w:eastAsia="Times New Roman" w:cstheme="minorHAnsi"/>
                <w:color w:val="000000" w:themeColor="text1"/>
                <w:sz w:val="18"/>
                <w:szCs w:val="18"/>
                <w:lang w:eastAsia="pl-PL"/>
              </w:rPr>
              <w:t xml:space="preserve">- kodowane kolorami, bez zawartości lateksu i </w:t>
            </w:r>
            <w:proofErr w:type="spellStart"/>
            <w:r w:rsidRPr="00E967E7">
              <w:rPr>
                <w:rFonts w:eastAsia="Times New Roman" w:cstheme="minorHAnsi"/>
                <w:color w:val="000000" w:themeColor="text1"/>
                <w:sz w:val="18"/>
                <w:szCs w:val="18"/>
                <w:lang w:eastAsia="pl-PL"/>
              </w:rPr>
              <w:t>ftalanów</w:t>
            </w:r>
            <w:proofErr w:type="spellEnd"/>
            <w:r w:rsidRPr="00E967E7">
              <w:rPr>
                <w:rFonts w:eastAsia="Times New Roman" w:cstheme="minorHAnsi"/>
                <w:color w:val="000000" w:themeColor="text1"/>
                <w:sz w:val="18"/>
                <w:szCs w:val="18"/>
                <w:lang w:eastAsia="pl-PL"/>
              </w:rPr>
              <w:t xml:space="preserve">. W zestawie dodatkowo skalowana do rozmiarów strzykawka. Całość sterylna. Do zestawu dołączony oddzielnie </w:t>
            </w:r>
            <w:proofErr w:type="spellStart"/>
            <w:r w:rsidRPr="00E967E7">
              <w:rPr>
                <w:rFonts w:eastAsia="Times New Roman" w:cstheme="minorHAnsi"/>
                <w:color w:val="000000" w:themeColor="text1"/>
                <w:sz w:val="18"/>
                <w:szCs w:val="18"/>
                <w:lang w:eastAsia="pl-PL"/>
              </w:rPr>
              <w:t>antyzgryzak</w:t>
            </w:r>
            <w:proofErr w:type="spellEnd"/>
            <w:r w:rsidRPr="00E967E7">
              <w:rPr>
                <w:rFonts w:eastAsia="Times New Roman" w:cstheme="minorHAnsi"/>
                <w:color w:val="000000" w:themeColor="text1"/>
                <w:sz w:val="18"/>
                <w:szCs w:val="18"/>
                <w:lang w:eastAsia="pl-PL"/>
              </w:rPr>
              <w:t xml:space="preserve"> oraz elastyczna tasiemka mocującą.</w:t>
            </w:r>
          </w:p>
        </w:tc>
        <w:tc>
          <w:tcPr>
            <w:tcW w:w="515" w:type="pct"/>
            <w:shd w:val="clear" w:color="000000" w:fill="E7E6E6"/>
            <w:vAlign w:val="center"/>
            <w:hideMark/>
          </w:tcPr>
          <w:p w14:paraId="1343EFB7"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5</w:t>
            </w:r>
          </w:p>
        </w:tc>
        <w:tc>
          <w:tcPr>
            <w:tcW w:w="456" w:type="pct"/>
            <w:vAlign w:val="center"/>
            <w:hideMark/>
          </w:tcPr>
          <w:p w14:paraId="30500A2F"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09A38A97"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62086A57"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597561EC"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1B974FF1" w14:textId="77777777" w:rsidTr="002B57D8">
        <w:trPr>
          <w:trHeight w:val="416"/>
        </w:trPr>
        <w:tc>
          <w:tcPr>
            <w:tcW w:w="266" w:type="pct"/>
            <w:shd w:val="clear" w:color="000000" w:fill="FFFFFF"/>
            <w:vAlign w:val="center"/>
            <w:hideMark/>
          </w:tcPr>
          <w:p w14:paraId="657AE10D"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lastRenderedPageBreak/>
              <w:t>2</w:t>
            </w:r>
          </w:p>
        </w:tc>
        <w:tc>
          <w:tcPr>
            <w:tcW w:w="2454" w:type="pct"/>
            <w:shd w:val="clear" w:color="CCFFCC" w:fill="FFFFFF"/>
            <w:vAlign w:val="center"/>
            <w:hideMark/>
          </w:tcPr>
          <w:p w14:paraId="36188B36"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Jednorazowa rurka krtaniowa (dwukanałowa) wykonana z PVC, z portem do sondy żołądkowej  (kanał 10-18 Fr), rurka wentylacyjna zakończona łącznikiem standardowym 15mm, znacznik poziomu zębów na rurce, dwa mankiety uszczelniające: bliższy i dalszy, jeden przewód do pompowania obu mankietów, otwory wentylacyjne pomiędzy mankietami, </w:t>
            </w:r>
            <w:r w:rsidRPr="00E967E7">
              <w:rPr>
                <w:rFonts w:eastAsia="Times New Roman" w:cstheme="minorHAnsi"/>
                <w:b/>
                <w:bCs/>
                <w:color w:val="000000" w:themeColor="text1"/>
                <w:sz w:val="18"/>
                <w:szCs w:val="18"/>
                <w:lang w:eastAsia="pl-PL"/>
              </w:rPr>
              <w:t>rozmiary 1</w:t>
            </w:r>
            <w:r w:rsidRPr="00E967E7">
              <w:rPr>
                <w:rFonts w:eastAsia="Times New Roman" w:cstheme="minorHAnsi"/>
                <w:color w:val="000000" w:themeColor="text1"/>
                <w:sz w:val="18"/>
                <w:szCs w:val="18"/>
                <w:lang w:eastAsia="pl-PL"/>
              </w:rPr>
              <w:t xml:space="preserve"> </w:t>
            </w:r>
            <w:r w:rsidRPr="00E967E7">
              <w:rPr>
                <w:rFonts w:eastAsia="Times New Roman" w:cstheme="minorHAnsi"/>
                <w:b/>
                <w:bCs/>
                <w:color w:val="000000" w:themeColor="text1"/>
                <w:sz w:val="18"/>
                <w:szCs w:val="18"/>
                <w:lang w:eastAsia="pl-PL"/>
              </w:rPr>
              <w:t>(dla dzieci o masie ciała  5-12 kg)</w:t>
            </w:r>
            <w:r w:rsidRPr="00E967E7">
              <w:rPr>
                <w:rFonts w:eastAsia="Times New Roman" w:cstheme="minorHAnsi"/>
                <w:color w:val="000000" w:themeColor="text1"/>
                <w:sz w:val="18"/>
                <w:szCs w:val="18"/>
                <w:lang w:eastAsia="pl-PL"/>
              </w:rPr>
              <w:t xml:space="preserve">- kodowane kolorami, bez zawartości lateksu i </w:t>
            </w:r>
            <w:proofErr w:type="spellStart"/>
            <w:r w:rsidRPr="00E967E7">
              <w:rPr>
                <w:rFonts w:eastAsia="Times New Roman" w:cstheme="minorHAnsi"/>
                <w:color w:val="000000" w:themeColor="text1"/>
                <w:sz w:val="18"/>
                <w:szCs w:val="18"/>
                <w:lang w:eastAsia="pl-PL"/>
              </w:rPr>
              <w:t>ftalanów</w:t>
            </w:r>
            <w:proofErr w:type="spellEnd"/>
            <w:r w:rsidRPr="00E967E7">
              <w:rPr>
                <w:rFonts w:eastAsia="Times New Roman" w:cstheme="minorHAnsi"/>
                <w:color w:val="000000" w:themeColor="text1"/>
                <w:sz w:val="18"/>
                <w:szCs w:val="18"/>
                <w:lang w:eastAsia="pl-PL"/>
              </w:rPr>
              <w:t xml:space="preserve">. W zestawie dodatkowo skalowana do rozmiarów strzykawka. Całość sterylna. Do zestawu dołączony oddzielnie </w:t>
            </w:r>
            <w:proofErr w:type="spellStart"/>
            <w:r w:rsidRPr="00E967E7">
              <w:rPr>
                <w:rFonts w:eastAsia="Times New Roman" w:cstheme="minorHAnsi"/>
                <w:color w:val="000000" w:themeColor="text1"/>
                <w:sz w:val="18"/>
                <w:szCs w:val="18"/>
                <w:lang w:eastAsia="pl-PL"/>
              </w:rPr>
              <w:t>antyzgryzak</w:t>
            </w:r>
            <w:proofErr w:type="spellEnd"/>
            <w:r w:rsidRPr="00E967E7">
              <w:rPr>
                <w:rFonts w:eastAsia="Times New Roman" w:cstheme="minorHAnsi"/>
                <w:color w:val="000000" w:themeColor="text1"/>
                <w:sz w:val="18"/>
                <w:szCs w:val="18"/>
                <w:lang w:eastAsia="pl-PL"/>
              </w:rPr>
              <w:t xml:space="preserve"> oraz elastyczna tasiemka mocującą.</w:t>
            </w:r>
          </w:p>
        </w:tc>
        <w:tc>
          <w:tcPr>
            <w:tcW w:w="515" w:type="pct"/>
            <w:shd w:val="clear" w:color="000000" w:fill="E7E6E6"/>
            <w:vAlign w:val="center"/>
            <w:hideMark/>
          </w:tcPr>
          <w:p w14:paraId="66A16823"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5</w:t>
            </w:r>
          </w:p>
        </w:tc>
        <w:tc>
          <w:tcPr>
            <w:tcW w:w="456" w:type="pct"/>
            <w:vAlign w:val="center"/>
            <w:hideMark/>
          </w:tcPr>
          <w:p w14:paraId="5924F888"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7A5F4FDF"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35880F61"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05E2D7BF"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1A4B518B" w14:textId="77777777" w:rsidTr="00E62167">
        <w:trPr>
          <w:trHeight w:val="1545"/>
        </w:trPr>
        <w:tc>
          <w:tcPr>
            <w:tcW w:w="266" w:type="pct"/>
            <w:shd w:val="clear" w:color="000000" w:fill="FFFFFF"/>
            <w:vAlign w:val="center"/>
            <w:hideMark/>
          </w:tcPr>
          <w:p w14:paraId="16E2A24D"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3</w:t>
            </w:r>
          </w:p>
        </w:tc>
        <w:tc>
          <w:tcPr>
            <w:tcW w:w="2454" w:type="pct"/>
            <w:shd w:val="clear" w:color="CCFFCC" w:fill="FFFFFF"/>
            <w:vAlign w:val="center"/>
            <w:hideMark/>
          </w:tcPr>
          <w:p w14:paraId="0F791DF8"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Jednorazowa rurka krtaniowa (dwukanałowa) wykonana z PVC, z portem do sondy żołądkowej  (kanał 10-18 Fr), rurka wentylacyjna zakończona łącznikiem standardowym 15mm, znacznik poziomu zębów na rurce, dwa mankiety uszczelniające: bliższy i dalszy, jeden przewód do pompowania obu mankietów, otwory wentylacyjne pomiędzy mankietami, </w:t>
            </w:r>
            <w:r w:rsidRPr="00E967E7">
              <w:rPr>
                <w:rFonts w:eastAsia="Times New Roman" w:cstheme="minorHAnsi"/>
                <w:b/>
                <w:bCs/>
                <w:color w:val="000000" w:themeColor="text1"/>
                <w:sz w:val="18"/>
                <w:szCs w:val="18"/>
                <w:lang w:eastAsia="pl-PL"/>
              </w:rPr>
              <w:t>rozmiary 2 (dla dzieci o wzroście 90-115 cm, masie ciała 12-25 kg)</w:t>
            </w:r>
            <w:r w:rsidRPr="00E967E7">
              <w:rPr>
                <w:rFonts w:eastAsia="Times New Roman" w:cstheme="minorHAnsi"/>
                <w:color w:val="000000" w:themeColor="text1"/>
                <w:sz w:val="18"/>
                <w:szCs w:val="18"/>
                <w:lang w:eastAsia="pl-PL"/>
              </w:rPr>
              <w:t xml:space="preserve"> -  kodowane kolorami, bez zawartości lateksu i </w:t>
            </w:r>
            <w:proofErr w:type="spellStart"/>
            <w:r w:rsidRPr="00E967E7">
              <w:rPr>
                <w:rFonts w:eastAsia="Times New Roman" w:cstheme="minorHAnsi"/>
                <w:color w:val="000000" w:themeColor="text1"/>
                <w:sz w:val="18"/>
                <w:szCs w:val="18"/>
                <w:lang w:eastAsia="pl-PL"/>
              </w:rPr>
              <w:t>ftalanów</w:t>
            </w:r>
            <w:proofErr w:type="spellEnd"/>
            <w:r w:rsidRPr="00E967E7">
              <w:rPr>
                <w:rFonts w:eastAsia="Times New Roman" w:cstheme="minorHAnsi"/>
                <w:color w:val="000000" w:themeColor="text1"/>
                <w:sz w:val="18"/>
                <w:szCs w:val="18"/>
                <w:lang w:eastAsia="pl-PL"/>
              </w:rPr>
              <w:t xml:space="preserve">. W zestawie dodatkowo skalowana do rozmiarów strzykawka. Całość sterylna. Do zestawu dołączony oddzielnie </w:t>
            </w:r>
            <w:proofErr w:type="spellStart"/>
            <w:r w:rsidRPr="00E967E7">
              <w:rPr>
                <w:rFonts w:eastAsia="Times New Roman" w:cstheme="minorHAnsi"/>
                <w:color w:val="000000" w:themeColor="text1"/>
                <w:sz w:val="18"/>
                <w:szCs w:val="18"/>
                <w:lang w:eastAsia="pl-PL"/>
              </w:rPr>
              <w:t>antyzgryzak</w:t>
            </w:r>
            <w:proofErr w:type="spellEnd"/>
            <w:r w:rsidRPr="00E967E7">
              <w:rPr>
                <w:rFonts w:eastAsia="Times New Roman" w:cstheme="minorHAnsi"/>
                <w:color w:val="000000" w:themeColor="text1"/>
                <w:sz w:val="18"/>
                <w:szCs w:val="18"/>
                <w:lang w:eastAsia="pl-PL"/>
              </w:rPr>
              <w:t xml:space="preserve"> oraz elastyczna tasiemka mocującą.</w:t>
            </w:r>
          </w:p>
        </w:tc>
        <w:tc>
          <w:tcPr>
            <w:tcW w:w="515" w:type="pct"/>
            <w:shd w:val="clear" w:color="000000" w:fill="E7E6E6"/>
            <w:vAlign w:val="center"/>
            <w:hideMark/>
          </w:tcPr>
          <w:p w14:paraId="347F7D33"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5</w:t>
            </w:r>
          </w:p>
        </w:tc>
        <w:tc>
          <w:tcPr>
            <w:tcW w:w="456" w:type="pct"/>
            <w:vAlign w:val="center"/>
            <w:hideMark/>
          </w:tcPr>
          <w:p w14:paraId="19F2D9A8"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1494CA7D"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2B28E9B0"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3088A429"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0363407D" w14:textId="77777777" w:rsidTr="00E62167">
        <w:trPr>
          <w:trHeight w:val="411"/>
        </w:trPr>
        <w:tc>
          <w:tcPr>
            <w:tcW w:w="266" w:type="pct"/>
            <w:shd w:val="clear" w:color="000000" w:fill="FFFFFF"/>
            <w:vAlign w:val="center"/>
            <w:hideMark/>
          </w:tcPr>
          <w:p w14:paraId="37900C7F" w14:textId="7854B796" w:rsidR="00E62167" w:rsidRPr="00E967E7" w:rsidRDefault="00E62167" w:rsidP="00E967E7">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w:t>
            </w:r>
          </w:p>
        </w:tc>
        <w:tc>
          <w:tcPr>
            <w:tcW w:w="2454" w:type="pct"/>
            <w:shd w:val="clear" w:color="CCFFCC" w:fill="FFFFFF"/>
            <w:vAlign w:val="center"/>
            <w:hideMark/>
          </w:tcPr>
          <w:p w14:paraId="2C3C3D74"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Jednorazowa rurka krtaniowa (dwukanałowa) wykonana z PVC, z portem do sondy żołądkowej  (kanał 10-18 Fr), rurka wentylacyjna zakończona łącznikiem standardowym 15mm, znacznik poziomu zębów na rurce, dwa mankiety uszczelniające: bliższy i dalszy, jeden przewód do pompowania obu mankietów, otwory wentylacyjne pomiędzy mankietami, </w:t>
            </w:r>
            <w:r w:rsidRPr="00E967E7">
              <w:rPr>
                <w:rFonts w:eastAsia="Times New Roman" w:cstheme="minorHAnsi"/>
                <w:b/>
                <w:bCs/>
                <w:color w:val="000000" w:themeColor="text1"/>
                <w:sz w:val="18"/>
                <w:szCs w:val="18"/>
                <w:lang w:eastAsia="pl-PL"/>
              </w:rPr>
              <w:t>rozmiary 3</w:t>
            </w:r>
            <w:r w:rsidRPr="00E967E7">
              <w:rPr>
                <w:rFonts w:eastAsia="Times New Roman" w:cstheme="minorHAnsi"/>
                <w:color w:val="000000" w:themeColor="text1"/>
                <w:sz w:val="18"/>
                <w:szCs w:val="18"/>
                <w:lang w:eastAsia="pl-PL"/>
              </w:rPr>
              <w:t xml:space="preserve"> </w:t>
            </w:r>
            <w:r w:rsidRPr="00E967E7">
              <w:rPr>
                <w:rFonts w:eastAsia="Times New Roman" w:cstheme="minorHAnsi"/>
                <w:b/>
                <w:bCs/>
                <w:color w:val="000000" w:themeColor="text1"/>
                <w:sz w:val="18"/>
                <w:szCs w:val="18"/>
                <w:lang w:eastAsia="pl-PL"/>
              </w:rPr>
              <w:t xml:space="preserve">(dla pacjentów o wzroście do 155 cm) </w:t>
            </w:r>
            <w:r w:rsidRPr="00E967E7">
              <w:rPr>
                <w:rFonts w:eastAsia="Times New Roman" w:cstheme="minorHAnsi"/>
                <w:color w:val="000000" w:themeColor="text1"/>
                <w:sz w:val="18"/>
                <w:szCs w:val="18"/>
                <w:lang w:eastAsia="pl-PL"/>
              </w:rPr>
              <w:t xml:space="preserve">- kodowane kolorami, bez zawartości lateksu i </w:t>
            </w:r>
            <w:proofErr w:type="spellStart"/>
            <w:r w:rsidRPr="00E967E7">
              <w:rPr>
                <w:rFonts w:eastAsia="Times New Roman" w:cstheme="minorHAnsi"/>
                <w:color w:val="000000" w:themeColor="text1"/>
                <w:sz w:val="18"/>
                <w:szCs w:val="18"/>
                <w:lang w:eastAsia="pl-PL"/>
              </w:rPr>
              <w:t>ftalanów</w:t>
            </w:r>
            <w:proofErr w:type="spellEnd"/>
            <w:r w:rsidRPr="00E967E7">
              <w:rPr>
                <w:rFonts w:eastAsia="Times New Roman" w:cstheme="minorHAnsi"/>
                <w:color w:val="000000" w:themeColor="text1"/>
                <w:sz w:val="18"/>
                <w:szCs w:val="18"/>
                <w:lang w:eastAsia="pl-PL"/>
              </w:rPr>
              <w:t xml:space="preserve">. W zestawie dodatkowo skalowana do rozmiarów strzykawka. Całość sterylna. Do zestawu dołączony oddzielnie </w:t>
            </w:r>
            <w:proofErr w:type="spellStart"/>
            <w:r w:rsidRPr="00E967E7">
              <w:rPr>
                <w:rFonts w:eastAsia="Times New Roman" w:cstheme="minorHAnsi"/>
                <w:color w:val="000000" w:themeColor="text1"/>
                <w:sz w:val="18"/>
                <w:szCs w:val="18"/>
                <w:lang w:eastAsia="pl-PL"/>
              </w:rPr>
              <w:t>antyzgryzak</w:t>
            </w:r>
            <w:proofErr w:type="spellEnd"/>
            <w:r w:rsidRPr="00E967E7">
              <w:rPr>
                <w:rFonts w:eastAsia="Times New Roman" w:cstheme="minorHAnsi"/>
                <w:color w:val="000000" w:themeColor="text1"/>
                <w:sz w:val="18"/>
                <w:szCs w:val="18"/>
                <w:lang w:eastAsia="pl-PL"/>
              </w:rPr>
              <w:t xml:space="preserve"> oraz elastyczna tasiemka mocującą.</w:t>
            </w:r>
          </w:p>
        </w:tc>
        <w:tc>
          <w:tcPr>
            <w:tcW w:w="515" w:type="pct"/>
            <w:shd w:val="clear" w:color="000000" w:fill="E7E6E6"/>
            <w:vAlign w:val="center"/>
            <w:hideMark/>
          </w:tcPr>
          <w:p w14:paraId="1E0E5266"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5</w:t>
            </w:r>
          </w:p>
        </w:tc>
        <w:tc>
          <w:tcPr>
            <w:tcW w:w="456" w:type="pct"/>
            <w:vAlign w:val="center"/>
            <w:hideMark/>
          </w:tcPr>
          <w:p w14:paraId="267BE2EE"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79BD900F"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784C9A37"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29DED01C"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5C74A7C3" w14:textId="77777777" w:rsidTr="00E62167">
        <w:trPr>
          <w:trHeight w:val="1546"/>
        </w:trPr>
        <w:tc>
          <w:tcPr>
            <w:tcW w:w="266" w:type="pct"/>
            <w:shd w:val="clear" w:color="000000" w:fill="FFFFFF"/>
            <w:vAlign w:val="center"/>
            <w:hideMark/>
          </w:tcPr>
          <w:p w14:paraId="11ADA094" w14:textId="4A947619" w:rsidR="00E62167" w:rsidRPr="00E967E7" w:rsidRDefault="00E62167" w:rsidP="00E967E7">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5</w:t>
            </w:r>
          </w:p>
        </w:tc>
        <w:tc>
          <w:tcPr>
            <w:tcW w:w="2454" w:type="pct"/>
            <w:shd w:val="clear" w:color="CCFFCC" w:fill="FFFFFF"/>
            <w:vAlign w:val="center"/>
            <w:hideMark/>
          </w:tcPr>
          <w:p w14:paraId="4CF604D6"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Jednorazowa rurka krtaniowa (dwukanałowa) wykonana z PVC, z portem do sondy żołądkowej  (kanał 10-18 Fr), rurka wentylacyjna zakończona łącznikiem standardowym 15mm, znacznik poziomu zębów na rurce, dwa mankiety uszczelniające: bliższy i dalszy, jeden przewód do pompowania obu mankietów, otwory wentylacyjne pomiędzy mankietami, </w:t>
            </w:r>
            <w:r w:rsidRPr="00E967E7">
              <w:rPr>
                <w:rFonts w:eastAsia="Times New Roman" w:cstheme="minorHAnsi"/>
                <w:b/>
                <w:bCs/>
                <w:color w:val="000000" w:themeColor="text1"/>
                <w:sz w:val="18"/>
                <w:szCs w:val="18"/>
                <w:lang w:eastAsia="pl-PL"/>
              </w:rPr>
              <w:t>rozmiary 4</w:t>
            </w:r>
            <w:r w:rsidRPr="00E967E7">
              <w:rPr>
                <w:rFonts w:eastAsia="Times New Roman" w:cstheme="minorHAnsi"/>
                <w:color w:val="000000" w:themeColor="text1"/>
                <w:sz w:val="18"/>
                <w:szCs w:val="18"/>
                <w:lang w:eastAsia="pl-PL"/>
              </w:rPr>
              <w:t xml:space="preserve"> </w:t>
            </w:r>
            <w:r w:rsidRPr="00E967E7">
              <w:rPr>
                <w:rFonts w:eastAsia="Times New Roman" w:cstheme="minorHAnsi"/>
                <w:b/>
                <w:bCs/>
                <w:color w:val="000000" w:themeColor="text1"/>
                <w:sz w:val="18"/>
                <w:szCs w:val="18"/>
                <w:lang w:eastAsia="pl-PL"/>
              </w:rPr>
              <w:t xml:space="preserve"> (dla pacjentów o wzroście do 155-180 cm) </w:t>
            </w:r>
            <w:r w:rsidRPr="00E967E7">
              <w:rPr>
                <w:rFonts w:eastAsia="Times New Roman" w:cstheme="minorHAnsi"/>
                <w:color w:val="000000" w:themeColor="text1"/>
                <w:sz w:val="18"/>
                <w:szCs w:val="18"/>
                <w:lang w:eastAsia="pl-PL"/>
              </w:rPr>
              <w:t xml:space="preserve"> kodowane kolorami, bez zawartości lateksu i </w:t>
            </w:r>
            <w:proofErr w:type="spellStart"/>
            <w:r w:rsidRPr="00E967E7">
              <w:rPr>
                <w:rFonts w:eastAsia="Times New Roman" w:cstheme="minorHAnsi"/>
                <w:color w:val="000000" w:themeColor="text1"/>
                <w:sz w:val="18"/>
                <w:szCs w:val="18"/>
                <w:lang w:eastAsia="pl-PL"/>
              </w:rPr>
              <w:t>ftalanów</w:t>
            </w:r>
            <w:proofErr w:type="spellEnd"/>
            <w:r w:rsidRPr="00E967E7">
              <w:rPr>
                <w:rFonts w:eastAsia="Times New Roman" w:cstheme="minorHAnsi"/>
                <w:color w:val="000000" w:themeColor="text1"/>
                <w:sz w:val="18"/>
                <w:szCs w:val="18"/>
                <w:lang w:eastAsia="pl-PL"/>
              </w:rPr>
              <w:t xml:space="preserve">. W zestawie dodatkowo skalowana do rozmiarów strzykawka. Całość sterylna. Do zestawu dołączony oddzielnie </w:t>
            </w:r>
            <w:proofErr w:type="spellStart"/>
            <w:r w:rsidRPr="00E967E7">
              <w:rPr>
                <w:rFonts w:eastAsia="Times New Roman" w:cstheme="minorHAnsi"/>
                <w:color w:val="000000" w:themeColor="text1"/>
                <w:sz w:val="18"/>
                <w:szCs w:val="18"/>
                <w:lang w:eastAsia="pl-PL"/>
              </w:rPr>
              <w:t>antyzgryzak</w:t>
            </w:r>
            <w:proofErr w:type="spellEnd"/>
            <w:r w:rsidRPr="00E967E7">
              <w:rPr>
                <w:rFonts w:eastAsia="Times New Roman" w:cstheme="minorHAnsi"/>
                <w:color w:val="000000" w:themeColor="text1"/>
                <w:sz w:val="18"/>
                <w:szCs w:val="18"/>
                <w:lang w:eastAsia="pl-PL"/>
              </w:rPr>
              <w:t xml:space="preserve"> oraz elastyczna tasiemka mocującą.</w:t>
            </w:r>
          </w:p>
        </w:tc>
        <w:tc>
          <w:tcPr>
            <w:tcW w:w="515" w:type="pct"/>
            <w:shd w:val="clear" w:color="000000" w:fill="E7E6E6"/>
            <w:vAlign w:val="center"/>
            <w:hideMark/>
          </w:tcPr>
          <w:p w14:paraId="152472FE"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5</w:t>
            </w:r>
          </w:p>
        </w:tc>
        <w:tc>
          <w:tcPr>
            <w:tcW w:w="456" w:type="pct"/>
            <w:vAlign w:val="center"/>
            <w:hideMark/>
          </w:tcPr>
          <w:p w14:paraId="325C274E"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145CBB8C"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4493A607"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67C9D295"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6FE44E72" w14:textId="77777777" w:rsidTr="00E62167">
        <w:trPr>
          <w:trHeight w:val="1554"/>
        </w:trPr>
        <w:tc>
          <w:tcPr>
            <w:tcW w:w="266" w:type="pct"/>
            <w:shd w:val="clear" w:color="000000" w:fill="FFFFFF"/>
            <w:vAlign w:val="center"/>
            <w:hideMark/>
          </w:tcPr>
          <w:p w14:paraId="0254D1EA" w14:textId="1CF71092" w:rsidR="00E62167" w:rsidRPr="00E967E7" w:rsidRDefault="00E62167" w:rsidP="00E967E7">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w:t>
            </w:r>
          </w:p>
        </w:tc>
        <w:tc>
          <w:tcPr>
            <w:tcW w:w="2454" w:type="pct"/>
            <w:shd w:val="clear" w:color="CCFFCC" w:fill="FFFFFF"/>
            <w:vAlign w:val="center"/>
            <w:hideMark/>
          </w:tcPr>
          <w:p w14:paraId="0B05AAF8"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Jednorazowa rurka krtaniowa (dwukanałowa) wykonana z PVC, z portem do sondy żołądkowej  (kanał 10-18 Fr), rurka wentylacyjna zakończona łącznikiem standardowym 15mm, znacznik poziomu zębów na rurce, dwa mankiety uszczelniające: bliższy i dalszy, jeden przewód do pompowania obu mankietów, otwory wentylacyjne pomiędzy mankietami, </w:t>
            </w:r>
            <w:r w:rsidRPr="00E967E7">
              <w:rPr>
                <w:rFonts w:eastAsia="Times New Roman" w:cstheme="minorHAnsi"/>
                <w:b/>
                <w:bCs/>
                <w:color w:val="000000" w:themeColor="text1"/>
                <w:sz w:val="18"/>
                <w:szCs w:val="18"/>
                <w:lang w:eastAsia="pl-PL"/>
              </w:rPr>
              <w:t xml:space="preserve">rozmiary 5  (dla pacjentów o wzroście powyżej 180 cm) </w:t>
            </w:r>
            <w:r w:rsidRPr="00E967E7">
              <w:rPr>
                <w:rFonts w:eastAsia="Times New Roman" w:cstheme="minorHAnsi"/>
                <w:color w:val="000000" w:themeColor="text1"/>
                <w:sz w:val="18"/>
                <w:szCs w:val="18"/>
                <w:lang w:eastAsia="pl-PL"/>
              </w:rPr>
              <w:t xml:space="preserve"> - kodowane kolorami, bez zawartości lateksu i </w:t>
            </w:r>
            <w:proofErr w:type="spellStart"/>
            <w:r w:rsidRPr="00E967E7">
              <w:rPr>
                <w:rFonts w:eastAsia="Times New Roman" w:cstheme="minorHAnsi"/>
                <w:color w:val="000000" w:themeColor="text1"/>
                <w:sz w:val="18"/>
                <w:szCs w:val="18"/>
                <w:lang w:eastAsia="pl-PL"/>
              </w:rPr>
              <w:t>ftalanów</w:t>
            </w:r>
            <w:proofErr w:type="spellEnd"/>
            <w:r w:rsidRPr="00E967E7">
              <w:rPr>
                <w:rFonts w:eastAsia="Times New Roman" w:cstheme="minorHAnsi"/>
                <w:color w:val="000000" w:themeColor="text1"/>
                <w:sz w:val="18"/>
                <w:szCs w:val="18"/>
                <w:lang w:eastAsia="pl-PL"/>
              </w:rPr>
              <w:t xml:space="preserve">. W zestawie dodatkowo skalowana do rozmiarów strzykawka. </w:t>
            </w:r>
            <w:r w:rsidRPr="00E967E7">
              <w:rPr>
                <w:rFonts w:eastAsia="Times New Roman" w:cstheme="minorHAnsi"/>
                <w:color w:val="000000" w:themeColor="text1"/>
                <w:sz w:val="18"/>
                <w:szCs w:val="18"/>
                <w:lang w:eastAsia="pl-PL"/>
              </w:rPr>
              <w:lastRenderedPageBreak/>
              <w:t xml:space="preserve">Całość sterylna. Do zestawu dołączony oddzielnie </w:t>
            </w:r>
            <w:proofErr w:type="spellStart"/>
            <w:r w:rsidRPr="00E967E7">
              <w:rPr>
                <w:rFonts w:eastAsia="Times New Roman" w:cstheme="minorHAnsi"/>
                <w:color w:val="000000" w:themeColor="text1"/>
                <w:sz w:val="18"/>
                <w:szCs w:val="18"/>
                <w:lang w:eastAsia="pl-PL"/>
              </w:rPr>
              <w:t>antyzgryzak</w:t>
            </w:r>
            <w:proofErr w:type="spellEnd"/>
            <w:r w:rsidRPr="00E967E7">
              <w:rPr>
                <w:rFonts w:eastAsia="Times New Roman" w:cstheme="minorHAnsi"/>
                <w:color w:val="000000" w:themeColor="text1"/>
                <w:sz w:val="18"/>
                <w:szCs w:val="18"/>
                <w:lang w:eastAsia="pl-PL"/>
              </w:rPr>
              <w:t xml:space="preserve"> oraz elastyczna tasiemka mocującą.</w:t>
            </w:r>
          </w:p>
        </w:tc>
        <w:tc>
          <w:tcPr>
            <w:tcW w:w="515" w:type="pct"/>
            <w:shd w:val="clear" w:color="000000" w:fill="E7E6E6"/>
            <w:vAlign w:val="center"/>
            <w:hideMark/>
          </w:tcPr>
          <w:p w14:paraId="737C9EF8"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lastRenderedPageBreak/>
              <w:t>5</w:t>
            </w:r>
          </w:p>
        </w:tc>
        <w:tc>
          <w:tcPr>
            <w:tcW w:w="456" w:type="pct"/>
            <w:vAlign w:val="center"/>
            <w:hideMark/>
          </w:tcPr>
          <w:p w14:paraId="0EEB8DBE"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7DA96DBD"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67E3E2F2"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32A9AC37"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26D9F532" w14:textId="77777777" w:rsidTr="00E62167">
        <w:trPr>
          <w:trHeight w:val="1320"/>
        </w:trPr>
        <w:tc>
          <w:tcPr>
            <w:tcW w:w="266" w:type="pct"/>
            <w:shd w:val="clear" w:color="000000" w:fill="FFFFFF"/>
            <w:vAlign w:val="center"/>
            <w:hideMark/>
          </w:tcPr>
          <w:p w14:paraId="24A257B0" w14:textId="2DA4CB6E" w:rsidR="00E62167" w:rsidRPr="00E967E7" w:rsidRDefault="00E62167" w:rsidP="00E967E7">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7</w:t>
            </w:r>
          </w:p>
        </w:tc>
        <w:tc>
          <w:tcPr>
            <w:tcW w:w="2454" w:type="pct"/>
            <w:shd w:val="clear" w:color="CCFFCC" w:fill="FFFFFF"/>
            <w:hideMark/>
          </w:tcPr>
          <w:p w14:paraId="030AC08D" w14:textId="3B2A464A"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Maska Krtaniowa Żelowa I-GEL jednorazowego użytku, sterylna. Wyposażona w mankiet bez funkcji nadmuchiwania, kanał gastryczny, zintegrowany </w:t>
            </w:r>
            <w:proofErr w:type="spellStart"/>
            <w:r w:rsidRPr="00E967E7">
              <w:rPr>
                <w:rFonts w:eastAsia="Times New Roman" w:cstheme="minorHAnsi"/>
                <w:color w:val="000000" w:themeColor="text1"/>
                <w:sz w:val="18"/>
                <w:szCs w:val="18"/>
                <w:lang w:eastAsia="pl-PL"/>
              </w:rPr>
              <w:t>bloker</w:t>
            </w:r>
            <w:proofErr w:type="spellEnd"/>
            <w:r w:rsidRPr="00E967E7">
              <w:rPr>
                <w:rFonts w:eastAsia="Times New Roman" w:cstheme="minorHAnsi"/>
                <w:color w:val="000000" w:themeColor="text1"/>
                <w:sz w:val="18"/>
                <w:szCs w:val="18"/>
                <w:lang w:eastAsia="pl-PL"/>
              </w:rPr>
              <w:t xml:space="preserve"> zgryzu oraz stabilizator położenia.</w:t>
            </w:r>
            <w:r w:rsidRPr="00E967E7">
              <w:rPr>
                <w:rFonts w:eastAsia="Times New Roman" w:cstheme="minorHAnsi"/>
                <w:color w:val="000000" w:themeColor="text1"/>
                <w:sz w:val="18"/>
                <w:szCs w:val="18"/>
                <w:lang w:eastAsia="pl-PL"/>
              </w:rPr>
              <w:br/>
              <w:t>Wszystkie rozmiary masek i-</w:t>
            </w:r>
            <w:proofErr w:type="spellStart"/>
            <w:r w:rsidRPr="00E967E7">
              <w:rPr>
                <w:rFonts w:eastAsia="Times New Roman" w:cstheme="minorHAnsi"/>
                <w:color w:val="000000" w:themeColor="text1"/>
                <w:sz w:val="18"/>
                <w:szCs w:val="18"/>
                <w:lang w:eastAsia="pl-PL"/>
              </w:rPr>
              <w:t>gel</w:t>
            </w:r>
            <w:proofErr w:type="spellEnd"/>
            <w:r w:rsidRPr="00E967E7">
              <w:rPr>
                <w:rFonts w:eastAsia="Times New Roman" w:cstheme="minorHAnsi"/>
                <w:color w:val="000000" w:themeColor="text1"/>
                <w:sz w:val="18"/>
                <w:szCs w:val="18"/>
                <w:lang w:eastAsia="pl-PL"/>
              </w:rPr>
              <w:t xml:space="preserve"> w zależności od masy ciała pacjenta:</w:t>
            </w:r>
            <w:r w:rsidRPr="00E967E7">
              <w:rPr>
                <w:rFonts w:eastAsia="Times New Roman" w:cstheme="minorHAnsi"/>
                <w:color w:val="000000" w:themeColor="text1"/>
                <w:sz w:val="18"/>
                <w:szCs w:val="18"/>
                <w:lang w:eastAsia="pl-PL"/>
              </w:rPr>
              <w:br/>
            </w:r>
            <w:r w:rsidRPr="00E967E7">
              <w:rPr>
                <w:rFonts w:eastAsia="Times New Roman" w:cstheme="minorHAnsi"/>
                <w:b/>
                <w:bCs/>
                <w:color w:val="000000" w:themeColor="text1"/>
                <w:sz w:val="18"/>
                <w:szCs w:val="18"/>
                <w:lang w:eastAsia="pl-PL"/>
              </w:rPr>
              <w:t xml:space="preserve"> nr 1  2-5 kg </w:t>
            </w:r>
          </w:p>
        </w:tc>
        <w:tc>
          <w:tcPr>
            <w:tcW w:w="515" w:type="pct"/>
            <w:shd w:val="clear" w:color="000000" w:fill="E7E6E6"/>
            <w:vAlign w:val="center"/>
            <w:hideMark/>
          </w:tcPr>
          <w:p w14:paraId="4E898AE2"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20</w:t>
            </w:r>
          </w:p>
        </w:tc>
        <w:tc>
          <w:tcPr>
            <w:tcW w:w="456" w:type="pct"/>
            <w:vAlign w:val="center"/>
            <w:hideMark/>
          </w:tcPr>
          <w:p w14:paraId="0DA1D9A6"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15275BBF"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21F768D5"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2E395C71"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565B419C" w14:textId="77777777" w:rsidTr="00E62167">
        <w:trPr>
          <w:trHeight w:val="694"/>
        </w:trPr>
        <w:tc>
          <w:tcPr>
            <w:tcW w:w="266" w:type="pct"/>
            <w:shd w:val="clear" w:color="000000" w:fill="FFFFFF"/>
            <w:vAlign w:val="center"/>
            <w:hideMark/>
          </w:tcPr>
          <w:p w14:paraId="12A03963" w14:textId="3FE2A5A0" w:rsidR="00E62167" w:rsidRPr="00E967E7" w:rsidRDefault="00E62167" w:rsidP="00E967E7">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8</w:t>
            </w:r>
          </w:p>
        </w:tc>
        <w:tc>
          <w:tcPr>
            <w:tcW w:w="2454" w:type="pct"/>
            <w:shd w:val="clear" w:color="CCFFCC" w:fill="FFFFFF"/>
            <w:vAlign w:val="center"/>
            <w:hideMark/>
          </w:tcPr>
          <w:p w14:paraId="27C6439D" w14:textId="225E566D"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Maska Krtaniowa Żelowa I-GEL jednorazowego użytku, sterylna. Wyposażona w mankiet bez funkcji nadmuchiwania, kanał gastryczny, zintegrowany </w:t>
            </w:r>
            <w:proofErr w:type="spellStart"/>
            <w:r w:rsidRPr="00E967E7">
              <w:rPr>
                <w:rFonts w:eastAsia="Times New Roman" w:cstheme="minorHAnsi"/>
                <w:color w:val="000000" w:themeColor="text1"/>
                <w:sz w:val="18"/>
                <w:szCs w:val="18"/>
                <w:lang w:eastAsia="pl-PL"/>
              </w:rPr>
              <w:t>bloker</w:t>
            </w:r>
            <w:proofErr w:type="spellEnd"/>
            <w:r w:rsidRPr="00E967E7">
              <w:rPr>
                <w:rFonts w:eastAsia="Times New Roman" w:cstheme="minorHAnsi"/>
                <w:color w:val="000000" w:themeColor="text1"/>
                <w:sz w:val="18"/>
                <w:szCs w:val="18"/>
                <w:lang w:eastAsia="pl-PL"/>
              </w:rPr>
              <w:t xml:space="preserve"> zgryzu oraz stabilizator położenia.</w:t>
            </w:r>
            <w:r w:rsidRPr="00E967E7">
              <w:rPr>
                <w:rFonts w:eastAsia="Times New Roman" w:cstheme="minorHAnsi"/>
                <w:color w:val="000000" w:themeColor="text1"/>
                <w:sz w:val="18"/>
                <w:szCs w:val="18"/>
                <w:lang w:eastAsia="pl-PL"/>
              </w:rPr>
              <w:br/>
              <w:t>Wszystkie rozmiary masek i-</w:t>
            </w:r>
            <w:proofErr w:type="spellStart"/>
            <w:r w:rsidRPr="00E967E7">
              <w:rPr>
                <w:rFonts w:eastAsia="Times New Roman" w:cstheme="minorHAnsi"/>
                <w:color w:val="000000" w:themeColor="text1"/>
                <w:sz w:val="18"/>
                <w:szCs w:val="18"/>
                <w:lang w:eastAsia="pl-PL"/>
              </w:rPr>
              <w:t>gel</w:t>
            </w:r>
            <w:proofErr w:type="spellEnd"/>
            <w:r w:rsidRPr="00E967E7">
              <w:rPr>
                <w:rFonts w:eastAsia="Times New Roman" w:cstheme="minorHAnsi"/>
                <w:color w:val="000000" w:themeColor="text1"/>
                <w:sz w:val="18"/>
                <w:szCs w:val="18"/>
                <w:lang w:eastAsia="pl-PL"/>
              </w:rPr>
              <w:t xml:space="preserve"> w zależności od masy ciała pacjenta:</w:t>
            </w:r>
            <w:r w:rsidRPr="00E967E7">
              <w:rPr>
                <w:rFonts w:eastAsia="Times New Roman" w:cstheme="minorHAnsi"/>
                <w:color w:val="000000" w:themeColor="text1"/>
                <w:sz w:val="18"/>
                <w:szCs w:val="18"/>
                <w:lang w:eastAsia="pl-PL"/>
              </w:rPr>
              <w:br/>
            </w:r>
            <w:r w:rsidRPr="00E967E7">
              <w:rPr>
                <w:rFonts w:eastAsia="Times New Roman" w:cstheme="minorHAnsi"/>
                <w:b/>
                <w:bCs/>
                <w:color w:val="000000" w:themeColor="text1"/>
                <w:sz w:val="18"/>
                <w:szCs w:val="18"/>
                <w:lang w:eastAsia="pl-PL"/>
              </w:rPr>
              <w:t xml:space="preserve">nr 1,5  5-12 kg </w:t>
            </w:r>
          </w:p>
        </w:tc>
        <w:tc>
          <w:tcPr>
            <w:tcW w:w="515" w:type="pct"/>
            <w:shd w:val="clear" w:color="000000" w:fill="E7E6E6"/>
            <w:vAlign w:val="center"/>
            <w:hideMark/>
          </w:tcPr>
          <w:p w14:paraId="7C1C9DCC"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10</w:t>
            </w:r>
          </w:p>
        </w:tc>
        <w:tc>
          <w:tcPr>
            <w:tcW w:w="456" w:type="pct"/>
            <w:vAlign w:val="center"/>
            <w:hideMark/>
          </w:tcPr>
          <w:p w14:paraId="70DE8B0D"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248959F3"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444C8C3B"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4327AEB9"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4D377320" w14:textId="77777777" w:rsidTr="00E62167">
        <w:trPr>
          <w:trHeight w:val="411"/>
        </w:trPr>
        <w:tc>
          <w:tcPr>
            <w:tcW w:w="266" w:type="pct"/>
            <w:shd w:val="clear" w:color="000000" w:fill="FFFFFF"/>
            <w:vAlign w:val="center"/>
            <w:hideMark/>
          </w:tcPr>
          <w:p w14:paraId="05F0D019" w14:textId="0E07DBD7" w:rsidR="00E62167" w:rsidRPr="00E967E7" w:rsidRDefault="00E62167" w:rsidP="00E967E7">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9</w:t>
            </w:r>
          </w:p>
        </w:tc>
        <w:tc>
          <w:tcPr>
            <w:tcW w:w="2454" w:type="pct"/>
            <w:shd w:val="clear" w:color="CCFFCC" w:fill="FFFFFF"/>
            <w:vAlign w:val="center"/>
            <w:hideMark/>
          </w:tcPr>
          <w:p w14:paraId="026BFB12"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Maska Krtaniowa Żelowa I-GEL jednorazowego użytku, sterylna. Wyposażona w mankiet bez funkcji nadmuchiwania, kanał gastryczny, zintegrowany </w:t>
            </w:r>
            <w:proofErr w:type="spellStart"/>
            <w:r w:rsidRPr="00E967E7">
              <w:rPr>
                <w:rFonts w:eastAsia="Times New Roman" w:cstheme="minorHAnsi"/>
                <w:color w:val="000000" w:themeColor="text1"/>
                <w:sz w:val="18"/>
                <w:szCs w:val="18"/>
                <w:lang w:eastAsia="pl-PL"/>
              </w:rPr>
              <w:t>bloker</w:t>
            </w:r>
            <w:proofErr w:type="spellEnd"/>
            <w:r w:rsidRPr="00E967E7">
              <w:rPr>
                <w:rFonts w:eastAsia="Times New Roman" w:cstheme="minorHAnsi"/>
                <w:color w:val="000000" w:themeColor="text1"/>
                <w:sz w:val="18"/>
                <w:szCs w:val="18"/>
                <w:lang w:eastAsia="pl-PL"/>
              </w:rPr>
              <w:t xml:space="preserve"> zgryzu oraz stabilizator położenia.</w:t>
            </w:r>
            <w:r w:rsidRPr="00E967E7">
              <w:rPr>
                <w:rFonts w:eastAsia="Times New Roman" w:cstheme="minorHAnsi"/>
                <w:color w:val="000000" w:themeColor="text1"/>
                <w:sz w:val="18"/>
                <w:szCs w:val="18"/>
                <w:lang w:eastAsia="pl-PL"/>
              </w:rPr>
              <w:br/>
              <w:t>Wszystkie rozmiary masek i-</w:t>
            </w:r>
            <w:proofErr w:type="spellStart"/>
            <w:r w:rsidRPr="00E967E7">
              <w:rPr>
                <w:rFonts w:eastAsia="Times New Roman" w:cstheme="minorHAnsi"/>
                <w:color w:val="000000" w:themeColor="text1"/>
                <w:sz w:val="18"/>
                <w:szCs w:val="18"/>
                <w:lang w:eastAsia="pl-PL"/>
              </w:rPr>
              <w:t>gel</w:t>
            </w:r>
            <w:proofErr w:type="spellEnd"/>
            <w:r w:rsidRPr="00E967E7">
              <w:rPr>
                <w:rFonts w:eastAsia="Times New Roman" w:cstheme="minorHAnsi"/>
                <w:color w:val="000000" w:themeColor="text1"/>
                <w:sz w:val="18"/>
                <w:szCs w:val="18"/>
                <w:lang w:eastAsia="pl-PL"/>
              </w:rPr>
              <w:t xml:space="preserve"> w zależności od masy ciała pacjenta:</w:t>
            </w:r>
            <w:r w:rsidRPr="00E967E7">
              <w:rPr>
                <w:rFonts w:eastAsia="Times New Roman" w:cstheme="minorHAnsi"/>
                <w:color w:val="000000" w:themeColor="text1"/>
                <w:sz w:val="18"/>
                <w:szCs w:val="18"/>
                <w:lang w:eastAsia="pl-PL"/>
              </w:rPr>
              <w:br/>
            </w:r>
            <w:r w:rsidRPr="00E967E7">
              <w:rPr>
                <w:rFonts w:eastAsia="Times New Roman" w:cstheme="minorHAnsi"/>
                <w:b/>
                <w:bCs/>
                <w:color w:val="000000" w:themeColor="text1"/>
                <w:sz w:val="18"/>
                <w:szCs w:val="18"/>
                <w:lang w:eastAsia="pl-PL"/>
              </w:rPr>
              <w:t>nr 2 10-25 kg</w:t>
            </w:r>
          </w:p>
        </w:tc>
        <w:tc>
          <w:tcPr>
            <w:tcW w:w="515" w:type="pct"/>
            <w:shd w:val="clear" w:color="000000" w:fill="E7E6E6"/>
            <w:vAlign w:val="center"/>
            <w:hideMark/>
          </w:tcPr>
          <w:p w14:paraId="038B868F"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20</w:t>
            </w:r>
          </w:p>
        </w:tc>
        <w:tc>
          <w:tcPr>
            <w:tcW w:w="456" w:type="pct"/>
            <w:vAlign w:val="center"/>
            <w:hideMark/>
          </w:tcPr>
          <w:p w14:paraId="1AB5C517"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4A56C31C"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7D87E9DD"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129DFB84"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12F6A16F" w14:textId="77777777" w:rsidTr="00E62167">
        <w:trPr>
          <w:trHeight w:val="989"/>
        </w:trPr>
        <w:tc>
          <w:tcPr>
            <w:tcW w:w="266" w:type="pct"/>
            <w:shd w:val="clear" w:color="000000" w:fill="FFFFFF"/>
            <w:vAlign w:val="center"/>
            <w:hideMark/>
          </w:tcPr>
          <w:p w14:paraId="63486831" w14:textId="5C9207E4"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1</w:t>
            </w:r>
            <w:r>
              <w:rPr>
                <w:rFonts w:eastAsia="Times New Roman" w:cstheme="minorHAnsi"/>
                <w:color w:val="000000" w:themeColor="text1"/>
                <w:sz w:val="18"/>
                <w:szCs w:val="18"/>
                <w:lang w:eastAsia="pl-PL"/>
              </w:rPr>
              <w:t>0</w:t>
            </w:r>
          </w:p>
        </w:tc>
        <w:tc>
          <w:tcPr>
            <w:tcW w:w="2454" w:type="pct"/>
            <w:shd w:val="clear" w:color="CCFFCC" w:fill="FFFFFF"/>
            <w:vAlign w:val="center"/>
            <w:hideMark/>
          </w:tcPr>
          <w:p w14:paraId="6BD20A46"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Maska Krtaniowa Żelowa I-GEL jednorazowego użytku, sterylna. Wyposażona w mankiet bez funkcji nadmuchiwania, kanał gastryczny, zintegrowany </w:t>
            </w:r>
            <w:proofErr w:type="spellStart"/>
            <w:r w:rsidRPr="00E967E7">
              <w:rPr>
                <w:rFonts w:eastAsia="Times New Roman" w:cstheme="minorHAnsi"/>
                <w:color w:val="000000" w:themeColor="text1"/>
                <w:sz w:val="18"/>
                <w:szCs w:val="18"/>
                <w:lang w:eastAsia="pl-PL"/>
              </w:rPr>
              <w:t>bloker</w:t>
            </w:r>
            <w:proofErr w:type="spellEnd"/>
            <w:r w:rsidRPr="00E967E7">
              <w:rPr>
                <w:rFonts w:eastAsia="Times New Roman" w:cstheme="minorHAnsi"/>
                <w:color w:val="000000" w:themeColor="text1"/>
                <w:sz w:val="18"/>
                <w:szCs w:val="18"/>
                <w:lang w:eastAsia="pl-PL"/>
              </w:rPr>
              <w:t xml:space="preserve"> zgryzu oraz stabilizator położenia.</w:t>
            </w:r>
            <w:r w:rsidRPr="00E967E7">
              <w:rPr>
                <w:rFonts w:eastAsia="Times New Roman" w:cstheme="minorHAnsi"/>
                <w:color w:val="000000" w:themeColor="text1"/>
                <w:sz w:val="18"/>
                <w:szCs w:val="18"/>
                <w:lang w:eastAsia="pl-PL"/>
              </w:rPr>
              <w:br/>
              <w:t>Wszystkie rozmiary masek i-</w:t>
            </w:r>
            <w:proofErr w:type="spellStart"/>
            <w:r w:rsidRPr="00E967E7">
              <w:rPr>
                <w:rFonts w:eastAsia="Times New Roman" w:cstheme="minorHAnsi"/>
                <w:color w:val="000000" w:themeColor="text1"/>
                <w:sz w:val="18"/>
                <w:szCs w:val="18"/>
                <w:lang w:eastAsia="pl-PL"/>
              </w:rPr>
              <w:t>gel</w:t>
            </w:r>
            <w:proofErr w:type="spellEnd"/>
            <w:r w:rsidRPr="00E967E7">
              <w:rPr>
                <w:rFonts w:eastAsia="Times New Roman" w:cstheme="minorHAnsi"/>
                <w:color w:val="000000" w:themeColor="text1"/>
                <w:sz w:val="18"/>
                <w:szCs w:val="18"/>
                <w:lang w:eastAsia="pl-PL"/>
              </w:rPr>
              <w:t xml:space="preserve"> w zależności od masy ciała pacjenta:</w:t>
            </w:r>
            <w:r w:rsidRPr="00E967E7">
              <w:rPr>
                <w:rFonts w:eastAsia="Times New Roman" w:cstheme="minorHAnsi"/>
                <w:color w:val="000000" w:themeColor="text1"/>
                <w:sz w:val="18"/>
                <w:szCs w:val="18"/>
                <w:lang w:eastAsia="pl-PL"/>
              </w:rPr>
              <w:br/>
            </w:r>
            <w:r w:rsidRPr="00E967E7">
              <w:rPr>
                <w:rFonts w:eastAsia="Times New Roman" w:cstheme="minorHAnsi"/>
                <w:b/>
                <w:bCs/>
                <w:color w:val="000000" w:themeColor="text1"/>
                <w:sz w:val="18"/>
                <w:szCs w:val="18"/>
                <w:lang w:eastAsia="pl-PL"/>
              </w:rPr>
              <w:t>nr 2,5 25-35 kg</w:t>
            </w:r>
          </w:p>
        </w:tc>
        <w:tc>
          <w:tcPr>
            <w:tcW w:w="515" w:type="pct"/>
            <w:shd w:val="clear" w:color="000000" w:fill="E7E6E6"/>
            <w:vAlign w:val="center"/>
            <w:hideMark/>
          </w:tcPr>
          <w:p w14:paraId="73E0FD89"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10</w:t>
            </w:r>
          </w:p>
        </w:tc>
        <w:tc>
          <w:tcPr>
            <w:tcW w:w="456" w:type="pct"/>
            <w:vAlign w:val="center"/>
            <w:hideMark/>
          </w:tcPr>
          <w:p w14:paraId="196B765F"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4AA8C8E4"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482FBD60"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76B4AEA9"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79B43D06" w14:textId="77777777" w:rsidTr="00E62167">
        <w:trPr>
          <w:trHeight w:val="553"/>
        </w:trPr>
        <w:tc>
          <w:tcPr>
            <w:tcW w:w="266" w:type="pct"/>
            <w:shd w:val="clear" w:color="000000" w:fill="FFFFFF"/>
            <w:vAlign w:val="center"/>
            <w:hideMark/>
          </w:tcPr>
          <w:p w14:paraId="1A9BCE3B" w14:textId="311A9174"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1</w:t>
            </w:r>
            <w:r>
              <w:rPr>
                <w:rFonts w:eastAsia="Times New Roman" w:cstheme="minorHAnsi"/>
                <w:color w:val="000000" w:themeColor="text1"/>
                <w:sz w:val="18"/>
                <w:szCs w:val="18"/>
                <w:lang w:eastAsia="pl-PL"/>
              </w:rPr>
              <w:t>1</w:t>
            </w:r>
          </w:p>
        </w:tc>
        <w:tc>
          <w:tcPr>
            <w:tcW w:w="2454" w:type="pct"/>
            <w:shd w:val="clear" w:color="CCFFCC" w:fill="FFFFFF"/>
            <w:vAlign w:val="center"/>
            <w:hideMark/>
          </w:tcPr>
          <w:p w14:paraId="66437C08" w14:textId="6049F48E"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Maska Krtaniowa Żelowa I-GEL jednorazowego użytku, sterylna. Wyposażona w mankiet bez funkcji nadmuchiwania, kanał gastryczny, zintegrowany </w:t>
            </w:r>
            <w:proofErr w:type="spellStart"/>
            <w:r w:rsidRPr="00E967E7">
              <w:rPr>
                <w:rFonts w:eastAsia="Times New Roman" w:cstheme="minorHAnsi"/>
                <w:color w:val="000000" w:themeColor="text1"/>
                <w:sz w:val="18"/>
                <w:szCs w:val="18"/>
                <w:lang w:eastAsia="pl-PL"/>
              </w:rPr>
              <w:t>bloker</w:t>
            </w:r>
            <w:proofErr w:type="spellEnd"/>
            <w:r w:rsidRPr="00E967E7">
              <w:rPr>
                <w:rFonts w:eastAsia="Times New Roman" w:cstheme="minorHAnsi"/>
                <w:color w:val="000000" w:themeColor="text1"/>
                <w:sz w:val="18"/>
                <w:szCs w:val="18"/>
                <w:lang w:eastAsia="pl-PL"/>
              </w:rPr>
              <w:t xml:space="preserve"> zgryzu oraz stabilizator </w:t>
            </w:r>
            <w:proofErr w:type="spellStart"/>
            <w:r w:rsidRPr="00E967E7">
              <w:rPr>
                <w:rFonts w:eastAsia="Times New Roman" w:cstheme="minorHAnsi"/>
                <w:color w:val="000000" w:themeColor="text1"/>
                <w:sz w:val="18"/>
                <w:szCs w:val="18"/>
                <w:lang w:eastAsia="pl-PL"/>
              </w:rPr>
              <w:t>położenia.Wszystkie</w:t>
            </w:r>
            <w:proofErr w:type="spellEnd"/>
            <w:r w:rsidRPr="00E967E7">
              <w:rPr>
                <w:rFonts w:eastAsia="Times New Roman" w:cstheme="minorHAnsi"/>
                <w:color w:val="000000" w:themeColor="text1"/>
                <w:sz w:val="18"/>
                <w:szCs w:val="18"/>
                <w:lang w:eastAsia="pl-PL"/>
              </w:rPr>
              <w:t xml:space="preserve"> rozmiary masek i-</w:t>
            </w:r>
            <w:proofErr w:type="spellStart"/>
            <w:r w:rsidRPr="00E967E7">
              <w:rPr>
                <w:rFonts w:eastAsia="Times New Roman" w:cstheme="minorHAnsi"/>
                <w:color w:val="000000" w:themeColor="text1"/>
                <w:sz w:val="18"/>
                <w:szCs w:val="18"/>
                <w:lang w:eastAsia="pl-PL"/>
              </w:rPr>
              <w:t>gel</w:t>
            </w:r>
            <w:proofErr w:type="spellEnd"/>
            <w:r w:rsidRPr="00E967E7">
              <w:rPr>
                <w:rFonts w:eastAsia="Times New Roman" w:cstheme="minorHAnsi"/>
                <w:color w:val="000000" w:themeColor="text1"/>
                <w:sz w:val="18"/>
                <w:szCs w:val="18"/>
                <w:lang w:eastAsia="pl-PL"/>
              </w:rPr>
              <w:t xml:space="preserve"> w zależności od masy ciała pacjenta:</w:t>
            </w:r>
            <w:r w:rsidRPr="00E967E7">
              <w:rPr>
                <w:rFonts w:eastAsia="Times New Roman" w:cstheme="minorHAnsi"/>
                <w:color w:val="000000" w:themeColor="text1"/>
                <w:sz w:val="18"/>
                <w:szCs w:val="18"/>
                <w:lang w:eastAsia="pl-PL"/>
              </w:rPr>
              <w:br/>
            </w:r>
            <w:r w:rsidRPr="00E967E7">
              <w:rPr>
                <w:rFonts w:eastAsia="Times New Roman" w:cstheme="minorHAnsi"/>
                <w:b/>
                <w:bCs/>
                <w:color w:val="000000" w:themeColor="text1"/>
                <w:sz w:val="18"/>
                <w:szCs w:val="18"/>
                <w:lang w:eastAsia="pl-PL"/>
              </w:rPr>
              <w:t xml:space="preserve">nr 3  Small 30-60 kg </w:t>
            </w:r>
          </w:p>
        </w:tc>
        <w:tc>
          <w:tcPr>
            <w:tcW w:w="515" w:type="pct"/>
            <w:shd w:val="clear" w:color="000000" w:fill="E7E6E6"/>
            <w:vAlign w:val="center"/>
            <w:hideMark/>
          </w:tcPr>
          <w:p w14:paraId="45FA2D80"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30</w:t>
            </w:r>
          </w:p>
        </w:tc>
        <w:tc>
          <w:tcPr>
            <w:tcW w:w="456" w:type="pct"/>
            <w:vAlign w:val="center"/>
            <w:hideMark/>
          </w:tcPr>
          <w:p w14:paraId="29B0653D"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6F28918D"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0264B780"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7A4EEA37"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0225A7A6" w14:textId="77777777" w:rsidTr="00E62167">
        <w:trPr>
          <w:trHeight w:val="931"/>
        </w:trPr>
        <w:tc>
          <w:tcPr>
            <w:tcW w:w="266" w:type="pct"/>
            <w:shd w:val="clear" w:color="000000" w:fill="FFFFFF"/>
            <w:vAlign w:val="center"/>
            <w:hideMark/>
          </w:tcPr>
          <w:p w14:paraId="1295FAA1" w14:textId="48100270"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1</w:t>
            </w:r>
            <w:r>
              <w:rPr>
                <w:rFonts w:eastAsia="Times New Roman" w:cstheme="minorHAnsi"/>
                <w:color w:val="000000" w:themeColor="text1"/>
                <w:sz w:val="18"/>
                <w:szCs w:val="18"/>
                <w:lang w:eastAsia="pl-PL"/>
              </w:rPr>
              <w:t>2</w:t>
            </w:r>
          </w:p>
        </w:tc>
        <w:tc>
          <w:tcPr>
            <w:tcW w:w="2454" w:type="pct"/>
            <w:shd w:val="clear" w:color="CCFFCC" w:fill="FFFFFF"/>
            <w:vAlign w:val="center"/>
            <w:hideMark/>
          </w:tcPr>
          <w:p w14:paraId="1EBCB840"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Maska Krtaniowa Żelowa I-GEL jednorazowego użytku, sterylna. Wyposażona w mankiet bez funkcji nadmuchiwania, kanał gastryczny, zintegrowany </w:t>
            </w:r>
            <w:proofErr w:type="spellStart"/>
            <w:r w:rsidRPr="00E967E7">
              <w:rPr>
                <w:rFonts w:eastAsia="Times New Roman" w:cstheme="minorHAnsi"/>
                <w:color w:val="000000" w:themeColor="text1"/>
                <w:sz w:val="18"/>
                <w:szCs w:val="18"/>
                <w:lang w:eastAsia="pl-PL"/>
              </w:rPr>
              <w:t>bloker</w:t>
            </w:r>
            <w:proofErr w:type="spellEnd"/>
            <w:r w:rsidRPr="00E967E7">
              <w:rPr>
                <w:rFonts w:eastAsia="Times New Roman" w:cstheme="minorHAnsi"/>
                <w:color w:val="000000" w:themeColor="text1"/>
                <w:sz w:val="18"/>
                <w:szCs w:val="18"/>
                <w:lang w:eastAsia="pl-PL"/>
              </w:rPr>
              <w:t xml:space="preserve"> zgryzu oraz stabilizator położenia.</w:t>
            </w:r>
            <w:r w:rsidRPr="00E967E7">
              <w:rPr>
                <w:rFonts w:eastAsia="Times New Roman" w:cstheme="minorHAnsi"/>
                <w:color w:val="000000" w:themeColor="text1"/>
                <w:sz w:val="18"/>
                <w:szCs w:val="18"/>
                <w:lang w:eastAsia="pl-PL"/>
              </w:rPr>
              <w:br/>
            </w:r>
            <w:r w:rsidRPr="00E967E7">
              <w:rPr>
                <w:rFonts w:eastAsia="Times New Roman" w:cstheme="minorHAnsi"/>
                <w:color w:val="000000" w:themeColor="text1"/>
                <w:sz w:val="18"/>
                <w:szCs w:val="18"/>
                <w:lang w:eastAsia="pl-PL"/>
              </w:rPr>
              <w:lastRenderedPageBreak/>
              <w:t>Wszystkie rozmiary masek i-</w:t>
            </w:r>
            <w:proofErr w:type="spellStart"/>
            <w:r w:rsidRPr="00E967E7">
              <w:rPr>
                <w:rFonts w:eastAsia="Times New Roman" w:cstheme="minorHAnsi"/>
                <w:color w:val="000000" w:themeColor="text1"/>
                <w:sz w:val="18"/>
                <w:szCs w:val="18"/>
                <w:lang w:eastAsia="pl-PL"/>
              </w:rPr>
              <w:t>gel</w:t>
            </w:r>
            <w:proofErr w:type="spellEnd"/>
            <w:r w:rsidRPr="00E967E7">
              <w:rPr>
                <w:rFonts w:eastAsia="Times New Roman" w:cstheme="minorHAnsi"/>
                <w:color w:val="000000" w:themeColor="text1"/>
                <w:sz w:val="18"/>
                <w:szCs w:val="18"/>
                <w:lang w:eastAsia="pl-PL"/>
              </w:rPr>
              <w:t xml:space="preserve"> w zależności od masy ciała pacjenta:</w:t>
            </w:r>
            <w:r w:rsidRPr="00E967E7">
              <w:rPr>
                <w:rFonts w:eastAsia="Times New Roman" w:cstheme="minorHAnsi"/>
                <w:color w:val="000000" w:themeColor="text1"/>
                <w:sz w:val="18"/>
                <w:szCs w:val="18"/>
                <w:lang w:eastAsia="pl-PL"/>
              </w:rPr>
              <w:br/>
            </w:r>
            <w:r w:rsidRPr="00E967E7">
              <w:rPr>
                <w:rFonts w:eastAsia="Times New Roman" w:cstheme="minorHAnsi"/>
                <w:b/>
                <w:bCs/>
                <w:color w:val="000000" w:themeColor="text1"/>
                <w:sz w:val="18"/>
                <w:szCs w:val="18"/>
                <w:lang w:eastAsia="pl-PL"/>
              </w:rPr>
              <w:t>nr 4  Medium 50-90 kg</w:t>
            </w:r>
          </w:p>
        </w:tc>
        <w:tc>
          <w:tcPr>
            <w:tcW w:w="515" w:type="pct"/>
            <w:shd w:val="clear" w:color="000000" w:fill="E7E6E6"/>
            <w:vAlign w:val="center"/>
            <w:hideMark/>
          </w:tcPr>
          <w:p w14:paraId="48F526D9"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lastRenderedPageBreak/>
              <w:t>80</w:t>
            </w:r>
          </w:p>
        </w:tc>
        <w:tc>
          <w:tcPr>
            <w:tcW w:w="456" w:type="pct"/>
            <w:vAlign w:val="center"/>
            <w:hideMark/>
          </w:tcPr>
          <w:p w14:paraId="7FE02420"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54D6E2E6"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52CB7462"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4321936F"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7F3ECFC8" w14:textId="77777777" w:rsidTr="00E62167">
        <w:trPr>
          <w:trHeight w:val="845"/>
        </w:trPr>
        <w:tc>
          <w:tcPr>
            <w:tcW w:w="266" w:type="pct"/>
            <w:shd w:val="clear" w:color="000000" w:fill="FFFFFF"/>
            <w:vAlign w:val="center"/>
            <w:hideMark/>
          </w:tcPr>
          <w:p w14:paraId="799D3689" w14:textId="40134C2C"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1</w:t>
            </w:r>
            <w:r>
              <w:rPr>
                <w:rFonts w:eastAsia="Times New Roman" w:cstheme="minorHAnsi"/>
                <w:color w:val="000000" w:themeColor="text1"/>
                <w:sz w:val="18"/>
                <w:szCs w:val="18"/>
                <w:lang w:eastAsia="pl-PL"/>
              </w:rPr>
              <w:t>3</w:t>
            </w:r>
          </w:p>
        </w:tc>
        <w:tc>
          <w:tcPr>
            <w:tcW w:w="2454" w:type="pct"/>
            <w:shd w:val="clear" w:color="CCFFCC" w:fill="FFFFFF"/>
            <w:vAlign w:val="center"/>
            <w:hideMark/>
          </w:tcPr>
          <w:p w14:paraId="1F421E8F"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Maska Krtaniowa Żelowa I-GEL jednorazowego użytku, sterylna. Wyposażona w mankiet bez funkcji nadmuchiwania, kanał gastryczny, zintegrowany </w:t>
            </w:r>
            <w:proofErr w:type="spellStart"/>
            <w:r w:rsidRPr="00E967E7">
              <w:rPr>
                <w:rFonts w:eastAsia="Times New Roman" w:cstheme="minorHAnsi"/>
                <w:color w:val="000000" w:themeColor="text1"/>
                <w:sz w:val="18"/>
                <w:szCs w:val="18"/>
                <w:lang w:eastAsia="pl-PL"/>
              </w:rPr>
              <w:t>bloker</w:t>
            </w:r>
            <w:proofErr w:type="spellEnd"/>
            <w:r w:rsidRPr="00E967E7">
              <w:rPr>
                <w:rFonts w:eastAsia="Times New Roman" w:cstheme="minorHAnsi"/>
                <w:color w:val="000000" w:themeColor="text1"/>
                <w:sz w:val="18"/>
                <w:szCs w:val="18"/>
                <w:lang w:eastAsia="pl-PL"/>
              </w:rPr>
              <w:t xml:space="preserve"> zgryzu oraz stabilizator położenia.</w:t>
            </w:r>
            <w:r w:rsidRPr="00E967E7">
              <w:rPr>
                <w:rFonts w:eastAsia="Times New Roman" w:cstheme="minorHAnsi"/>
                <w:color w:val="000000" w:themeColor="text1"/>
                <w:sz w:val="18"/>
                <w:szCs w:val="18"/>
                <w:lang w:eastAsia="pl-PL"/>
              </w:rPr>
              <w:br/>
              <w:t>Wszystkie rozmiary masek i-</w:t>
            </w:r>
            <w:proofErr w:type="spellStart"/>
            <w:r w:rsidRPr="00E967E7">
              <w:rPr>
                <w:rFonts w:eastAsia="Times New Roman" w:cstheme="minorHAnsi"/>
                <w:color w:val="000000" w:themeColor="text1"/>
                <w:sz w:val="18"/>
                <w:szCs w:val="18"/>
                <w:lang w:eastAsia="pl-PL"/>
              </w:rPr>
              <w:t>gel</w:t>
            </w:r>
            <w:proofErr w:type="spellEnd"/>
            <w:r w:rsidRPr="00E967E7">
              <w:rPr>
                <w:rFonts w:eastAsia="Times New Roman" w:cstheme="minorHAnsi"/>
                <w:color w:val="000000" w:themeColor="text1"/>
                <w:sz w:val="18"/>
                <w:szCs w:val="18"/>
                <w:lang w:eastAsia="pl-PL"/>
              </w:rPr>
              <w:t xml:space="preserve"> w zależności od masy ciała pacjenta:</w:t>
            </w:r>
            <w:r w:rsidRPr="00E967E7">
              <w:rPr>
                <w:rFonts w:eastAsia="Times New Roman" w:cstheme="minorHAnsi"/>
                <w:color w:val="000000" w:themeColor="text1"/>
                <w:sz w:val="18"/>
                <w:szCs w:val="18"/>
                <w:lang w:eastAsia="pl-PL"/>
              </w:rPr>
              <w:br/>
            </w:r>
            <w:r w:rsidRPr="00E967E7">
              <w:rPr>
                <w:rFonts w:eastAsia="Times New Roman" w:cstheme="minorHAnsi"/>
                <w:b/>
                <w:bCs/>
                <w:color w:val="000000" w:themeColor="text1"/>
                <w:sz w:val="18"/>
                <w:szCs w:val="18"/>
                <w:lang w:eastAsia="pl-PL"/>
              </w:rPr>
              <w:t xml:space="preserve">nr 5 </w:t>
            </w:r>
            <w:proofErr w:type="spellStart"/>
            <w:r w:rsidRPr="00E967E7">
              <w:rPr>
                <w:rFonts w:eastAsia="Times New Roman" w:cstheme="minorHAnsi"/>
                <w:b/>
                <w:bCs/>
                <w:color w:val="000000" w:themeColor="text1"/>
                <w:sz w:val="18"/>
                <w:szCs w:val="18"/>
                <w:lang w:eastAsia="pl-PL"/>
              </w:rPr>
              <w:t>Large</w:t>
            </w:r>
            <w:proofErr w:type="spellEnd"/>
            <w:r w:rsidRPr="00E967E7">
              <w:rPr>
                <w:rFonts w:eastAsia="Times New Roman" w:cstheme="minorHAnsi"/>
                <w:b/>
                <w:bCs/>
                <w:color w:val="000000" w:themeColor="text1"/>
                <w:sz w:val="18"/>
                <w:szCs w:val="18"/>
                <w:lang w:eastAsia="pl-PL"/>
              </w:rPr>
              <w:t xml:space="preserve"> 90+ kg </w:t>
            </w:r>
          </w:p>
        </w:tc>
        <w:tc>
          <w:tcPr>
            <w:tcW w:w="515" w:type="pct"/>
            <w:shd w:val="clear" w:color="000000" w:fill="E7E6E6"/>
            <w:vAlign w:val="center"/>
            <w:hideMark/>
          </w:tcPr>
          <w:p w14:paraId="469B1703"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30</w:t>
            </w:r>
          </w:p>
        </w:tc>
        <w:tc>
          <w:tcPr>
            <w:tcW w:w="456" w:type="pct"/>
            <w:vAlign w:val="center"/>
            <w:hideMark/>
          </w:tcPr>
          <w:p w14:paraId="46CE975F"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7E91E3B6"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3DD9B2E8"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242EEC5B"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6B7225BA" w14:textId="77777777" w:rsidTr="00E62167">
        <w:trPr>
          <w:trHeight w:val="525"/>
        </w:trPr>
        <w:tc>
          <w:tcPr>
            <w:tcW w:w="266" w:type="pct"/>
            <w:shd w:val="clear" w:color="000000" w:fill="FFFFFF"/>
            <w:vAlign w:val="center"/>
            <w:hideMark/>
          </w:tcPr>
          <w:p w14:paraId="27B61ED3" w14:textId="13C9E5E9"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1</w:t>
            </w:r>
            <w:r>
              <w:rPr>
                <w:rFonts w:eastAsia="Times New Roman" w:cstheme="minorHAnsi"/>
                <w:color w:val="000000" w:themeColor="text1"/>
                <w:sz w:val="18"/>
                <w:szCs w:val="18"/>
                <w:lang w:eastAsia="pl-PL"/>
              </w:rPr>
              <w:t>4</w:t>
            </w:r>
          </w:p>
        </w:tc>
        <w:tc>
          <w:tcPr>
            <w:tcW w:w="2454" w:type="pct"/>
            <w:shd w:val="clear" w:color="CCFFCC" w:fill="FFFFFF"/>
            <w:vAlign w:val="center"/>
            <w:hideMark/>
          </w:tcPr>
          <w:p w14:paraId="10C93F2D"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Rurka nosowo-gardłowa, jałowa, </w:t>
            </w:r>
            <w:proofErr w:type="spellStart"/>
            <w:r w:rsidRPr="00E967E7">
              <w:rPr>
                <w:rFonts w:eastAsia="Times New Roman" w:cstheme="minorHAnsi"/>
                <w:color w:val="000000" w:themeColor="text1"/>
                <w:sz w:val="18"/>
                <w:szCs w:val="18"/>
                <w:lang w:eastAsia="pl-PL"/>
              </w:rPr>
              <w:t>j.u</w:t>
            </w:r>
            <w:proofErr w:type="spellEnd"/>
            <w:r w:rsidRPr="00E967E7">
              <w:rPr>
                <w:rFonts w:eastAsia="Times New Roman" w:cstheme="minorHAnsi"/>
                <w:color w:val="000000" w:themeColor="text1"/>
                <w:sz w:val="18"/>
                <w:szCs w:val="18"/>
                <w:lang w:eastAsia="pl-PL"/>
              </w:rPr>
              <w:t>.</w:t>
            </w:r>
            <w:r w:rsidRPr="00E967E7">
              <w:rPr>
                <w:rFonts w:eastAsia="Times New Roman" w:cstheme="minorHAnsi"/>
                <w:color w:val="000000" w:themeColor="text1"/>
                <w:sz w:val="18"/>
                <w:szCs w:val="18"/>
                <w:lang w:eastAsia="pl-PL"/>
              </w:rPr>
              <w:br/>
            </w:r>
            <w:proofErr w:type="spellStart"/>
            <w:r w:rsidRPr="00E967E7">
              <w:rPr>
                <w:rFonts w:eastAsia="Times New Roman" w:cstheme="minorHAnsi"/>
                <w:color w:val="000000" w:themeColor="text1"/>
                <w:sz w:val="18"/>
                <w:szCs w:val="18"/>
                <w:lang w:eastAsia="pl-PL"/>
              </w:rPr>
              <w:t>Rozm</w:t>
            </w:r>
            <w:proofErr w:type="spellEnd"/>
            <w:r w:rsidRPr="00E967E7">
              <w:rPr>
                <w:rFonts w:eastAsia="Times New Roman" w:cstheme="minorHAnsi"/>
                <w:color w:val="000000" w:themeColor="text1"/>
                <w:sz w:val="18"/>
                <w:szCs w:val="18"/>
                <w:lang w:eastAsia="pl-PL"/>
              </w:rPr>
              <w:t>. 3</w:t>
            </w:r>
          </w:p>
        </w:tc>
        <w:tc>
          <w:tcPr>
            <w:tcW w:w="515" w:type="pct"/>
            <w:shd w:val="clear" w:color="000000" w:fill="E7E6E6"/>
            <w:vAlign w:val="center"/>
            <w:hideMark/>
          </w:tcPr>
          <w:p w14:paraId="13894F82"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20</w:t>
            </w:r>
          </w:p>
        </w:tc>
        <w:tc>
          <w:tcPr>
            <w:tcW w:w="456" w:type="pct"/>
            <w:vAlign w:val="center"/>
            <w:hideMark/>
          </w:tcPr>
          <w:p w14:paraId="15BBDD82"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632D8F4E"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65DF7D53"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38884A53"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0FDD71C6" w14:textId="77777777" w:rsidTr="00E62167">
        <w:trPr>
          <w:trHeight w:val="525"/>
        </w:trPr>
        <w:tc>
          <w:tcPr>
            <w:tcW w:w="266" w:type="pct"/>
            <w:shd w:val="clear" w:color="000000" w:fill="FFFFFF"/>
            <w:vAlign w:val="center"/>
            <w:hideMark/>
          </w:tcPr>
          <w:p w14:paraId="151E4F5A" w14:textId="7DD81BE8"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1</w:t>
            </w:r>
            <w:r>
              <w:rPr>
                <w:rFonts w:eastAsia="Times New Roman" w:cstheme="minorHAnsi"/>
                <w:color w:val="000000" w:themeColor="text1"/>
                <w:sz w:val="18"/>
                <w:szCs w:val="18"/>
                <w:lang w:eastAsia="pl-PL"/>
              </w:rPr>
              <w:t>5</w:t>
            </w:r>
          </w:p>
        </w:tc>
        <w:tc>
          <w:tcPr>
            <w:tcW w:w="2454" w:type="pct"/>
            <w:shd w:val="clear" w:color="CCFFCC" w:fill="FFFFFF"/>
            <w:vAlign w:val="center"/>
            <w:hideMark/>
          </w:tcPr>
          <w:p w14:paraId="46D6F00F"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Rurka nosowo-gardłowa, jałowa, </w:t>
            </w:r>
            <w:proofErr w:type="spellStart"/>
            <w:r w:rsidRPr="00E967E7">
              <w:rPr>
                <w:rFonts w:eastAsia="Times New Roman" w:cstheme="minorHAnsi"/>
                <w:color w:val="000000" w:themeColor="text1"/>
                <w:sz w:val="18"/>
                <w:szCs w:val="18"/>
                <w:lang w:eastAsia="pl-PL"/>
              </w:rPr>
              <w:t>j.u</w:t>
            </w:r>
            <w:proofErr w:type="spellEnd"/>
            <w:r w:rsidRPr="00E967E7">
              <w:rPr>
                <w:rFonts w:eastAsia="Times New Roman" w:cstheme="minorHAnsi"/>
                <w:color w:val="000000" w:themeColor="text1"/>
                <w:sz w:val="18"/>
                <w:szCs w:val="18"/>
                <w:lang w:eastAsia="pl-PL"/>
              </w:rPr>
              <w:t>.</w:t>
            </w:r>
            <w:r w:rsidRPr="00E967E7">
              <w:rPr>
                <w:rFonts w:eastAsia="Times New Roman" w:cstheme="minorHAnsi"/>
                <w:color w:val="000000" w:themeColor="text1"/>
                <w:sz w:val="18"/>
                <w:szCs w:val="18"/>
                <w:lang w:eastAsia="pl-PL"/>
              </w:rPr>
              <w:br/>
            </w:r>
            <w:proofErr w:type="spellStart"/>
            <w:r w:rsidRPr="00E967E7">
              <w:rPr>
                <w:rFonts w:eastAsia="Times New Roman" w:cstheme="minorHAnsi"/>
                <w:color w:val="000000" w:themeColor="text1"/>
                <w:sz w:val="18"/>
                <w:szCs w:val="18"/>
                <w:lang w:eastAsia="pl-PL"/>
              </w:rPr>
              <w:t>Rozm</w:t>
            </w:r>
            <w:proofErr w:type="spellEnd"/>
            <w:r w:rsidRPr="00E967E7">
              <w:rPr>
                <w:rFonts w:eastAsia="Times New Roman" w:cstheme="minorHAnsi"/>
                <w:color w:val="000000" w:themeColor="text1"/>
                <w:sz w:val="18"/>
                <w:szCs w:val="18"/>
                <w:lang w:eastAsia="pl-PL"/>
              </w:rPr>
              <w:t>. 4</w:t>
            </w:r>
          </w:p>
        </w:tc>
        <w:tc>
          <w:tcPr>
            <w:tcW w:w="515" w:type="pct"/>
            <w:shd w:val="clear" w:color="000000" w:fill="E7E6E6"/>
            <w:vAlign w:val="center"/>
            <w:hideMark/>
          </w:tcPr>
          <w:p w14:paraId="3EC44A6A"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20</w:t>
            </w:r>
          </w:p>
        </w:tc>
        <w:tc>
          <w:tcPr>
            <w:tcW w:w="456" w:type="pct"/>
            <w:vAlign w:val="center"/>
            <w:hideMark/>
          </w:tcPr>
          <w:p w14:paraId="0B678B9E"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1E63EE56"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7ABB2D15"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5422DC0C"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5D23DE60" w14:textId="77777777" w:rsidTr="00E62167">
        <w:trPr>
          <w:trHeight w:val="525"/>
        </w:trPr>
        <w:tc>
          <w:tcPr>
            <w:tcW w:w="266" w:type="pct"/>
            <w:shd w:val="clear" w:color="000000" w:fill="FFFFFF"/>
            <w:vAlign w:val="center"/>
            <w:hideMark/>
          </w:tcPr>
          <w:p w14:paraId="3D627CAA" w14:textId="11B7F32D"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1</w:t>
            </w:r>
            <w:r>
              <w:rPr>
                <w:rFonts w:eastAsia="Times New Roman" w:cstheme="minorHAnsi"/>
                <w:color w:val="000000" w:themeColor="text1"/>
                <w:sz w:val="18"/>
                <w:szCs w:val="18"/>
                <w:lang w:eastAsia="pl-PL"/>
              </w:rPr>
              <w:t>6</w:t>
            </w:r>
          </w:p>
        </w:tc>
        <w:tc>
          <w:tcPr>
            <w:tcW w:w="2454" w:type="pct"/>
            <w:shd w:val="clear" w:color="CCFFCC" w:fill="FFFFFF"/>
            <w:vAlign w:val="center"/>
            <w:hideMark/>
          </w:tcPr>
          <w:p w14:paraId="06556765"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Rurka nosowo-gardłowa, jałowa, </w:t>
            </w:r>
            <w:proofErr w:type="spellStart"/>
            <w:r w:rsidRPr="00E967E7">
              <w:rPr>
                <w:rFonts w:eastAsia="Times New Roman" w:cstheme="minorHAnsi"/>
                <w:color w:val="000000" w:themeColor="text1"/>
                <w:sz w:val="18"/>
                <w:szCs w:val="18"/>
                <w:lang w:eastAsia="pl-PL"/>
              </w:rPr>
              <w:t>j.u</w:t>
            </w:r>
            <w:proofErr w:type="spellEnd"/>
            <w:r w:rsidRPr="00E967E7">
              <w:rPr>
                <w:rFonts w:eastAsia="Times New Roman" w:cstheme="minorHAnsi"/>
                <w:color w:val="000000" w:themeColor="text1"/>
                <w:sz w:val="18"/>
                <w:szCs w:val="18"/>
                <w:lang w:eastAsia="pl-PL"/>
              </w:rPr>
              <w:t>.</w:t>
            </w:r>
            <w:r w:rsidRPr="00E967E7">
              <w:rPr>
                <w:rFonts w:eastAsia="Times New Roman" w:cstheme="minorHAnsi"/>
                <w:color w:val="000000" w:themeColor="text1"/>
                <w:sz w:val="18"/>
                <w:szCs w:val="18"/>
                <w:lang w:eastAsia="pl-PL"/>
              </w:rPr>
              <w:br/>
            </w:r>
            <w:proofErr w:type="spellStart"/>
            <w:r w:rsidRPr="00E967E7">
              <w:rPr>
                <w:rFonts w:eastAsia="Times New Roman" w:cstheme="minorHAnsi"/>
                <w:color w:val="000000" w:themeColor="text1"/>
                <w:sz w:val="18"/>
                <w:szCs w:val="18"/>
                <w:lang w:eastAsia="pl-PL"/>
              </w:rPr>
              <w:t>Rozm</w:t>
            </w:r>
            <w:proofErr w:type="spellEnd"/>
            <w:r w:rsidRPr="00E967E7">
              <w:rPr>
                <w:rFonts w:eastAsia="Times New Roman" w:cstheme="minorHAnsi"/>
                <w:color w:val="000000" w:themeColor="text1"/>
                <w:sz w:val="18"/>
                <w:szCs w:val="18"/>
                <w:lang w:eastAsia="pl-PL"/>
              </w:rPr>
              <w:t xml:space="preserve">. 5 </w:t>
            </w:r>
          </w:p>
        </w:tc>
        <w:tc>
          <w:tcPr>
            <w:tcW w:w="515" w:type="pct"/>
            <w:shd w:val="clear" w:color="000000" w:fill="E7E6E6"/>
            <w:vAlign w:val="center"/>
            <w:hideMark/>
          </w:tcPr>
          <w:p w14:paraId="156C34CF"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20</w:t>
            </w:r>
          </w:p>
        </w:tc>
        <w:tc>
          <w:tcPr>
            <w:tcW w:w="456" w:type="pct"/>
            <w:vAlign w:val="center"/>
            <w:hideMark/>
          </w:tcPr>
          <w:p w14:paraId="733295A1"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76A336AC"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6E7567FB"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0CE610B8"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40317B0F" w14:textId="77777777" w:rsidTr="00E62167">
        <w:trPr>
          <w:trHeight w:val="525"/>
        </w:trPr>
        <w:tc>
          <w:tcPr>
            <w:tcW w:w="266" w:type="pct"/>
            <w:shd w:val="clear" w:color="000000" w:fill="FFFFFF"/>
            <w:vAlign w:val="center"/>
            <w:hideMark/>
          </w:tcPr>
          <w:p w14:paraId="4416E569" w14:textId="576FF87D"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1</w:t>
            </w:r>
            <w:r>
              <w:rPr>
                <w:rFonts w:eastAsia="Times New Roman" w:cstheme="minorHAnsi"/>
                <w:color w:val="000000" w:themeColor="text1"/>
                <w:sz w:val="18"/>
                <w:szCs w:val="18"/>
                <w:lang w:eastAsia="pl-PL"/>
              </w:rPr>
              <w:t>7</w:t>
            </w:r>
          </w:p>
        </w:tc>
        <w:tc>
          <w:tcPr>
            <w:tcW w:w="2454" w:type="pct"/>
            <w:shd w:val="clear" w:color="CCFFCC" w:fill="FFFFFF"/>
            <w:vAlign w:val="center"/>
            <w:hideMark/>
          </w:tcPr>
          <w:p w14:paraId="3D6BD37F"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Rurka nosowo-gardłowa, jałowa, </w:t>
            </w:r>
            <w:proofErr w:type="spellStart"/>
            <w:r w:rsidRPr="00E967E7">
              <w:rPr>
                <w:rFonts w:eastAsia="Times New Roman" w:cstheme="minorHAnsi"/>
                <w:color w:val="000000" w:themeColor="text1"/>
                <w:sz w:val="18"/>
                <w:szCs w:val="18"/>
                <w:lang w:eastAsia="pl-PL"/>
              </w:rPr>
              <w:t>j.u</w:t>
            </w:r>
            <w:proofErr w:type="spellEnd"/>
            <w:r w:rsidRPr="00E967E7">
              <w:rPr>
                <w:rFonts w:eastAsia="Times New Roman" w:cstheme="minorHAnsi"/>
                <w:color w:val="000000" w:themeColor="text1"/>
                <w:sz w:val="18"/>
                <w:szCs w:val="18"/>
                <w:lang w:eastAsia="pl-PL"/>
              </w:rPr>
              <w:t>.</w:t>
            </w:r>
            <w:r w:rsidRPr="00E967E7">
              <w:rPr>
                <w:rFonts w:eastAsia="Times New Roman" w:cstheme="minorHAnsi"/>
                <w:color w:val="000000" w:themeColor="text1"/>
                <w:sz w:val="18"/>
                <w:szCs w:val="18"/>
                <w:lang w:eastAsia="pl-PL"/>
              </w:rPr>
              <w:br/>
            </w:r>
            <w:proofErr w:type="spellStart"/>
            <w:r w:rsidRPr="00E967E7">
              <w:rPr>
                <w:rFonts w:eastAsia="Times New Roman" w:cstheme="minorHAnsi"/>
                <w:color w:val="000000" w:themeColor="text1"/>
                <w:sz w:val="18"/>
                <w:szCs w:val="18"/>
                <w:lang w:eastAsia="pl-PL"/>
              </w:rPr>
              <w:t>Rozm</w:t>
            </w:r>
            <w:proofErr w:type="spellEnd"/>
            <w:r w:rsidRPr="00E967E7">
              <w:rPr>
                <w:rFonts w:eastAsia="Times New Roman" w:cstheme="minorHAnsi"/>
                <w:color w:val="000000" w:themeColor="text1"/>
                <w:sz w:val="18"/>
                <w:szCs w:val="18"/>
                <w:lang w:eastAsia="pl-PL"/>
              </w:rPr>
              <w:t>. 6</w:t>
            </w:r>
          </w:p>
        </w:tc>
        <w:tc>
          <w:tcPr>
            <w:tcW w:w="515" w:type="pct"/>
            <w:shd w:val="clear" w:color="000000" w:fill="E7E6E6"/>
            <w:vAlign w:val="center"/>
            <w:hideMark/>
          </w:tcPr>
          <w:p w14:paraId="6C9D8D9E"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30</w:t>
            </w:r>
          </w:p>
        </w:tc>
        <w:tc>
          <w:tcPr>
            <w:tcW w:w="456" w:type="pct"/>
            <w:vAlign w:val="center"/>
            <w:hideMark/>
          </w:tcPr>
          <w:p w14:paraId="734EE879"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35395063"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72CDA520"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781B1C4B"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6F74D1FA" w14:textId="77777777" w:rsidTr="00E62167">
        <w:trPr>
          <w:trHeight w:val="525"/>
        </w:trPr>
        <w:tc>
          <w:tcPr>
            <w:tcW w:w="266" w:type="pct"/>
            <w:shd w:val="clear" w:color="000000" w:fill="FFFFFF"/>
            <w:vAlign w:val="center"/>
            <w:hideMark/>
          </w:tcPr>
          <w:p w14:paraId="454AD241" w14:textId="01138661"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1</w:t>
            </w:r>
            <w:r>
              <w:rPr>
                <w:rFonts w:eastAsia="Times New Roman" w:cstheme="minorHAnsi"/>
                <w:color w:val="000000" w:themeColor="text1"/>
                <w:sz w:val="18"/>
                <w:szCs w:val="18"/>
                <w:lang w:eastAsia="pl-PL"/>
              </w:rPr>
              <w:t>8</w:t>
            </w:r>
          </w:p>
        </w:tc>
        <w:tc>
          <w:tcPr>
            <w:tcW w:w="2454" w:type="pct"/>
            <w:shd w:val="clear" w:color="CCFFCC" w:fill="FFFFFF"/>
            <w:vAlign w:val="center"/>
            <w:hideMark/>
          </w:tcPr>
          <w:p w14:paraId="6270DF5A"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Rurka nosowo-gardłowa, jałowa, </w:t>
            </w:r>
            <w:proofErr w:type="spellStart"/>
            <w:r w:rsidRPr="00E967E7">
              <w:rPr>
                <w:rFonts w:eastAsia="Times New Roman" w:cstheme="minorHAnsi"/>
                <w:color w:val="000000" w:themeColor="text1"/>
                <w:sz w:val="18"/>
                <w:szCs w:val="18"/>
                <w:lang w:eastAsia="pl-PL"/>
              </w:rPr>
              <w:t>j.u</w:t>
            </w:r>
            <w:proofErr w:type="spellEnd"/>
            <w:r w:rsidRPr="00E967E7">
              <w:rPr>
                <w:rFonts w:eastAsia="Times New Roman" w:cstheme="minorHAnsi"/>
                <w:color w:val="000000" w:themeColor="text1"/>
                <w:sz w:val="18"/>
                <w:szCs w:val="18"/>
                <w:lang w:eastAsia="pl-PL"/>
              </w:rPr>
              <w:t>.</w:t>
            </w:r>
            <w:r w:rsidRPr="00E967E7">
              <w:rPr>
                <w:rFonts w:eastAsia="Times New Roman" w:cstheme="minorHAnsi"/>
                <w:color w:val="000000" w:themeColor="text1"/>
                <w:sz w:val="18"/>
                <w:szCs w:val="18"/>
                <w:lang w:eastAsia="pl-PL"/>
              </w:rPr>
              <w:br/>
            </w:r>
            <w:proofErr w:type="spellStart"/>
            <w:r w:rsidRPr="00E967E7">
              <w:rPr>
                <w:rFonts w:eastAsia="Times New Roman" w:cstheme="minorHAnsi"/>
                <w:color w:val="000000" w:themeColor="text1"/>
                <w:sz w:val="18"/>
                <w:szCs w:val="18"/>
                <w:lang w:eastAsia="pl-PL"/>
              </w:rPr>
              <w:t>Rozm</w:t>
            </w:r>
            <w:proofErr w:type="spellEnd"/>
            <w:r w:rsidRPr="00E967E7">
              <w:rPr>
                <w:rFonts w:eastAsia="Times New Roman" w:cstheme="minorHAnsi"/>
                <w:color w:val="000000" w:themeColor="text1"/>
                <w:sz w:val="18"/>
                <w:szCs w:val="18"/>
                <w:lang w:eastAsia="pl-PL"/>
              </w:rPr>
              <w:t>. 7</w:t>
            </w:r>
          </w:p>
        </w:tc>
        <w:tc>
          <w:tcPr>
            <w:tcW w:w="515" w:type="pct"/>
            <w:shd w:val="clear" w:color="000000" w:fill="E7E6E6"/>
            <w:vAlign w:val="center"/>
            <w:hideMark/>
          </w:tcPr>
          <w:p w14:paraId="1F357470"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20</w:t>
            </w:r>
          </w:p>
        </w:tc>
        <w:tc>
          <w:tcPr>
            <w:tcW w:w="456" w:type="pct"/>
            <w:vAlign w:val="center"/>
            <w:hideMark/>
          </w:tcPr>
          <w:p w14:paraId="60C0A003"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58C77D30"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781A7C11"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34FA1FD2"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6DBACE79" w14:textId="77777777" w:rsidTr="00E62167">
        <w:trPr>
          <w:trHeight w:val="525"/>
        </w:trPr>
        <w:tc>
          <w:tcPr>
            <w:tcW w:w="266" w:type="pct"/>
            <w:vAlign w:val="center"/>
            <w:hideMark/>
          </w:tcPr>
          <w:p w14:paraId="6FA8661E" w14:textId="7A3D20BD" w:rsidR="00E62167" w:rsidRPr="00E967E7" w:rsidRDefault="00E62167" w:rsidP="00E967E7">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19</w:t>
            </w:r>
          </w:p>
        </w:tc>
        <w:tc>
          <w:tcPr>
            <w:tcW w:w="2454" w:type="pct"/>
            <w:shd w:val="clear" w:color="CCFFCC" w:fill="FFFFFF"/>
            <w:vAlign w:val="center"/>
            <w:hideMark/>
          </w:tcPr>
          <w:p w14:paraId="2A62884F"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Rurka nosowo-gardłowa, jałowa, </w:t>
            </w:r>
            <w:proofErr w:type="spellStart"/>
            <w:r w:rsidRPr="00E967E7">
              <w:rPr>
                <w:rFonts w:eastAsia="Times New Roman" w:cstheme="minorHAnsi"/>
                <w:color w:val="000000" w:themeColor="text1"/>
                <w:sz w:val="18"/>
                <w:szCs w:val="18"/>
                <w:lang w:eastAsia="pl-PL"/>
              </w:rPr>
              <w:t>j.u</w:t>
            </w:r>
            <w:proofErr w:type="spellEnd"/>
            <w:r w:rsidRPr="00E967E7">
              <w:rPr>
                <w:rFonts w:eastAsia="Times New Roman" w:cstheme="minorHAnsi"/>
                <w:color w:val="000000" w:themeColor="text1"/>
                <w:sz w:val="18"/>
                <w:szCs w:val="18"/>
                <w:lang w:eastAsia="pl-PL"/>
              </w:rPr>
              <w:t>.</w:t>
            </w:r>
            <w:r w:rsidRPr="00E967E7">
              <w:rPr>
                <w:rFonts w:eastAsia="Times New Roman" w:cstheme="minorHAnsi"/>
                <w:color w:val="000000" w:themeColor="text1"/>
                <w:sz w:val="18"/>
                <w:szCs w:val="18"/>
                <w:lang w:eastAsia="pl-PL"/>
              </w:rPr>
              <w:br/>
            </w:r>
            <w:proofErr w:type="spellStart"/>
            <w:r w:rsidRPr="00E967E7">
              <w:rPr>
                <w:rFonts w:eastAsia="Times New Roman" w:cstheme="minorHAnsi"/>
                <w:color w:val="000000" w:themeColor="text1"/>
                <w:sz w:val="18"/>
                <w:szCs w:val="18"/>
                <w:lang w:eastAsia="pl-PL"/>
              </w:rPr>
              <w:t>Rozm</w:t>
            </w:r>
            <w:proofErr w:type="spellEnd"/>
            <w:r w:rsidRPr="00E967E7">
              <w:rPr>
                <w:rFonts w:eastAsia="Times New Roman" w:cstheme="minorHAnsi"/>
                <w:color w:val="000000" w:themeColor="text1"/>
                <w:sz w:val="18"/>
                <w:szCs w:val="18"/>
                <w:lang w:eastAsia="pl-PL"/>
              </w:rPr>
              <w:t xml:space="preserve">. 8 </w:t>
            </w:r>
          </w:p>
        </w:tc>
        <w:tc>
          <w:tcPr>
            <w:tcW w:w="515" w:type="pct"/>
            <w:shd w:val="clear" w:color="000000" w:fill="E7E6E6"/>
            <w:vAlign w:val="center"/>
            <w:hideMark/>
          </w:tcPr>
          <w:p w14:paraId="2113F879"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30</w:t>
            </w:r>
          </w:p>
        </w:tc>
        <w:tc>
          <w:tcPr>
            <w:tcW w:w="456" w:type="pct"/>
            <w:vAlign w:val="center"/>
            <w:hideMark/>
          </w:tcPr>
          <w:p w14:paraId="162FEF29"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47F6AA05"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5CE56F83"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24F3ABB7"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126D24F4" w14:textId="77777777" w:rsidTr="00E62167">
        <w:trPr>
          <w:trHeight w:val="525"/>
        </w:trPr>
        <w:tc>
          <w:tcPr>
            <w:tcW w:w="266" w:type="pct"/>
            <w:vAlign w:val="center"/>
            <w:hideMark/>
          </w:tcPr>
          <w:p w14:paraId="328FDB03" w14:textId="16511628"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2</w:t>
            </w:r>
            <w:r>
              <w:rPr>
                <w:rFonts w:eastAsia="Times New Roman" w:cstheme="minorHAnsi"/>
                <w:color w:val="000000" w:themeColor="text1"/>
                <w:sz w:val="18"/>
                <w:szCs w:val="18"/>
                <w:lang w:eastAsia="pl-PL"/>
              </w:rPr>
              <w:t>0</w:t>
            </w:r>
          </w:p>
        </w:tc>
        <w:tc>
          <w:tcPr>
            <w:tcW w:w="2454" w:type="pct"/>
            <w:shd w:val="clear" w:color="CCFFCC" w:fill="FFFFFF"/>
            <w:vAlign w:val="center"/>
            <w:hideMark/>
          </w:tcPr>
          <w:p w14:paraId="53D1E106"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Rurka nosowo-gardłowa, jałowa, </w:t>
            </w:r>
            <w:proofErr w:type="spellStart"/>
            <w:r w:rsidRPr="00E967E7">
              <w:rPr>
                <w:rFonts w:eastAsia="Times New Roman" w:cstheme="minorHAnsi"/>
                <w:color w:val="000000" w:themeColor="text1"/>
                <w:sz w:val="18"/>
                <w:szCs w:val="18"/>
                <w:lang w:eastAsia="pl-PL"/>
              </w:rPr>
              <w:t>j.u</w:t>
            </w:r>
            <w:proofErr w:type="spellEnd"/>
            <w:r w:rsidRPr="00E967E7">
              <w:rPr>
                <w:rFonts w:eastAsia="Times New Roman" w:cstheme="minorHAnsi"/>
                <w:color w:val="000000" w:themeColor="text1"/>
                <w:sz w:val="18"/>
                <w:szCs w:val="18"/>
                <w:lang w:eastAsia="pl-PL"/>
              </w:rPr>
              <w:t>.</w:t>
            </w:r>
            <w:r w:rsidRPr="00E967E7">
              <w:rPr>
                <w:rFonts w:eastAsia="Times New Roman" w:cstheme="minorHAnsi"/>
                <w:color w:val="000000" w:themeColor="text1"/>
                <w:sz w:val="18"/>
                <w:szCs w:val="18"/>
                <w:lang w:eastAsia="pl-PL"/>
              </w:rPr>
              <w:br/>
            </w:r>
            <w:proofErr w:type="spellStart"/>
            <w:r w:rsidRPr="00E967E7">
              <w:rPr>
                <w:rFonts w:eastAsia="Times New Roman" w:cstheme="minorHAnsi"/>
                <w:color w:val="000000" w:themeColor="text1"/>
                <w:sz w:val="18"/>
                <w:szCs w:val="18"/>
                <w:lang w:eastAsia="pl-PL"/>
              </w:rPr>
              <w:t>Rozm</w:t>
            </w:r>
            <w:proofErr w:type="spellEnd"/>
            <w:r w:rsidRPr="00E967E7">
              <w:rPr>
                <w:rFonts w:eastAsia="Times New Roman" w:cstheme="minorHAnsi"/>
                <w:color w:val="000000" w:themeColor="text1"/>
                <w:sz w:val="18"/>
                <w:szCs w:val="18"/>
                <w:lang w:eastAsia="pl-PL"/>
              </w:rPr>
              <w:t>. 9</w:t>
            </w:r>
          </w:p>
        </w:tc>
        <w:tc>
          <w:tcPr>
            <w:tcW w:w="515" w:type="pct"/>
            <w:shd w:val="clear" w:color="000000" w:fill="E7E6E6"/>
            <w:vAlign w:val="center"/>
            <w:hideMark/>
          </w:tcPr>
          <w:p w14:paraId="35B28257"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20</w:t>
            </w:r>
          </w:p>
        </w:tc>
        <w:tc>
          <w:tcPr>
            <w:tcW w:w="456" w:type="pct"/>
            <w:vAlign w:val="center"/>
            <w:hideMark/>
          </w:tcPr>
          <w:p w14:paraId="1C3F114F"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3A87C50A"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059ED319"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7701EF5A"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295B8689" w14:textId="77777777" w:rsidTr="00E62167">
        <w:trPr>
          <w:trHeight w:val="315"/>
        </w:trPr>
        <w:tc>
          <w:tcPr>
            <w:tcW w:w="266" w:type="pct"/>
            <w:vAlign w:val="center"/>
            <w:hideMark/>
          </w:tcPr>
          <w:p w14:paraId="002F587F" w14:textId="03DE71E5"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2</w:t>
            </w:r>
            <w:r>
              <w:rPr>
                <w:rFonts w:eastAsia="Times New Roman" w:cstheme="minorHAnsi"/>
                <w:color w:val="000000" w:themeColor="text1"/>
                <w:sz w:val="18"/>
                <w:szCs w:val="18"/>
                <w:lang w:eastAsia="pl-PL"/>
              </w:rPr>
              <w:t>1</w:t>
            </w:r>
          </w:p>
        </w:tc>
        <w:tc>
          <w:tcPr>
            <w:tcW w:w="2454" w:type="pct"/>
            <w:vAlign w:val="center"/>
            <w:hideMark/>
          </w:tcPr>
          <w:p w14:paraId="3362A7ED"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intubacyjne z mankietem niskociśnieniowym, sterylna, </w:t>
            </w:r>
            <w:r w:rsidRPr="00E967E7">
              <w:rPr>
                <w:rFonts w:eastAsia="Times New Roman" w:cstheme="minorHAnsi"/>
                <w:b/>
                <w:bCs/>
                <w:color w:val="000000" w:themeColor="text1"/>
                <w:sz w:val="18"/>
                <w:szCs w:val="18"/>
                <w:lang w:eastAsia="pl-PL"/>
              </w:rPr>
              <w:t xml:space="preserve">rozmiar 6 </w:t>
            </w:r>
            <w:r w:rsidRPr="00E967E7">
              <w:rPr>
                <w:rFonts w:eastAsia="Times New Roman" w:cstheme="minorHAnsi"/>
                <w:color w:val="000000" w:themeColor="text1"/>
                <w:sz w:val="18"/>
                <w:szCs w:val="18"/>
                <w:lang w:eastAsia="pl-PL"/>
              </w:rPr>
              <w:t xml:space="preserve">       </w:t>
            </w:r>
          </w:p>
        </w:tc>
        <w:tc>
          <w:tcPr>
            <w:tcW w:w="515" w:type="pct"/>
            <w:shd w:val="clear" w:color="FFFF00" w:fill="E7E6E6"/>
            <w:vAlign w:val="center"/>
            <w:hideMark/>
          </w:tcPr>
          <w:p w14:paraId="6AD0F3E2"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30</w:t>
            </w:r>
          </w:p>
        </w:tc>
        <w:tc>
          <w:tcPr>
            <w:tcW w:w="456" w:type="pct"/>
            <w:vAlign w:val="center"/>
            <w:hideMark/>
          </w:tcPr>
          <w:p w14:paraId="6D290395"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597B6D47"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6F1C2A43"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413A61A2"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5CAC9771" w14:textId="77777777" w:rsidTr="00E62167">
        <w:trPr>
          <w:trHeight w:val="315"/>
        </w:trPr>
        <w:tc>
          <w:tcPr>
            <w:tcW w:w="266" w:type="pct"/>
            <w:shd w:val="clear" w:color="000000" w:fill="FFFFFF"/>
            <w:vAlign w:val="center"/>
            <w:hideMark/>
          </w:tcPr>
          <w:p w14:paraId="374500A0" w14:textId="0742C62B"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2</w:t>
            </w:r>
            <w:r>
              <w:rPr>
                <w:rFonts w:eastAsia="Times New Roman" w:cstheme="minorHAnsi"/>
                <w:color w:val="000000" w:themeColor="text1"/>
                <w:sz w:val="18"/>
                <w:szCs w:val="18"/>
                <w:lang w:eastAsia="pl-PL"/>
              </w:rPr>
              <w:t>2</w:t>
            </w:r>
          </w:p>
        </w:tc>
        <w:tc>
          <w:tcPr>
            <w:tcW w:w="2454" w:type="pct"/>
            <w:vAlign w:val="center"/>
            <w:hideMark/>
          </w:tcPr>
          <w:p w14:paraId="6D35BF35"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Rurki intubacyjne z mankietem niskociśnieniowym, sterylna,</w:t>
            </w:r>
            <w:r w:rsidRPr="00E967E7">
              <w:rPr>
                <w:rFonts w:eastAsia="Times New Roman" w:cstheme="minorHAnsi"/>
                <w:b/>
                <w:bCs/>
                <w:color w:val="000000" w:themeColor="text1"/>
                <w:sz w:val="18"/>
                <w:szCs w:val="18"/>
                <w:lang w:eastAsia="pl-PL"/>
              </w:rPr>
              <w:t xml:space="preserve"> rozmiar 6,5 </w:t>
            </w:r>
            <w:r w:rsidRPr="00E967E7">
              <w:rPr>
                <w:rFonts w:eastAsia="Times New Roman" w:cstheme="minorHAnsi"/>
                <w:color w:val="000000" w:themeColor="text1"/>
                <w:sz w:val="18"/>
                <w:szCs w:val="18"/>
                <w:lang w:eastAsia="pl-PL"/>
              </w:rPr>
              <w:t xml:space="preserve">    </w:t>
            </w:r>
          </w:p>
        </w:tc>
        <w:tc>
          <w:tcPr>
            <w:tcW w:w="515" w:type="pct"/>
            <w:shd w:val="clear" w:color="000000" w:fill="E7E6E6"/>
            <w:vAlign w:val="center"/>
            <w:hideMark/>
          </w:tcPr>
          <w:p w14:paraId="41F5403A"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30</w:t>
            </w:r>
          </w:p>
        </w:tc>
        <w:tc>
          <w:tcPr>
            <w:tcW w:w="456" w:type="pct"/>
            <w:vAlign w:val="center"/>
            <w:hideMark/>
          </w:tcPr>
          <w:p w14:paraId="78ADC12A"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3CD86F21"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562C1D07"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402F74CB"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0617433A" w14:textId="77777777" w:rsidTr="00E62167">
        <w:trPr>
          <w:trHeight w:val="315"/>
        </w:trPr>
        <w:tc>
          <w:tcPr>
            <w:tcW w:w="266" w:type="pct"/>
            <w:shd w:val="clear" w:color="000000" w:fill="FFFFFF"/>
            <w:vAlign w:val="center"/>
            <w:hideMark/>
          </w:tcPr>
          <w:p w14:paraId="643AC229" w14:textId="02C25063"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2</w:t>
            </w:r>
            <w:r>
              <w:rPr>
                <w:rFonts w:eastAsia="Times New Roman" w:cstheme="minorHAnsi"/>
                <w:color w:val="000000" w:themeColor="text1"/>
                <w:sz w:val="18"/>
                <w:szCs w:val="18"/>
                <w:lang w:eastAsia="pl-PL"/>
              </w:rPr>
              <w:t>3</w:t>
            </w:r>
          </w:p>
        </w:tc>
        <w:tc>
          <w:tcPr>
            <w:tcW w:w="2454" w:type="pct"/>
            <w:vAlign w:val="center"/>
            <w:hideMark/>
          </w:tcPr>
          <w:p w14:paraId="3D377F41"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intubacyjne z mankietem niskociśnieniowym, sterylna, </w:t>
            </w:r>
            <w:r w:rsidRPr="00E967E7">
              <w:rPr>
                <w:rFonts w:eastAsia="Times New Roman" w:cstheme="minorHAnsi"/>
                <w:b/>
                <w:bCs/>
                <w:color w:val="000000" w:themeColor="text1"/>
                <w:sz w:val="18"/>
                <w:szCs w:val="18"/>
                <w:lang w:eastAsia="pl-PL"/>
              </w:rPr>
              <w:t xml:space="preserve">rozmiar 7  </w:t>
            </w:r>
            <w:r w:rsidRPr="00E967E7">
              <w:rPr>
                <w:rFonts w:eastAsia="Times New Roman" w:cstheme="minorHAnsi"/>
                <w:color w:val="000000" w:themeColor="text1"/>
                <w:sz w:val="18"/>
                <w:szCs w:val="18"/>
                <w:lang w:eastAsia="pl-PL"/>
              </w:rPr>
              <w:t xml:space="preserve">    </w:t>
            </w:r>
          </w:p>
        </w:tc>
        <w:tc>
          <w:tcPr>
            <w:tcW w:w="515" w:type="pct"/>
            <w:shd w:val="clear" w:color="000000" w:fill="E7E6E6"/>
            <w:vAlign w:val="center"/>
            <w:hideMark/>
          </w:tcPr>
          <w:p w14:paraId="1519AAB8"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100</w:t>
            </w:r>
          </w:p>
        </w:tc>
        <w:tc>
          <w:tcPr>
            <w:tcW w:w="456" w:type="pct"/>
            <w:vAlign w:val="center"/>
            <w:hideMark/>
          </w:tcPr>
          <w:p w14:paraId="14B720F9"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5078B8E9"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425AB549"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40BA6B12"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406DC9AD" w14:textId="77777777" w:rsidTr="00E62167">
        <w:trPr>
          <w:trHeight w:val="315"/>
        </w:trPr>
        <w:tc>
          <w:tcPr>
            <w:tcW w:w="266" w:type="pct"/>
            <w:shd w:val="clear" w:color="000000" w:fill="FFFFFF"/>
            <w:vAlign w:val="center"/>
            <w:hideMark/>
          </w:tcPr>
          <w:p w14:paraId="457AB0E8" w14:textId="594EFEA6"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2</w:t>
            </w:r>
            <w:r>
              <w:rPr>
                <w:rFonts w:eastAsia="Times New Roman" w:cstheme="minorHAnsi"/>
                <w:color w:val="000000" w:themeColor="text1"/>
                <w:sz w:val="18"/>
                <w:szCs w:val="18"/>
                <w:lang w:eastAsia="pl-PL"/>
              </w:rPr>
              <w:t>4</w:t>
            </w:r>
          </w:p>
        </w:tc>
        <w:tc>
          <w:tcPr>
            <w:tcW w:w="2454" w:type="pct"/>
            <w:vAlign w:val="center"/>
            <w:hideMark/>
          </w:tcPr>
          <w:p w14:paraId="0EE18DE6"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Rurki intubacyjne z mankietem niskociśnieniowym, sterylna,</w:t>
            </w:r>
            <w:r w:rsidRPr="00E967E7">
              <w:rPr>
                <w:rFonts w:eastAsia="Times New Roman" w:cstheme="minorHAnsi"/>
                <w:b/>
                <w:bCs/>
                <w:color w:val="000000" w:themeColor="text1"/>
                <w:sz w:val="18"/>
                <w:szCs w:val="18"/>
                <w:lang w:eastAsia="pl-PL"/>
              </w:rPr>
              <w:t xml:space="preserve"> rozmiar 7,5      </w:t>
            </w:r>
            <w:r w:rsidRPr="00E967E7">
              <w:rPr>
                <w:rFonts w:eastAsia="Times New Roman" w:cstheme="minorHAnsi"/>
                <w:color w:val="000000" w:themeColor="text1"/>
                <w:sz w:val="18"/>
                <w:szCs w:val="18"/>
                <w:lang w:eastAsia="pl-PL"/>
              </w:rPr>
              <w:t xml:space="preserve">   </w:t>
            </w:r>
          </w:p>
        </w:tc>
        <w:tc>
          <w:tcPr>
            <w:tcW w:w="515" w:type="pct"/>
            <w:shd w:val="clear" w:color="000000" w:fill="E7E6E6"/>
            <w:vAlign w:val="center"/>
            <w:hideMark/>
          </w:tcPr>
          <w:p w14:paraId="7E0D6D51"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150</w:t>
            </w:r>
          </w:p>
        </w:tc>
        <w:tc>
          <w:tcPr>
            <w:tcW w:w="456" w:type="pct"/>
            <w:vAlign w:val="center"/>
            <w:hideMark/>
          </w:tcPr>
          <w:p w14:paraId="6427C88A"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654549BF"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2E2B08A4"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0B4C2258"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64D519CB" w14:textId="77777777" w:rsidTr="00E62167">
        <w:trPr>
          <w:trHeight w:val="315"/>
        </w:trPr>
        <w:tc>
          <w:tcPr>
            <w:tcW w:w="266" w:type="pct"/>
            <w:shd w:val="clear" w:color="000000" w:fill="FFFFFF"/>
            <w:vAlign w:val="center"/>
            <w:hideMark/>
          </w:tcPr>
          <w:p w14:paraId="4EDECEE9" w14:textId="03EE5D1E"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2</w:t>
            </w:r>
            <w:r>
              <w:rPr>
                <w:rFonts w:eastAsia="Times New Roman" w:cstheme="minorHAnsi"/>
                <w:color w:val="000000" w:themeColor="text1"/>
                <w:sz w:val="18"/>
                <w:szCs w:val="18"/>
                <w:lang w:eastAsia="pl-PL"/>
              </w:rPr>
              <w:t>5</w:t>
            </w:r>
          </w:p>
        </w:tc>
        <w:tc>
          <w:tcPr>
            <w:tcW w:w="2454" w:type="pct"/>
            <w:vAlign w:val="center"/>
            <w:hideMark/>
          </w:tcPr>
          <w:p w14:paraId="54B4A20D"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intubacyjne z mankietem niskociśnieniowym, sterylna, </w:t>
            </w:r>
            <w:r w:rsidRPr="00E967E7">
              <w:rPr>
                <w:rFonts w:eastAsia="Times New Roman" w:cstheme="minorHAnsi"/>
                <w:b/>
                <w:bCs/>
                <w:color w:val="000000" w:themeColor="text1"/>
                <w:sz w:val="18"/>
                <w:szCs w:val="18"/>
                <w:lang w:eastAsia="pl-PL"/>
              </w:rPr>
              <w:t xml:space="preserve">rozmiar 8       </w:t>
            </w:r>
            <w:r w:rsidRPr="00E967E7">
              <w:rPr>
                <w:rFonts w:eastAsia="Times New Roman" w:cstheme="minorHAnsi"/>
                <w:color w:val="000000" w:themeColor="text1"/>
                <w:sz w:val="18"/>
                <w:szCs w:val="18"/>
                <w:lang w:eastAsia="pl-PL"/>
              </w:rPr>
              <w:t xml:space="preserve"> </w:t>
            </w:r>
          </w:p>
        </w:tc>
        <w:tc>
          <w:tcPr>
            <w:tcW w:w="515" w:type="pct"/>
            <w:shd w:val="clear" w:color="000000" w:fill="E7E6E6"/>
            <w:vAlign w:val="center"/>
            <w:hideMark/>
          </w:tcPr>
          <w:p w14:paraId="30B9ABA8"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80</w:t>
            </w:r>
          </w:p>
        </w:tc>
        <w:tc>
          <w:tcPr>
            <w:tcW w:w="456" w:type="pct"/>
            <w:vAlign w:val="center"/>
            <w:hideMark/>
          </w:tcPr>
          <w:p w14:paraId="5DFB2B30"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07B4C481"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3CE34A34"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6BC0F5BA"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78A368FB" w14:textId="77777777" w:rsidTr="00E62167">
        <w:trPr>
          <w:trHeight w:val="315"/>
        </w:trPr>
        <w:tc>
          <w:tcPr>
            <w:tcW w:w="266" w:type="pct"/>
            <w:shd w:val="clear" w:color="000000" w:fill="FFFFFF"/>
            <w:vAlign w:val="center"/>
            <w:hideMark/>
          </w:tcPr>
          <w:p w14:paraId="5E4B7EEC" w14:textId="71852452"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2</w:t>
            </w:r>
            <w:r>
              <w:rPr>
                <w:rFonts w:eastAsia="Times New Roman" w:cstheme="minorHAnsi"/>
                <w:color w:val="000000" w:themeColor="text1"/>
                <w:sz w:val="18"/>
                <w:szCs w:val="18"/>
                <w:lang w:eastAsia="pl-PL"/>
              </w:rPr>
              <w:t>6</w:t>
            </w:r>
          </w:p>
        </w:tc>
        <w:tc>
          <w:tcPr>
            <w:tcW w:w="2454" w:type="pct"/>
            <w:vAlign w:val="center"/>
            <w:hideMark/>
          </w:tcPr>
          <w:p w14:paraId="11511F72"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Rurki intubacyjne z mankietem niskociśnieniowym, sterylna,</w:t>
            </w:r>
            <w:r w:rsidRPr="00E967E7">
              <w:rPr>
                <w:rFonts w:eastAsia="Times New Roman" w:cstheme="minorHAnsi"/>
                <w:b/>
                <w:bCs/>
                <w:color w:val="000000" w:themeColor="text1"/>
                <w:sz w:val="18"/>
                <w:szCs w:val="18"/>
                <w:lang w:eastAsia="pl-PL"/>
              </w:rPr>
              <w:t xml:space="preserve"> rozmiar  8,5       </w:t>
            </w:r>
          </w:p>
        </w:tc>
        <w:tc>
          <w:tcPr>
            <w:tcW w:w="515" w:type="pct"/>
            <w:shd w:val="clear" w:color="000000" w:fill="E7E6E6"/>
            <w:vAlign w:val="center"/>
            <w:hideMark/>
          </w:tcPr>
          <w:p w14:paraId="7030079E"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40</w:t>
            </w:r>
          </w:p>
        </w:tc>
        <w:tc>
          <w:tcPr>
            <w:tcW w:w="456" w:type="pct"/>
            <w:vAlign w:val="center"/>
            <w:hideMark/>
          </w:tcPr>
          <w:p w14:paraId="7DA122DE"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29C3A333"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51589B71"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70161CC4"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0F4632A7" w14:textId="77777777" w:rsidTr="00E62167">
        <w:trPr>
          <w:trHeight w:val="315"/>
        </w:trPr>
        <w:tc>
          <w:tcPr>
            <w:tcW w:w="266" w:type="pct"/>
            <w:shd w:val="clear" w:color="000000" w:fill="FFFFFF"/>
            <w:vAlign w:val="center"/>
            <w:hideMark/>
          </w:tcPr>
          <w:p w14:paraId="2FFF58B9" w14:textId="7B394355"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2</w:t>
            </w:r>
            <w:r>
              <w:rPr>
                <w:rFonts w:eastAsia="Times New Roman" w:cstheme="minorHAnsi"/>
                <w:color w:val="000000" w:themeColor="text1"/>
                <w:sz w:val="18"/>
                <w:szCs w:val="18"/>
                <w:lang w:eastAsia="pl-PL"/>
              </w:rPr>
              <w:t>7</w:t>
            </w:r>
          </w:p>
        </w:tc>
        <w:tc>
          <w:tcPr>
            <w:tcW w:w="2454" w:type="pct"/>
            <w:vAlign w:val="center"/>
            <w:hideMark/>
          </w:tcPr>
          <w:p w14:paraId="71FB8EA4"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intubacyjne z mankietem niskociśnieniowym, sterylna, </w:t>
            </w:r>
            <w:r w:rsidRPr="00E967E7">
              <w:rPr>
                <w:rFonts w:eastAsia="Times New Roman" w:cstheme="minorHAnsi"/>
                <w:b/>
                <w:bCs/>
                <w:color w:val="000000" w:themeColor="text1"/>
                <w:sz w:val="18"/>
                <w:szCs w:val="18"/>
                <w:lang w:eastAsia="pl-PL"/>
              </w:rPr>
              <w:t xml:space="preserve">rozmiar 9 </w:t>
            </w:r>
            <w:r w:rsidRPr="00E967E7">
              <w:rPr>
                <w:rFonts w:eastAsia="Times New Roman" w:cstheme="minorHAnsi"/>
                <w:color w:val="000000" w:themeColor="text1"/>
                <w:sz w:val="18"/>
                <w:szCs w:val="18"/>
                <w:lang w:eastAsia="pl-PL"/>
              </w:rPr>
              <w:t xml:space="preserve">        </w:t>
            </w:r>
          </w:p>
        </w:tc>
        <w:tc>
          <w:tcPr>
            <w:tcW w:w="515" w:type="pct"/>
            <w:shd w:val="clear" w:color="000000" w:fill="E7E6E6"/>
            <w:vAlign w:val="center"/>
            <w:hideMark/>
          </w:tcPr>
          <w:p w14:paraId="5A9C16D3"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20</w:t>
            </w:r>
          </w:p>
        </w:tc>
        <w:tc>
          <w:tcPr>
            <w:tcW w:w="456" w:type="pct"/>
            <w:vAlign w:val="center"/>
            <w:hideMark/>
          </w:tcPr>
          <w:p w14:paraId="31247033"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5DF11C4F"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05D7DCFE"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2D4FED94"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6C00D944" w14:textId="77777777" w:rsidTr="00E62167">
        <w:trPr>
          <w:trHeight w:val="315"/>
        </w:trPr>
        <w:tc>
          <w:tcPr>
            <w:tcW w:w="266" w:type="pct"/>
            <w:shd w:val="clear" w:color="000000" w:fill="FFFFFF"/>
            <w:vAlign w:val="center"/>
            <w:hideMark/>
          </w:tcPr>
          <w:p w14:paraId="1311E858" w14:textId="453E057B"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lastRenderedPageBreak/>
              <w:t>2</w:t>
            </w:r>
            <w:r>
              <w:rPr>
                <w:rFonts w:eastAsia="Times New Roman" w:cstheme="minorHAnsi"/>
                <w:color w:val="000000" w:themeColor="text1"/>
                <w:sz w:val="18"/>
                <w:szCs w:val="18"/>
                <w:lang w:eastAsia="pl-PL"/>
              </w:rPr>
              <w:t>8</w:t>
            </w:r>
          </w:p>
        </w:tc>
        <w:tc>
          <w:tcPr>
            <w:tcW w:w="2454" w:type="pct"/>
            <w:vAlign w:val="center"/>
            <w:hideMark/>
          </w:tcPr>
          <w:p w14:paraId="310B29DF"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intubacyjne z mankietem niskociśnieniowym, sterylna, </w:t>
            </w:r>
            <w:r w:rsidRPr="00E967E7">
              <w:rPr>
                <w:rFonts w:eastAsia="Times New Roman" w:cstheme="minorHAnsi"/>
                <w:b/>
                <w:bCs/>
                <w:color w:val="000000" w:themeColor="text1"/>
                <w:sz w:val="18"/>
                <w:szCs w:val="18"/>
                <w:lang w:eastAsia="pl-PL"/>
              </w:rPr>
              <w:t xml:space="preserve">rozmiar 9,5     </w:t>
            </w:r>
            <w:r w:rsidRPr="00E967E7">
              <w:rPr>
                <w:rFonts w:eastAsia="Times New Roman" w:cstheme="minorHAnsi"/>
                <w:color w:val="000000" w:themeColor="text1"/>
                <w:sz w:val="18"/>
                <w:szCs w:val="18"/>
                <w:lang w:eastAsia="pl-PL"/>
              </w:rPr>
              <w:t xml:space="preserve">  </w:t>
            </w:r>
          </w:p>
        </w:tc>
        <w:tc>
          <w:tcPr>
            <w:tcW w:w="515" w:type="pct"/>
            <w:shd w:val="clear" w:color="000000" w:fill="E7E6E6"/>
            <w:vAlign w:val="center"/>
            <w:hideMark/>
          </w:tcPr>
          <w:p w14:paraId="145228CE"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20</w:t>
            </w:r>
          </w:p>
        </w:tc>
        <w:tc>
          <w:tcPr>
            <w:tcW w:w="456" w:type="pct"/>
            <w:vAlign w:val="center"/>
            <w:hideMark/>
          </w:tcPr>
          <w:p w14:paraId="2EF423AE"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67099091"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74FBFA04"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0A02EE43"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7F72795E" w14:textId="77777777" w:rsidTr="00E62167">
        <w:trPr>
          <w:trHeight w:val="315"/>
        </w:trPr>
        <w:tc>
          <w:tcPr>
            <w:tcW w:w="266" w:type="pct"/>
            <w:vAlign w:val="center"/>
            <w:hideMark/>
          </w:tcPr>
          <w:p w14:paraId="779BF651" w14:textId="35CA968A" w:rsidR="00E62167" w:rsidRPr="00E967E7" w:rsidRDefault="00E62167" w:rsidP="00E967E7">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29</w:t>
            </w:r>
          </w:p>
        </w:tc>
        <w:tc>
          <w:tcPr>
            <w:tcW w:w="2454" w:type="pct"/>
            <w:vAlign w:val="center"/>
            <w:hideMark/>
          </w:tcPr>
          <w:p w14:paraId="354581EE"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intubacyjne bez mankietu, </w:t>
            </w:r>
            <w:r w:rsidRPr="00E967E7">
              <w:rPr>
                <w:rFonts w:eastAsia="Times New Roman" w:cstheme="minorHAnsi"/>
                <w:b/>
                <w:bCs/>
                <w:color w:val="000000" w:themeColor="text1"/>
                <w:sz w:val="18"/>
                <w:szCs w:val="18"/>
                <w:lang w:eastAsia="pl-PL"/>
              </w:rPr>
              <w:t>rozmiar 2</w:t>
            </w:r>
          </w:p>
        </w:tc>
        <w:tc>
          <w:tcPr>
            <w:tcW w:w="515" w:type="pct"/>
            <w:shd w:val="clear" w:color="FFFF00" w:fill="E7E6E6"/>
            <w:vAlign w:val="center"/>
            <w:hideMark/>
          </w:tcPr>
          <w:p w14:paraId="46964EB8"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20</w:t>
            </w:r>
          </w:p>
        </w:tc>
        <w:tc>
          <w:tcPr>
            <w:tcW w:w="456" w:type="pct"/>
            <w:vAlign w:val="center"/>
            <w:hideMark/>
          </w:tcPr>
          <w:p w14:paraId="0F56B8B8"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0CF93673"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4FAA97D1"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509D66CB"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69075836" w14:textId="77777777" w:rsidTr="00E62167">
        <w:trPr>
          <w:trHeight w:val="315"/>
        </w:trPr>
        <w:tc>
          <w:tcPr>
            <w:tcW w:w="266" w:type="pct"/>
            <w:vAlign w:val="center"/>
            <w:hideMark/>
          </w:tcPr>
          <w:p w14:paraId="65A710E5" w14:textId="7566EA4A" w:rsidR="00E62167" w:rsidRPr="00E967E7" w:rsidRDefault="00E62167" w:rsidP="00E967E7">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30</w:t>
            </w:r>
          </w:p>
        </w:tc>
        <w:tc>
          <w:tcPr>
            <w:tcW w:w="2454" w:type="pct"/>
            <w:vAlign w:val="center"/>
            <w:hideMark/>
          </w:tcPr>
          <w:p w14:paraId="554003DF"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intubacyjne bez mankietu, </w:t>
            </w:r>
            <w:r w:rsidRPr="00E967E7">
              <w:rPr>
                <w:rFonts w:eastAsia="Times New Roman" w:cstheme="minorHAnsi"/>
                <w:b/>
                <w:bCs/>
                <w:color w:val="000000" w:themeColor="text1"/>
                <w:sz w:val="18"/>
                <w:szCs w:val="18"/>
                <w:lang w:eastAsia="pl-PL"/>
              </w:rPr>
              <w:t>rozmiar 2,5</w:t>
            </w:r>
          </w:p>
        </w:tc>
        <w:tc>
          <w:tcPr>
            <w:tcW w:w="515" w:type="pct"/>
            <w:shd w:val="clear" w:color="FFFF00" w:fill="E7E6E6"/>
            <w:vAlign w:val="center"/>
            <w:hideMark/>
          </w:tcPr>
          <w:p w14:paraId="13E16452"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20</w:t>
            </w:r>
          </w:p>
        </w:tc>
        <w:tc>
          <w:tcPr>
            <w:tcW w:w="456" w:type="pct"/>
            <w:vAlign w:val="center"/>
            <w:hideMark/>
          </w:tcPr>
          <w:p w14:paraId="48D25D41"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49505AAF"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2AB3BDC6"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7FB05099"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75F4F259" w14:textId="77777777" w:rsidTr="00E62167">
        <w:trPr>
          <w:trHeight w:val="315"/>
        </w:trPr>
        <w:tc>
          <w:tcPr>
            <w:tcW w:w="266" w:type="pct"/>
            <w:vAlign w:val="center"/>
            <w:hideMark/>
          </w:tcPr>
          <w:p w14:paraId="59D00B3F" w14:textId="43F57C4F"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3</w:t>
            </w:r>
            <w:r>
              <w:rPr>
                <w:rFonts w:eastAsia="Times New Roman" w:cstheme="minorHAnsi"/>
                <w:color w:val="000000" w:themeColor="text1"/>
                <w:sz w:val="18"/>
                <w:szCs w:val="18"/>
                <w:lang w:eastAsia="pl-PL"/>
              </w:rPr>
              <w:t>1</w:t>
            </w:r>
          </w:p>
        </w:tc>
        <w:tc>
          <w:tcPr>
            <w:tcW w:w="2454" w:type="pct"/>
            <w:vAlign w:val="center"/>
            <w:hideMark/>
          </w:tcPr>
          <w:p w14:paraId="1D4C64DA"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Rurki intubacyjne bez mankietu,</w:t>
            </w:r>
            <w:r w:rsidRPr="00E967E7">
              <w:rPr>
                <w:rFonts w:eastAsia="Times New Roman" w:cstheme="minorHAnsi"/>
                <w:b/>
                <w:bCs/>
                <w:color w:val="000000" w:themeColor="text1"/>
                <w:sz w:val="18"/>
                <w:szCs w:val="18"/>
                <w:lang w:eastAsia="pl-PL"/>
              </w:rPr>
              <w:t xml:space="preserve"> rozmiar 3</w:t>
            </w:r>
          </w:p>
        </w:tc>
        <w:tc>
          <w:tcPr>
            <w:tcW w:w="515" w:type="pct"/>
            <w:shd w:val="clear" w:color="FFFF00" w:fill="E7E6E6"/>
            <w:vAlign w:val="center"/>
            <w:hideMark/>
          </w:tcPr>
          <w:p w14:paraId="16C5C76E"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30</w:t>
            </w:r>
          </w:p>
        </w:tc>
        <w:tc>
          <w:tcPr>
            <w:tcW w:w="456" w:type="pct"/>
            <w:vAlign w:val="center"/>
            <w:hideMark/>
          </w:tcPr>
          <w:p w14:paraId="3C807E55"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287B65A3"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20F6E121"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54410537"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74FF6371" w14:textId="77777777" w:rsidTr="00E62167">
        <w:trPr>
          <w:trHeight w:val="315"/>
        </w:trPr>
        <w:tc>
          <w:tcPr>
            <w:tcW w:w="266" w:type="pct"/>
            <w:vAlign w:val="center"/>
            <w:hideMark/>
          </w:tcPr>
          <w:p w14:paraId="51022615" w14:textId="3A3323EB"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3</w:t>
            </w:r>
            <w:r>
              <w:rPr>
                <w:rFonts w:eastAsia="Times New Roman" w:cstheme="minorHAnsi"/>
                <w:color w:val="000000" w:themeColor="text1"/>
                <w:sz w:val="18"/>
                <w:szCs w:val="18"/>
                <w:lang w:eastAsia="pl-PL"/>
              </w:rPr>
              <w:t>2</w:t>
            </w:r>
          </w:p>
        </w:tc>
        <w:tc>
          <w:tcPr>
            <w:tcW w:w="2454" w:type="pct"/>
            <w:vAlign w:val="center"/>
            <w:hideMark/>
          </w:tcPr>
          <w:p w14:paraId="5A7BE73E"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intubacyjne bez mankietu, </w:t>
            </w:r>
            <w:r w:rsidRPr="00E967E7">
              <w:rPr>
                <w:rFonts w:eastAsia="Times New Roman" w:cstheme="minorHAnsi"/>
                <w:b/>
                <w:bCs/>
                <w:color w:val="000000" w:themeColor="text1"/>
                <w:sz w:val="18"/>
                <w:szCs w:val="18"/>
                <w:lang w:eastAsia="pl-PL"/>
              </w:rPr>
              <w:t>rozmiar 3,5</w:t>
            </w:r>
          </w:p>
        </w:tc>
        <w:tc>
          <w:tcPr>
            <w:tcW w:w="515" w:type="pct"/>
            <w:shd w:val="clear" w:color="FFFF00" w:fill="E7E6E6"/>
            <w:vAlign w:val="center"/>
            <w:hideMark/>
          </w:tcPr>
          <w:p w14:paraId="5E6319C7"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20</w:t>
            </w:r>
          </w:p>
        </w:tc>
        <w:tc>
          <w:tcPr>
            <w:tcW w:w="456" w:type="pct"/>
            <w:vAlign w:val="center"/>
            <w:hideMark/>
          </w:tcPr>
          <w:p w14:paraId="1AE0C27C"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3B91C4B2"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6233BC99"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7ED3E737"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041FC5EC" w14:textId="77777777" w:rsidTr="00E62167">
        <w:trPr>
          <w:trHeight w:val="315"/>
        </w:trPr>
        <w:tc>
          <w:tcPr>
            <w:tcW w:w="266" w:type="pct"/>
            <w:vAlign w:val="center"/>
            <w:hideMark/>
          </w:tcPr>
          <w:p w14:paraId="0496EA14" w14:textId="7993012D"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3</w:t>
            </w:r>
            <w:r>
              <w:rPr>
                <w:rFonts w:eastAsia="Times New Roman" w:cstheme="minorHAnsi"/>
                <w:color w:val="000000" w:themeColor="text1"/>
                <w:sz w:val="18"/>
                <w:szCs w:val="18"/>
                <w:lang w:eastAsia="pl-PL"/>
              </w:rPr>
              <w:t>3</w:t>
            </w:r>
          </w:p>
        </w:tc>
        <w:tc>
          <w:tcPr>
            <w:tcW w:w="2454" w:type="pct"/>
            <w:vAlign w:val="center"/>
            <w:hideMark/>
          </w:tcPr>
          <w:p w14:paraId="2C9EB6D7"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intubacyjne bez mankietu, </w:t>
            </w:r>
            <w:r w:rsidRPr="00E967E7">
              <w:rPr>
                <w:rFonts w:eastAsia="Times New Roman" w:cstheme="minorHAnsi"/>
                <w:b/>
                <w:bCs/>
                <w:color w:val="000000" w:themeColor="text1"/>
                <w:sz w:val="18"/>
                <w:szCs w:val="18"/>
                <w:lang w:eastAsia="pl-PL"/>
              </w:rPr>
              <w:t>rozmiar 4</w:t>
            </w:r>
          </w:p>
        </w:tc>
        <w:tc>
          <w:tcPr>
            <w:tcW w:w="515" w:type="pct"/>
            <w:shd w:val="clear" w:color="FFFF00" w:fill="E7E6E6"/>
            <w:vAlign w:val="center"/>
            <w:hideMark/>
          </w:tcPr>
          <w:p w14:paraId="5FD92B13"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30</w:t>
            </w:r>
          </w:p>
        </w:tc>
        <w:tc>
          <w:tcPr>
            <w:tcW w:w="456" w:type="pct"/>
            <w:vAlign w:val="center"/>
            <w:hideMark/>
          </w:tcPr>
          <w:p w14:paraId="295650FE"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6F6DF8FC"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68F5DE25"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6BDE3275"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1829C0FF" w14:textId="77777777" w:rsidTr="00E62167">
        <w:trPr>
          <w:trHeight w:val="315"/>
        </w:trPr>
        <w:tc>
          <w:tcPr>
            <w:tcW w:w="266" w:type="pct"/>
            <w:vAlign w:val="center"/>
            <w:hideMark/>
          </w:tcPr>
          <w:p w14:paraId="51F8B1B8" w14:textId="17A10992"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3</w:t>
            </w:r>
            <w:r>
              <w:rPr>
                <w:rFonts w:eastAsia="Times New Roman" w:cstheme="minorHAnsi"/>
                <w:color w:val="000000" w:themeColor="text1"/>
                <w:sz w:val="18"/>
                <w:szCs w:val="18"/>
                <w:lang w:eastAsia="pl-PL"/>
              </w:rPr>
              <w:t>4</w:t>
            </w:r>
          </w:p>
        </w:tc>
        <w:tc>
          <w:tcPr>
            <w:tcW w:w="2454" w:type="pct"/>
            <w:vAlign w:val="center"/>
            <w:hideMark/>
          </w:tcPr>
          <w:p w14:paraId="4CC6C885"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Rurki intubacyjne bez mankietu,</w:t>
            </w:r>
            <w:r w:rsidRPr="00E967E7">
              <w:rPr>
                <w:rFonts w:eastAsia="Times New Roman" w:cstheme="minorHAnsi"/>
                <w:b/>
                <w:bCs/>
                <w:color w:val="000000" w:themeColor="text1"/>
                <w:sz w:val="18"/>
                <w:szCs w:val="18"/>
                <w:lang w:eastAsia="pl-PL"/>
              </w:rPr>
              <w:t xml:space="preserve"> rozmiar 4,5</w:t>
            </w:r>
          </w:p>
        </w:tc>
        <w:tc>
          <w:tcPr>
            <w:tcW w:w="515" w:type="pct"/>
            <w:shd w:val="clear" w:color="FFFF00" w:fill="E7E6E6"/>
            <w:vAlign w:val="center"/>
            <w:hideMark/>
          </w:tcPr>
          <w:p w14:paraId="010766A5"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20</w:t>
            </w:r>
          </w:p>
        </w:tc>
        <w:tc>
          <w:tcPr>
            <w:tcW w:w="456" w:type="pct"/>
            <w:vAlign w:val="center"/>
            <w:hideMark/>
          </w:tcPr>
          <w:p w14:paraId="13F970A1"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63629C2A"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590DEE21"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35793AB2"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221940D0" w14:textId="77777777" w:rsidTr="00E62167">
        <w:trPr>
          <w:trHeight w:val="315"/>
        </w:trPr>
        <w:tc>
          <w:tcPr>
            <w:tcW w:w="266" w:type="pct"/>
            <w:vAlign w:val="center"/>
            <w:hideMark/>
          </w:tcPr>
          <w:p w14:paraId="14DDAB3D" w14:textId="41DCE1B1"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3</w:t>
            </w:r>
            <w:r>
              <w:rPr>
                <w:rFonts w:eastAsia="Times New Roman" w:cstheme="minorHAnsi"/>
                <w:color w:val="000000" w:themeColor="text1"/>
                <w:sz w:val="18"/>
                <w:szCs w:val="18"/>
                <w:lang w:eastAsia="pl-PL"/>
              </w:rPr>
              <w:t>5</w:t>
            </w:r>
          </w:p>
        </w:tc>
        <w:tc>
          <w:tcPr>
            <w:tcW w:w="2454" w:type="pct"/>
            <w:vAlign w:val="center"/>
            <w:hideMark/>
          </w:tcPr>
          <w:p w14:paraId="16FF0A45"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intubacyjne bez mankietu, </w:t>
            </w:r>
            <w:r w:rsidRPr="00E967E7">
              <w:rPr>
                <w:rFonts w:eastAsia="Times New Roman" w:cstheme="minorHAnsi"/>
                <w:b/>
                <w:bCs/>
                <w:color w:val="000000" w:themeColor="text1"/>
                <w:sz w:val="18"/>
                <w:szCs w:val="18"/>
                <w:lang w:eastAsia="pl-PL"/>
              </w:rPr>
              <w:t>rozmiar  5</w:t>
            </w:r>
          </w:p>
        </w:tc>
        <w:tc>
          <w:tcPr>
            <w:tcW w:w="515" w:type="pct"/>
            <w:shd w:val="clear" w:color="FFFF00" w:fill="E7E6E6"/>
            <w:vAlign w:val="center"/>
            <w:hideMark/>
          </w:tcPr>
          <w:p w14:paraId="5139BB01"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30</w:t>
            </w:r>
          </w:p>
        </w:tc>
        <w:tc>
          <w:tcPr>
            <w:tcW w:w="456" w:type="pct"/>
            <w:vAlign w:val="center"/>
            <w:hideMark/>
          </w:tcPr>
          <w:p w14:paraId="2EC7E936"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464A79E9"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3233A973"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6F3BAEF8"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4CEFBC8D" w14:textId="77777777" w:rsidTr="00E62167">
        <w:trPr>
          <w:trHeight w:val="315"/>
        </w:trPr>
        <w:tc>
          <w:tcPr>
            <w:tcW w:w="266" w:type="pct"/>
            <w:vAlign w:val="center"/>
            <w:hideMark/>
          </w:tcPr>
          <w:p w14:paraId="3DD82927" w14:textId="7993EF74"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3</w:t>
            </w:r>
            <w:r>
              <w:rPr>
                <w:rFonts w:eastAsia="Times New Roman" w:cstheme="minorHAnsi"/>
                <w:color w:val="000000" w:themeColor="text1"/>
                <w:sz w:val="18"/>
                <w:szCs w:val="18"/>
                <w:lang w:eastAsia="pl-PL"/>
              </w:rPr>
              <w:t>6</w:t>
            </w:r>
          </w:p>
        </w:tc>
        <w:tc>
          <w:tcPr>
            <w:tcW w:w="2454" w:type="pct"/>
            <w:vAlign w:val="center"/>
            <w:hideMark/>
          </w:tcPr>
          <w:p w14:paraId="28AFA2D9"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intubacyjne bez mankietu, </w:t>
            </w:r>
            <w:r w:rsidRPr="00E967E7">
              <w:rPr>
                <w:rFonts w:eastAsia="Times New Roman" w:cstheme="minorHAnsi"/>
                <w:b/>
                <w:bCs/>
                <w:color w:val="000000" w:themeColor="text1"/>
                <w:sz w:val="18"/>
                <w:szCs w:val="18"/>
                <w:lang w:eastAsia="pl-PL"/>
              </w:rPr>
              <w:t>rozmiar 5,5</w:t>
            </w:r>
          </w:p>
        </w:tc>
        <w:tc>
          <w:tcPr>
            <w:tcW w:w="515" w:type="pct"/>
            <w:shd w:val="clear" w:color="FFFF00" w:fill="E7E6E6"/>
            <w:vAlign w:val="center"/>
            <w:hideMark/>
          </w:tcPr>
          <w:p w14:paraId="750724F6"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20</w:t>
            </w:r>
          </w:p>
        </w:tc>
        <w:tc>
          <w:tcPr>
            <w:tcW w:w="456" w:type="pct"/>
            <w:vAlign w:val="center"/>
            <w:hideMark/>
          </w:tcPr>
          <w:p w14:paraId="2E21F22C"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67543EC0"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25F83181"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3B5083A5"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215139A1" w14:textId="77777777" w:rsidTr="00E62167">
        <w:trPr>
          <w:trHeight w:val="315"/>
        </w:trPr>
        <w:tc>
          <w:tcPr>
            <w:tcW w:w="266" w:type="pct"/>
            <w:vAlign w:val="center"/>
            <w:hideMark/>
          </w:tcPr>
          <w:p w14:paraId="24214291" w14:textId="722466ED"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3</w:t>
            </w:r>
            <w:r>
              <w:rPr>
                <w:rFonts w:eastAsia="Times New Roman" w:cstheme="minorHAnsi"/>
                <w:color w:val="000000" w:themeColor="text1"/>
                <w:sz w:val="18"/>
                <w:szCs w:val="18"/>
                <w:lang w:eastAsia="pl-PL"/>
              </w:rPr>
              <w:t>7</w:t>
            </w:r>
          </w:p>
        </w:tc>
        <w:tc>
          <w:tcPr>
            <w:tcW w:w="2454" w:type="pct"/>
            <w:vAlign w:val="center"/>
            <w:hideMark/>
          </w:tcPr>
          <w:p w14:paraId="2B038A3F"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ustno-gardłowe nr 4 </w:t>
            </w:r>
            <w:proofErr w:type="spellStart"/>
            <w:r w:rsidRPr="00E967E7">
              <w:rPr>
                <w:rFonts w:eastAsia="Times New Roman" w:cstheme="minorHAnsi"/>
                <w:color w:val="000000" w:themeColor="text1"/>
                <w:sz w:val="18"/>
                <w:szCs w:val="18"/>
                <w:lang w:eastAsia="pl-PL"/>
              </w:rPr>
              <w:t>Guedela</w:t>
            </w:r>
            <w:proofErr w:type="spellEnd"/>
            <w:r w:rsidRPr="00E967E7">
              <w:rPr>
                <w:rFonts w:eastAsia="Times New Roman" w:cstheme="minorHAnsi"/>
                <w:color w:val="000000" w:themeColor="text1"/>
                <w:sz w:val="18"/>
                <w:szCs w:val="18"/>
                <w:lang w:eastAsia="pl-PL"/>
              </w:rPr>
              <w:t xml:space="preserve"> sterylne  </w:t>
            </w:r>
          </w:p>
        </w:tc>
        <w:tc>
          <w:tcPr>
            <w:tcW w:w="515" w:type="pct"/>
            <w:shd w:val="clear" w:color="FFFF00" w:fill="E7E6E6"/>
            <w:vAlign w:val="center"/>
            <w:hideMark/>
          </w:tcPr>
          <w:p w14:paraId="41DB56FF"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20</w:t>
            </w:r>
          </w:p>
        </w:tc>
        <w:tc>
          <w:tcPr>
            <w:tcW w:w="456" w:type="pct"/>
            <w:vAlign w:val="center"/>
            <w:hideMark/>
          </w:tcPr>
          <w:p w14:paraId="16A552C0"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5F64489E"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2542D06F"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16BB9AF7"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7972AA80" w14:textId="77777777" w:rsidTr="00E62167">
        <w:trPr>
          <w:trHeight w:val="315"/>
        </w:trPr>
        <w:tc>
          <w:tcPr>
            <w:tcW w:w="266" w:type="pct"/>
            <w:vAlign w:val="center"/>
            <w:hideMark/>
          </w:tcPr>
          <w:p w14:paraId="441C9D58" w14:textId="42DFB796"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3</w:t>
            </w:r>
            <w:r>
              <w:rPr>
                <w:rFonts w:eastAsia="Times New Roman" w:cstheme="minorHAnsi"/>
                <w:color w:val="000000" w:themeColor="text1"/>
                <w:sz w:val="18"/>
                <w:szCs w:val="18"/>
                <w:lang w:eastAsia="pl-PL"/>
              </w:rPr>
              <w:t>8</w:t>
            </w:r>
          </w:p>
        </w:tc>
        <w:tc>
          <w:tcPr>
            <w:tcW w:w="2454" w:type="pct"/>
            <w:vAlign w:val="center"/>
            <w:hideMark/>
          </w:tcPr>
          <w:p w14:paraId="18CD1A3A"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ustno-gardłowe nr 5 </w:t>
            </w:r>
            <w:proofErr w:type="spellStart"/>
            <w:r w:rsidRPr="00E967E7">
              <w:rPr>
                <w:rFonts w:eastAsia="Times New Roman" w:cstheme="minorHAnsi"/>
                <w:color w:val="000000" w:themeColor="text1"/>
                <w:sz w:val="18"/>
                <w:szCs w:val="18"/>
                <w:lang w:eastAsia="pl-PL"/>
              </w:rPr>
              <w:t>Guedela</w:t>
            </w:r>
            <w:proofErr w:type="spellEnd"/>
            <w:r w:rsidRPr="00E967E7">
              <w:rPr>
                <w:rFonts w:eastAsia="Times New Roman" w:cstheme="minorHAnsi"/>
                <w:color w:val="000000" w:themeColor="text1"/>
                <w:sz w:val="18"/>
                <w:szCs w:val="18"/>
                <w:lang w:eastAsia="pl-PL"/>
              </w:rPr>
              <w:t xml:space="preserve"> sterylne  </w:t>
            </w:r>
          </w:p>
        </w:tc>
        <w:tc>
          <w:tcPr>
            <w:tcW w:w="515" w:type="pct"/>
            <w:shd w:val="clear" w:color="FFFF00" w:fill="E7E6E6"/>
            <w:vAlign w:val="center"/>
            <w:hideMark/>
          </w:tcPr>
          <w:p w14:paraId="0F73F412"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20</w:t>
            </w:r>
          </w:p>
        </w:tc>
        <w:tc>
          <w:tcPr>
            <w:tcW w:w="456" w:type="pct"/>
            <w:vAlign w:val="center"/>
            <w:hideMark/>
          </w:tcPr>
          <w:p w14:paraId="6E671793"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040055B9"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1BE53C4D"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1C66F5F7"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3961E049" w14:textId="77777777" w:rsidTr="00E62167">
        <w:trPr>
          <w:trHeight w:val="315"/>
        </w:trPr>
        <w:tc>
          <w:tcPr>
            <w:tcW w:w="266" w:type="pct"/>
            <w:vAlign w:val="center"/>
            <w:hideMark/>
          </w:tcPr>
          <w:p w14:paraId="3F03D79A" w14:textId="08F65241" w:rsidR="00E62167" w:rsidRPr="00E967E7" w:rsidRDefault="00E62167" w:rsidP="00E967E7">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39</w:t>
            </w:r>
          </w:p>
        </w:tc>
        <w:tc>
          <w:tcPr>
            <w:tcW w:w="2454" w:type="pct"/>
            <w:vAlign w:val="center"/>
            <w:hideMark/>
          </w:tcPr>
          <w:p w14:paraId="11730664"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ustno-gardłowe nr 0 </w:t>
            </w:r>
            <w:proofErr w:type="spellStart"/>
            <w:r w:rsidRPr="00E967E7">
              <w:rPr>
                <w:rFonts w:eastAsia="Times New Roman" w:cstheme="minorHAnsi"/>
                <w:color w:val="000000" w:themeColor="text1"/>
                <w:sz w:val="18"/>
                <w:szCs w:val="18"/>
                <w:lang w:eastAsia="pl-PL"/>
              </w:rPr>
              <w:t>Guedela</w:t>
            </w:r>
            <w:proofErr w:type="spellEnd"/>
            <w:r w:rsidRPr="00E967E7">
              <w:rPr>
                <w:rFonts w:eastAsia="Times New Roman" w:cstheme="minorHAnsi"/>
                <w:color w:val="000000" w:themeColor="text1"/>
                <w:sz w:val="18"/>
                <w:szCs w:val="18"/>
                <w:lang w:eastAsia="pl-PL"/>
              </w:rPr>
              <w:t xml:space="preserve"> sterylne  </w:t>
            </w:r>
          </w:p>
        </w:tc>
        <w:tc>
          <w:tcPr>
            <w:tcW w:w="515" w:type="pct"/>
            <w:shd w:val="clear" w:color="FFFF00" w:fill="E7E6E6"/>
            <w:vAlign w:val="center"/>
            <w:hideMark/>
          </w:tcPr>
          <w:p w14:paraId="04C8DCD5"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10</w:t>
            </w:r>
          </w:p>
        </w:tc>
        <w:tc>
          <w:tcPr>
            <w:tcW w:w="456" w:type="pct"/>
            <w:vAlign w:val="center"/>
            <w:hideMark/>
          </w:tcPr>
          <w:p w14:paraId="28CC9B31"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4C6A6909"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294C6DFD"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5014092D"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6F509B8C" w14:textId="77777777" w:rsidTr="00E62167">
        <w:trPr>
          <w:trHeight w:val="315"/>
        </w:trPr>
        <w:tc>
          <w:tcPr>
            <w:tcW w:w="266" w:type="pct"/>
            <w:vAlign w:val="center"/>
            <w:hideMark/>
          </w:tcPr>
          <w:p w14:paraId="7AE6209D" w14:textId="5A2FA48B"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4</w:t>
            </w:r>
            <w:r>
              <w:rPr>
                <w:rFonts w:eastAsia="Times New Roman" w:cstheme="minorHAnsi"/>
                <w:color w:val="000000" w:themeColor="text1"/>
                <w:sz w:val="18"/>
                <w:szCs w:val="18"/>
                <w:lang w:eastAsia="pl-PL"/>
              </w:rPr>
              <w:t>0</w:t>
            </w:r>
          </w:p>
        </w:tc>
        <w:tc>
          <w:tcPr>
            <w:tcW w:w="2454" w:type="pct"/>
            <w:vAlign w:val="center"/>
            <w:hideMark/>
          </w:tcPr>
          <w:p w14:paraId="697E2DE7"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ustno-gardłowe nr 1 </w:t>
            </w:r>
            <w:proofErr w:type="spellStart"/>
            <w:r w:rsidRPr="00E967E7">
              <w:rPr>
                <w:rFonts w:eastAsia="Times New Roman" w:cstheme="minorHAnsi"/>
                <w:color w:val="000000" w:themeColor="text1"/>
                <w:sz w:val="18"/>
                <w:szCs w:val="18"/>
                <w:lang w:eastAsia="pl-PL"/>
              </w:rPr>
              <w:t>Guedela</w:t>
            </w:r>
            <w:proofErr w:type="spellEnd"/>
            <w:r w:rsidRPr="00E967E7">
              <w:rPr>
                <w:rFonts w:eastAsia="Times New Roman" w:cstheme="minorHAnsi"/>
                <w:color w:val="000000" w:themeColor="text1"/>
                <w:sz w:val="18"/>
                <w:szCs w:val="18"/>
                <w:lang w:eastAsia="pl-PL"/>
              </w:rPr>
              <w:t xml:space="preserve"> sterylne  </w:t>
            </w:r>
          </w:p>
        </w:tc>
        <w:tc>
          <w:tcPr>
            <w:tcW w:w="515" w:type="pct"/>
            <w:shd w:val="clear" w:color="FFFF00" w:fill="E7E6E6"/>
            <w:vAlign w:val="center"/>
            <w:hideMark/>
          </w:tcPr>
          <w:p w14:paraId="28B3F553"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30</w:t>
            </w:r>
          </w:p>
        </w:tc>
        <w:tc>
          <w:tcPr>
            <w:tcW w:w="456" w:type="pct"/>
            <w:vAlign w:val="center"/>
            <w:hideMark/>
          </w:tcPr>
          <w:p w14:paraId="1AD7350A"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4D1A89D6"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0E26C258"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37038D89"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3444E092" w14:textId="77777777" w:rsidTr="00E62167">
        <w:trPr>
          <w:trHeight w:val="315"/>
        </w:trPr>
        <w:tc>
          <w:tcPr>
            <w:tcW w:w="266" w:type="pct"/>
            <w:vAlign w:val="center"/>
            <w:hideMark/>
          </w:tcPr>
          <w:p w14:paraId="026C3DED" w14:textId="4D6C3180"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4</w:t>
            </w:r>
            <w:r>
              <w:rPr>
                <w:rFonts w:eastAsia="Times New Roman" w:cstheme="minorHAnsi"/>
                <w:color w:val="000000" w:themeColor="text1"/>
                <w:sz w:val="18"/>
                <w:szCs w:val="18"/>
                <w:lang w:eastAsia="pl-PL"/>
              </w:rPr>
              <w:t>1</w:t>
            </w:r>
          </w:p>
        </w:tc>
        <w:tc>
          <w:tcPr>
            <w:tcW w:w="2454" w:type="pct"/>
            <w:vAlign w:val="center"/>
            <w:hideMark/>
          </w:tcPr>
          <w:p w14:paraId="0D906E83"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ustno-gardłowe nr 2 </w:t>
            </w:r>
            <w:proofErr w:type="spellStart"/>
            <w:r w:rsidRPr="00E967E7">
              <w:rPr>
                <w:rFonts w:eastAsia="Times New Roman" w:cstheme="minorHAnsi"/>
                <w:color w:val="000000" w:themeColor="text1"/>
                <w:sz w:val="18"/>
                <w:szCs w:val="18"/>
                <w:lang w:eastAsia="pl-PL"/>
              </w:rPr>
              <w:t>Guedela</w:t>
            </w:r>
            <w:proofErr w:type="spellEnd"/>
            <w:r w:rsidRPr="00E967E7">
              <w:rPr>
                <w:rFonts w:eastAsia="Times New Roman" w:cstheme="minorHAnsi"/>
                <w:color w:val="000000" w:themeColor="text1"/>
                <w:sz w:val="18"/>
                <w:szCs w:val="18"/>
                <w:lang w:eastAsia="pl-PL"/>
              </w:rPr>
              <w:t xml:space="preserve"> sterylne  </w:t>
            </w:r>
          </w:p>
        </w:tc>
        <w:tc>
          <w:tcPr>
            <w:tcW w:w="515" w:type="pct"/>
            <w:shd w:val="clear" w:color="FFFF00" w:fill="E7E6E6"/>
            <w:vAlign w:val="center"/>
            <w:hideMark/>
          </w:tcPr>
          <w:p w14:paraId="78EC6105"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70</w:t>
            </w:r>
          </w:p>
        </w:tc>
        <w:tc>
          <w:tcPr>
            <w:tcW w:w="456" w:type="pct"/>
            <w:vAlign w:val="center"/>
            <w:hideMark/>
          </w:tcPr>
          <w:p w14:paraId="1F52EDF6"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4B7FB4A2"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7D418284"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73E2DE63"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6EE19810" w14:textId="77777777" w:rsidTr="00E62167">
        <w:trPr>
          <w:trHeight w:val="315"/>
        </w:trPr>
        <w:tc>
          <w:tcPr>
            <w:tcW w:w="266" w:type="pct"/>
            <w:vAlign w:val="center"/>
            <w:hideMark/>
          </w:tcPr>
          <w:p w14:paraId="51681ACD" w14:textId="70DB32F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4</w:t>
            </w:r>
            <w:r>
              <w:rPr>
                <w:rFonts w:eastAsia="Times New Roman" w:cstheme="minorHAnsi"/>
                <w:color w:val="000000" w:themeColor="text1"/>
                <w:sz w:val="18"/>
                <w:szCs w:val="18"/>
                <w:lang w:eastAsia="pl-PL"/>
              </w:rPr>
              <w:t>2</w:t>
            </w:r>
          </w:p>
        </w:tc>
        <w:tc>
          <w:tcPr>
            <w:tcW w:w="2454" w:type="pct"/>
            <w:vAlign w:val="center"/>
            <w:hideMark/>
          </w:tcPr>
          <w:p w14:paraId="21D91B8B"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ustno-gardłowe nr 3 </w:t>
            </w:r>
            <w:proofErr w:type="spellStart"/>
            <w:r w:rsidRPr="00E967E7">
              <w:rPr>
                <w:rFonts w:eastAsia="Times New Roman" w:cstheme="minorHAnsi"/>
                <w:color w:val="000000" w:themeColor="text1"/>
                <w:sz w:val="18"/>
                <w:szCs w:val="18"/>
                <w:lang w:eastAsia="pl-PL"/>
              </w:rPr>
              <w:t>Guedela</w:t>
            </w:r>
            <w:proofErr w:type="spellEnd"/>
            <w:r w:rsidRPr="00E967E7">
              <w:rPr>
                <w:rFonts w:eastAsia="Times New Roman" w:cstheme="minorHAnsi"/>
                <w:color w:val="000000" w:themeColor="text1"/>
                <w:sz w:val="18"/>
                <w:szCs w:val="18"/>
                <w:lang w:eastAsia="pl-PL"/>
              </w:rPr>
              <w:t xml:space="preserve"> sterylne  </w:t>
            </w:r>
          </w:p>
        </w:tc>
        <w:tc>
          <w:tcPr>
            <w:tcW w:w="515" w:type="pct"/>
            <w:shd w:val="clear" w:color="FFFF00" w:fill="E7E6E6"/>
            <w:vAlign w:val="center"/>
            <w:hideMark/>
          </w:tcPr>
          <w:p w14:paraId="21025AA5"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90</w:t>
            </w:r>
          </w:p>
        </w:tc>
        <w:tc>
          <w:tcPr>
            <w:tcW w:w="456" w:type="pct"/>
            <w:vAlign w:val="center"/>
            <w:hideMark/>
          </w:tcPr>
          <w:p w14:paraId="725C39CA"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5721F005"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4C01D08C"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10BCCEAD"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2E3483F8" w14:textId="77777777" w:rsidTr="00E62167">
        <w:trPr>
          <w:trHeight w:val="315"/>
        </w:trPr>
        <w:tc>
          <w:tcPr>
            <w:tcW w:w="266" w:type="pct"/>
            <w:vAlign w:val="center"/>
            <w:hideMark/>
          </w:tcPr>
          <w:p w14:paraId="5F938C7B" w14:textId="2287ECFA"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4</w:t>
            </w:r>
            <w:r>
              <w:rPr>
                <w:rFonts w:eastAsia="Times New Roman" w:cstheme="minorHAnsi"/>
                <w:color w:val="000000" w:themeColor="text1"/>
                <w:sz w:val="18"/>
                <w:szCs w:val="18"/>
                <w:lang w:eastAsia="pl-PL"/>
              </w:rPr>
              <w:t>3</w:t>
            </w:r>
          </w:p>
        </w:tc>
        <w:tc>
          <w:tcPr>
            <w:tcW w:w="2454" w:type="pct"/>
            <w:vAlign w:val="center"/>
            <w:hideMark/>
          </w:tcPr>
          <w:p w14:paraId="3A812F76"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Prowadnica do rurek intubacyjnych </w:t>
            </w:r>
            <w:proofErr w:type="spellStart"/>
            <w:r w:rsidRPr="00E967E7">
              <w:rPr>
                <w:rFonts w:eastAsia="Times New Roman" w:cstheme="minorHAnsi"/>
                <w:color w:val="000000" w:themeColor="text1"/>
                <w:sz w:val="18"/>
                <w:szCs w:val="18"/>
                <w:lang w:eastAsia="pl-PL"/>
              </w:rPr>
              <w:t>Bougie</w:t>
            </w:r>
            <w:proofErr w:type="spellEnd"/>
            <w:r w:rsidRPr="00E967E7">
              <w:rPr>
                <w:rFonts w:eastAsia="Times New Roman" w:cstheme="minorHAnsi"/>
                <w:color w:val="000000" w:themeColor="text1"/>
                <w:sz w:val="18"/>
                <w:szCs w:val="18"/>
                <w:lang w:eastAsia="pl-PL"/>
              </w:rPr>
              <w:t xml:space="preserve"> </w:t>
            </w:r>
            <w:proofErr w:type="spellStart"/>
            <w:r w:rsidRPr="00E967E7">
              <w:rPr>
                <w:rFonts w:eastAsia="Times New Roman" w:cstheme="minorHAnsi"/>
                <w:color w:val="000000" w:themeColor="text1"/>
                <w:sz w:val="18"/>
                <w:szCs w:val="18"/>
                <w:lang w:eastAsia="pl-PL"/>
              </w:rPr>
              <w:t>roz</w:t>
            </w:r>
            <w:proofErr w:type="spellEnd"/>
            <w:r w:rsidRPr="00E967E7">
              <w:rPr>
                <w:rFonts w:eastAsia="Times New Roman" w:cstheme="minorHAnsi"/>
                <w:color w:val="000000" w:themeColor="text1"/>
                <w:sz w:val="18"/>
                <w:szCs w:val="18"/>
                <w:lang w:eastAsia="pl-PL"/>
              </w:rPr>
              <w:t>. 10 dł. 700mm</w:t>
            </w:r>
          </w:p>
        </w:tc>
        <w:tc>
          <w:tcPr>
            <w:tcW w:w="515" w:type="pct"/>
            <w:shd w:val="clear" w:color="FFFF00" w:fill="E7E6E6"/>
            <w:vAlign w:val="center"/>
            <w:hideMark/>
          </w:tcPr>
          <w:p w14:paraId="0906A779"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15</w:t>
            </w:r>
          </w:p>
        </w:tc>
        <w:tc>
          <w:tcPr>
            <w:tcW w:w="456" w:type="pct"/>
            <w:vAlign w:val="center"/>
            <w:hideMark/>
          </w:tcPr>
          <w:p w14:paraId="5F538C1F"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23335FD3"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04EFDDF9"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01A4E6A6"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117949C9" w14:textId="77777777" w:rsidTr="00E62167">
        <w:trPr>
          <w:trHeight w:val="315"/>
        </w:trPr>
        <w:tc>
          <w:tcPr>
            <w:tcW w:w="266" w:type="pct"/>
            <w:vAlign w:val="center"/>
            <w:hideMark/>
          </w:tcPr>
          <w:p w14:paraId="2FB78791" w14:textId="79AF95B3"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4</w:t>
            </w:r>
            <w:r>
              <w:rPr>
                <w:rFonts w:eastAsia="Times New Roman" w:cstheme="minorHAnsi"/>
                <w:color w:val="000000" w:themeColor="text1"/>
                <w:sz w:val="18"/>
                <w:szCs w:val="18"/>
                <w:lang w:eastAsia="pl-PL"/>
              </w:rPr>
              <w:t>4</w:t>
            </w:r>
          </w:p>
        </w:tc>
        <w:tc>
          <w:tcPr>
            <w:tcW w:w="2454" w:type="pct"/>
            <w:vAlign w:val="center"/>
            <w:hideMark/>
          </w:tcPr>
          <w:p w14:paraId="2ED885EE"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Prowadnica do rurek intubacyjnych </w:t>
            </w:r>
            <w:proofErr w:type="spellStart"/>
            <w:r w:rsidRPr="00E967E7">
              <w:rPr>
                <w:rFonts w:eastAsia="Times New Roman" w:cstheme="minorHAnsi"/>
                <w:color w:val="000000" w:themeColor="text1"/>
                <w:sz w:val="18"/>
                <w:szCs w:val="18"/>
                <w:lang w:eastAsia="pl-PL"/>
              </w:rPr>
              <w:t>Bougie</w:t>
            </w:r>
            <w:proofErr w:type="spellEnd"/>
            <w:r w:rsidRPr="00E967E7">
              <w:rPr>
                <w:rFonts w:eastAsia="Times New Roman" w:cstheme="minorHAnsi"/>
                <w:color w:val="000000" w:themeColor="text1"/>
                <w:sz w:val="18"/>
                <w:szCs w:val="18"/>
                <w:lang w:eastAsia="pl-PL"/>
              </w:rPr>
              <w:t xml:space="preserve"> </w:t>
            </w:r>
            <w:proofErr w:type="spellStart"/>
            <w:r w:rsidRPr="00E967E7">
              <w:rPr>
                <w:rFonts w:eastAsia="Times New Roman" w:cstheme="minorHAnsi"/>
                <w:color w:val="000000" w:themeColor="text1"/>
                <w:sz w:val="18"/>
                <w:szCs w:val="18"/>
                <w:lang w:eastAsia="pl-PL"/>
              </w:rPr>
              <w:t>roz</w:t>
            </w:r>
            <w:proofErr w:type="spellEnd"/>
            <w:r w:rsidRPr="00E967E7">
              <w:rPr>
                <w:rFonts w:eastAsia="Times New Roman" w:cstheme="minorHAnsi"/>
                <w:color w:val="000000" w:themeColor="text1"/>
                <w:sz w:val="18"/>
                <w:szCs w:val="18"/>
                <w:lang w:eastAsia="pl-PL"/>
              </w:rPr>
              <w:t>. 10 dł. 800mm</w:t>
            </w:r>
          </w:p>
        </w:tc>
        <w:tc>
          <w:tcPr>
            <w:tcW w:w="515" w:type="pct"/>
            <w:shd w:val="clear" w:color="FFFF00" w:fill="E7E6E6"/>
            <w:vAlign w:val="center"/>
            <w:hideMark/>
          </w:tcPr>
          <w:p w14:paraId="4396B8CA"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15</w:t>
            </w:r>
          </w:p>
        </w:tc>
        <w:tc>
          <w:tcPr>
            <w:tcW w:w="456" w:type="pct"/>
            <w:vAlign w:val="center"/>
            <w:hideMark/>
          </w:tcPr>
          <w:p w14:paraId="083BFDDB"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00867BE6"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424BE904"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5FBDD20A"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03A84BD8" w14:textId="77777777" w:rsidTr="00E62167">
        <w:trPr>
          <w:trHeight w:val="315"/>
        </w:trPr>
        <w:tc>
          <w:tcPr>
            <w:tcW w:w="266" w:type="pct"/>
            <w:vAlign w:val="center"/>
            <w:hideMark/>
          </w:tcPr>
          <w:p w14:paraId="75104C1A" w14:textId="3710008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4</w:t>
            </w:r>
            <w:r>
              <w:rPr>
                <w:rFonts w:eastAsia="Times New Roman" w:cstheme="minorHAnsi"/>
                <w:color w:val="000000" w:themeColor="text1"/>
                <w:sz w:val="18"/>
                <w:szCs w:val="18"/>
                <w:lang w:eastAsia="pl-PL"/>
              </w:rPr>
              <w:t>5</w:t>
            </w:r>
          </w:p>
        </w:tc>
        <w:tc>
          <w:tcPr>
            <w:tcW w:w="2454" w:type="pct"/>
            <w:vAlign w:val="center"/>
            <w:hideMark/>
          </w:tcPr>
          <w:p w14:paraId="0D448878"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Prowadnica do rurek intubacyjnych </w:t>
            </w:r>
            <w:proofErr w:type="spellStart"/>
            <w:r w:rsidRPr="00E967E7">
              <w:rPr>
                <w:rFonts w:eastAsia="Times New Roman" w:cstheme="minorHAnsi"/>
                <w:color w:val="000000" w:themeColor="text1"/>
                <w:sz w:val="18"/>
                <w:szCs w:val="18"/>
                <w:lang w:eastAsia="pl-PL"/>
              </w:rPr>
              <w:t>Bougie</w:t>
            </w:r>
            <w:proofErr w:type="spellEnd"/>
            <w:r w:rsidRPr="00E967E7">
              <w:rPr>
                <w:rFonts w:eastAsia="Times New Roman" w:cstheme="minorHAnsi"/>
                <w:color w:val="000000" w:themeColor="text1"/>
                <w:sz w:val="18"/>
                <w:szCs w:val="18"/>
                <w:lang w:eastAsia="pl-PL"/>
              </w:rPr>
              <w:t xml:space="preserve"> </w:t>
            </w:r>
            <w:proofErr w:type="spellStart"/>
            <w:r w:rsidRPr="00E967E7">
              <w:rPr>
                <w:rFonts w:eastAsia="Times New Roman" w:cstheme="minorHAnsi"/>
                <w:color w:val="000000" w:themeColor="text1"/>
                <w:sz w:val="18"/>
                <w:szCs w:val="18"/>
                <w:lang w:eastAsia="pl-PL"/>
              </w:rPr>
              <w:t>roz</w:t>
            </w:r>
            <w:proofErr w:type="spellEnd"/>
            <w:r w:rsidRPr="00E967E7">
              <w:rPr>
                <w:rFonts w:eastAsia="Times New Roman" w:cstheme="minorHAnsi"/>
                <w:color w:val="000000" w:themeColor="text1"/>
                <w:sz w:val="18"/>
                <w:szCs w:val="18"/>
                <w:lang w:eastAsia="pl-PL"/>
              </w:rPr>
              <w:t>. 15 dł. 700mm</w:t>
            </w:r>
          </w:p>
        </w:tc>
        <w:tc>
          <w:tcPr>
            <w:tcW w:w="515" w:type="pct"/>
            <w:shd w:val="clear" w:color="FFFF00" w:fill="E7E6E6"/>
            <w:vAlign w:val="center"/>
            <w:hideMark/>
          </w:tcPr>
          <w:p w14:paraId="1934235C"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15</w:t>
            </w:r>
          </w:p>
        </w:tc>
        <w:tc>
          <w:tcPr>
            <w:tcW w:w="456" w:type="pct"/>
            <w:vAlign w:val="center"/>
            <w:hideMark/>
          </w:tcPr>
          <w:p w14:paraId="003D4A01"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4A4CCA13"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7EF12034"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66E1F817"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5865A9FB" w14:textId="77777777" w:rsidTr="00E62167">
        <w:trPr>
          <w:trHeight w:val="315"/>
        </w:trPr>
        <w:tc>
          <w:tcPr>
            <w:tcW w:w="266" w:type="pct"/>
            <w:vAlign w:val="center"/>
            <w:hideMark/>
          </w:tcPr>
          <w:p w14:paraId="6A723CC9" w14:textId="67093E52"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4</w:t>
            </w:r>
            <w:r>
              <w:rPr>
                <w:rFonts w:eastAsia="Times New Roman" w:cstheme="minorHAnsi"/>
                <w:color w:val="000000" w:themeColor="text1"/>
                <w:sz w:val="18"/>
                <w:szCs w:val="18"/>
                <w:lang w:eastAsia="pl-PL"/>
              </w:rPr>
              <w:t>6</w:t>
            </w:r>
          </w:p>
        </w:tc>
        <w:tc>
          <w:tcPr>
            <w:tcW w:w="2454" w:type="pct"/>
            <w:vAlign w:val="center"/>
            <w:hideMark/>
          </w:tcPr>
          <w:p w14:paraId="3B92E860"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Prowadnica do rurek intubacyjnych </w:t>
            </w:r>
            <w:proofErr w:type="spellStart"/>
            <w:r w:rsidRPr="00E967E7">
              <w:rPr>
                <w:rFonts w:eastAsia="Times New Roman" w:cstheme="minorHAnsi"/>
                <w:color w:val="000000" w:themeColor="text1"/>
                <w:sz w:val="18"/>
                <w:szCs w:val="18"/>
                <w:lang w:eastAsia="pl-PL"/>
              </w:rPr>
              <w:t>Bougie</w:t>
            </w:r>
            <w:proofErr w:type="spellEnd"/>
            <w:r w:rsidRPr="00E967E7">
              <w:rPr>
                <w:rFonts w:eastAsia="Times New Roman" w:cstheme="minorHAnsi"/>
                <w:color w:val="000000" w:themeColor="text1"/>
                <w:sz w:val="18"/>
                <w:szCs w:val="18"/>
                <w:lang w:eastAsia="pl-PL"/>
              </w:rPr>
              <w:t xml:space="preserve"> </w:t>
            </w:r>
            <w:proofErr w:type="spellStart"/>
            <w:r w:rsidRPr="00E967E7">
              <w:rPr>
                <w:rFonts w:eastAsia="Times New Roman" w:cstheme="minorHAnsi"/>
                <w:color w:val="000000" w:themeColor="text1"/>
                <w:sz w:val="18"/>
                <w:szCs w:val="18"/>
                <w:lang w:eastAsia="pl-PL"/>
              </w:rPr>
              <w:t>roz</w:t>
            </w:r>
            <w:proofErr w:type="spellEnd"/>
            <w:r w:rsidRPr="00E967E7">
              <w:rPr>
                <w:rFonts w:eastAsia="Times New Roman" w:cstheme="minorHAnsi"/>
                <w:color w:val="000000" w:themeColor="text1"/>
                <w:sz w:val="18"/>
                <w:szCs w:val="18"/>
                <w:lang w:eastAsia="pl-PL"/>
              </w:rPr>
              <w:t>. 15 dł. 800mm</w:t>
            </w:r>
          </w:p>
        </w:tc>
        <w:tc>
          <w:tcPr>
            <w:tcW w:w="515" w:type="pct"/>
            <w:shd w:val="clear" w:color="FFFF00" w:fill="E7E6E6"/>
            <w:vAlign w:val="center"/>
            <w:hideMark/>
          </w:tcPr>
          <w:p w14:paraId="0DE9804C"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15</w:t>
            </w:r>
          </w:p>
        </w:tc>
        <w:tc>
          <w:tcPr>
            <w:tcW w:w="456" w:type="pct"/>
            <w:vAlign w:val="center"/>
            <w:hideMark/>
          </w:tcPr>
          <w:p w14:paraId="51EB99C8"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56777402"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3FAA4F36"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6BEFAEF4"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47AA2994" w14:textId="77777777" w:rsidTr="00E62167">
        <w:trPr>
          <w:trHeight w:val="315"/>
        </w:trPr>
        <w:tc>
          <w:tcPr>
            <w:tcW w:w="266" w:type="pct"/>
            <w:vAlign w:val="center"/>
            <w:hideMark/>
          </w:tcPr>
          <w:p w14:paraId="4F36EB88" w14:textId="2B69012D"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4</w:t>
            </w:r>
            <w:r>
              <w:rPr>
                <w:rFonts w:eastAsia="Times New Roman" w:cstheme="minorHAnsi"/>
                <w:color w:val="000000" w:themeColor="text1"/>
                <w:sz w:val="18"/>
                <w:szCs w:val="18"/>
                <w:lang w:eastAsia="pl-PL"/>
              </w:rPr>
              <w:t>7</w:t>
            </w:r>
          </w:p>
        </w:tc>
        <w:tc>
          <w:tcPr>
            <w:tcW w:w="2454" w:type="pct"/>
            <w:vAlign w:val="center"/>
            <w:hideMark/>
          </w:tcPr>
          <w:p w14:paraId="08F6A916"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Prowadnica do rurek intubacyjnych </w:t>
            </w:r>
            <w:proofErr w:type="spellStart"/>
            <w:r w:rsidRPr="00E967E7">
              <w:rPr>
                <w:rFonts w:eastAsia="Times New Roman" w:cstheme="minorHAnsi"/>
                <w:color w:val="000000" w:themeColor="text1"/>
                <w:sz w:val="18"/>
                <w:szCs w:val="18"/>
                <w:lang w:eastAsia="pl-PL"/>
              </w:rPr>
              <w:t>Bougie</w:t>
            </w:r>
            <w:proofErr w:type="spellEnd"/>
            <w:r w:rsidRPr="00E967E7">
              <w:rPr>
                <w:rFonts w:eastAsia="Times New Roman" w:cstheme="minorHAnsi"/>
                <w:color w:val="000000" w:themeColor="text1"/>
                <w:sz w:val="18"/>
                <w:szCs w:val="18"/>
                <w:lang w:eastAsia="pl-PL"/>
              </w:rPr>
              <w:t xml:space="preserve"> </w:t>
            </w:r>
            <w:proofErr w:type="spellStart"/>
            <w:r w:rsidRPr="00E967E7">
              <w:rPr>
                <w:rFonts w:eastAsia="Times New Roman" w:cstheme="minorHAnsi"/>
                <w:color w:val="000000" w:themeColor="text1"/>
                <w:sz w:val="18"/>
                <w:szCs w:val="18"/>
                <w:lang w:eastAsia="pl-PL"/>
              </w:rPr>
              <w:t>roz</w:t>
            </w:r>
            <w:proofErr w:type="spellEnd"/>
            <w:r w:rsidRPr="00E967E7">
              <w:rPr>
                <w:rFonts w:eastAsia="Times New Roman" w:cstheme="minorHAnsi"/>
                <w:color w:val="000000" w:themeColor="text1"/>
                <w:sz w:val="18"/>
                <w:szCs w:val="18"/>
                <w:lang w:eastAsia="pl-PL"/>
              </w:rPr>
              <w:t>. 6 dł. 535mm</w:t>
            </w:r>
          </w:p>
        </w:tc>
        <w:tc>
          <w:tcPr>
            <w:tcW w:w="515" w:type="pct"/>
            <w:shd w:val="clear" w:color="FFFF00" w:fill="E7E6E6"/>
            <w:vAlign w:val="center"/>
            <w:hideMark/>
          </w:tcPr>
          <w:p w14:paraId="79C15AF3"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15</w:t>
            </w:r>
          </w:p>
        </w:tc>
        <w:tc>
          <w:tcPr>
            <w:tcW w:w="456" w:type="pct"/>
            <w:vAlign w:val="center"/>
            <w:hideMark/>
          </w:tcPr>
          <w:p w14:paraId="09CB11B2"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4E727F0D"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19810811"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046DED00"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6AC99C16" w14:textId="77777777" w:rsidTr="00E62167">
        <w:trPr>
          <w:trHeight w:val="315"/>
        </w:trPr>
        <w:tc>
          <w:tcPr>
            <w:tcW w:w="266" w:type="pct"/>
            <w:vAlign w:val="center"/>
            <w:hideMark/>
          </w:tcPr>
          <w:p w14:paraId="6609E02A" w14:textId="325E963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4</w:t>
            </w:r>
            <w:r>
              <w:rPr>
                <w:rFonts w:eastAsia="Times New Roman" w:cstheme="minorHAnsi"/>
                <w:color w:val="000000" w:themeColor="text1"/>
                <w:sz w:val="18"/>
                <w:szCs w:val="18"/>
                <w:lang w:eastAsia="pl-PL"/>
              </w:rPr>
              <w:t>8</w:t>
            </w:r>
          </w:p>
        </w:tc>
        <w:tc>
          <w:tcPr>
            <w:tcW w:w="2454" w:type="pct"/>
            <w:vAlign w:val="center"/>
            <w:hideMark/>
          </w:tcPr>
          <w:p w14:paraId="23E99D73"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Prowadnica do rurek intubacyjnych (różne </w:t>
            </w:r>
            <w:proofErr w:type="spellStart"/>
            <w:r w:rsidRPr="00E967E7">
              <w:rPr>
                <w:rFonts w:eastAsia="Times New Roman" w:cstheme="minorHAnsi"/>
                <w:color w:val="000000" w:themeColor="text1"/>
                <w:sz w:val="18"/>
                <w:szCs w:val="18"/>
                <w:lang w:eastAsia="pl-PL"/>
              </w:rPr>
              <w:t>rozm</w:t>
            </w:r>
            <w:proofErr w:type="spellEnd"/>
            <w:r w:rsidRPr="00E967E7">
              <w:rPr>
                <w:rFonts w:eastAsia="Times New Roman" w:cstheme="minorHAnsi"/>
                <w:color w:val="000000" w:themeColor="text1"/>
                <w:sz w:val="18"/>
                <w:szCs w:val="18"/>
                <w:lang w:eastAsia="pl-PL"/>
              </w:rPr>
              <w:t>. 6 Fr - śr.2,0mm)  sterylna</w:t>
            </w:r>
          </w:p>
        </w:tc>
        <w:tc>
          <w:tcPr>
            <w:tcW w:w="515" w:type="pct"/>
            <w:shd w:val="clear" w:color="FFFF00" w:fill="E7E6E6"/>
            <w:vAlign w:val="center"/>
            <w:hideMark/>
          </w:tcPr>
          <w:p w14:paraId="544A17B9"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20</w:t>
            </w:r>
          </w:p>
        </w:tc>
        <w:tc>
          <w:tcPr>
            <w:tcW w:w="456" w:type="pct"/>
            <w:vAlign w:val="center"/>
            <w:hideMark/>
          </w:tcPr>
          <w:p w14:paraId="397CF0F8"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09352EFE"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58587208"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46D54D71"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187C10F9" w14:textId="77777777" w:rsidTr="00E62167">
        <w:trPr>
          <w:trHeight w:val="315"/>
        </w:trPr>
        <w:tc>
          <w:tcPr>
            <w:tcW w:w="266" w:type="pct"/>
            <w:vAlign w:val="center"/>
            <w:hideMark/>
          </w:tcPr>
          <w:p w14:paraId="5375D714" w14:textId="74A5FBAF" w:rsidR="00E62167" w:rsidRPr="00E967E7" w:rsidRDefault="00E62167" w:rsidP="00E967E7">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49</w:t>
            </w:r>
          </w:p>
        </w:tc>
        <w:tc>
          <w:tcPr>
            <w:tcW w:w="2454" w:type="pct"/>
            <w:vAlign w:val="center"/>
            <w:hideMark/>
          </w:tcPr>
          <w:p w14:paraId="6AC8EEB5"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Prowadnica do rurek intubacyjnych (różne </w:t>
            </w:r>
            <w:proofErr w:type="spellStart"/>
            <w:r w:rsidRPr="00E967E7">
              <w:rPr>
                <w:rFonts w:eastAsia="Times New Roman" w:cstheme="minorHAnsi"/>
                <w:color w:val="000000" w:themeColor="text1"/>
                <w:sz w:val="18"/>
                <w:szCs w:val="18"/>
                <w:lang w:eastAsia="pl-PL"/>
              </w:rPr>
              <w:t>rozm</w:t>
            </w:r>
            <w:proofErr w:type="spellEnd"/>
            <w:r w:rsidRPr="00E967E7">
              <w:rPr>
                <w:rFonts w:eastAsia="Times New Roman" w:cstheme="minorHAnsi"/>
                <w:color w:val="000000" w:themeColor="text1"/>
                <w:sz w:val="18"/>
                <w:szCs w:val="18"/>
                <w:lang w:eastAsia="pl-PL"/>
              </w:rPr>
              <w:t>.  10Fr - śr.3,3mm, sterylna</w:t>
            </w:r>
          </w:p>
        </w:tc>
        <w:tc>
          <w:tcPr>
            <w:tcW w:w="515" w:type="pct"/>
            <w:shd w:val="clear" w:color="FFFF00" w:fill="E7E6E6"/>
            <w:vAlign w:val="center"/>
            <w:hideMark/>
          </w:tcPr>
          <w:p w14:paraId="397A8ACB"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20</w:t>
            </w:r>
          </w:p>
        </w:tc>
        <w:tc>
          <w:tcPr>
            <w:tcW w:w="456" w:type="pct"/>
            <w:vAlign w:val="center"/>
            <w:hideMark/>
          </w:tcPr>
          <w:p w14:paraId="2D2B5D19"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739F4944"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40CAB6F4"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661B4079"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5FD818EF" w14:textId="77777777" w:rsidTr="00E62167">
        <w:trPr>
          <w:trHeight w:val="315"/>
        </w:trPr>
        <w:tc>
          <w:tcPr>
            <w:tcW w:w="266" w:type="pct"/>
            <w:vAlign w:val="center"/>
            <w:hideMark/>
          </w:tcPr>
          <w:p w14:paraId="6AA3E683" w14:textId="303C6F25"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5</w:t>
            </w:r>
            <w:r>
              <w:rPr>
                <w:rFonts w:eastAsia="Times New Roman" w:cstheme="minorHAnsi"/>
                <w:color w:val="000000" w:themeColor="text1"/>
                <w:sz w:val="18"/>
                <w:szCs w:val="18"/>
                <w:lang w:eastAsia="pl-PL"/>
              </w:rPr>
              <w:t>0</w:t>
            </w:r>
          </w:p>
        </w:tc>
        <w:tc>
          <w:tcPr>
            <w:tcW w:w="2454" w:type="pct"/>
            <w:vAlign w:val="center"/>
            <w:hideMark/>
          </w:tcPr>
          <w:p w14:paraId="2CCF296D"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Prowadnica do rurek intubacyjnych (różne rozm.14Fr - śr.4,7mm) sterylna</w:t>
            </w:r>
          </w:p>
        </w:tc>
        <w:tc>
          <w:tcPr>
            <w:tcW w:w="515" w:type="pct"/>
            <w:shd w:val="clear" w:color="FFFF00" w:fill="E7E6E6"/>
            <w:vAlign w:val="center"/>
            <w:hideMark/>
          </w:tcPr>
          <w:p w14:paraId="2274FB6A"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20</w:t>
            </w:r>
          </w:p>
        </w:tc>
        <w:tc>
          <w:tcPr>
            <w:tcW w:w="456" w:type="pct"/>
            <w:vAlign w:val="center"/>
            <w:hideMark/>
          </w:tcPr>
          <w:p w14:paraId="7CDDC98D"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638A2154"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452D7E23"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0F098585"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22BBD2EA" w14:textId="77777777" w:rsidTr="00E62167">
        <w:trPr>
          <w:trHeight w:val="981"/>
        </w:trPr>
        <w:tc>
          <w:tcPr>
            <w:tcW w:w="266" w:type="pct"/>
            <w:vAlign w:val="center"/>
            <w:hideMark/>
          </w:tcPr>
          <w:p w14:paraId="0041612B" w14:textId="78B7A482"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lastRenderedPageBreak/>
              <w:t>5</w:t>
            </w:r>
            <w:r>
              <w:rPr>
                <w:rFonts w:eastAsia="Times New Roman" w:cstheme="minorHAnsi"/>
                <w:color w:val="000000" w:themeColor="text1"/>
                <w:sz w:val="18"/>
                <w:szCs w:val="18"/>
                <w:lang w:eastAsia="pl-PL"/>
              </w:rPr>
              <w:t>1</w:t>
            </w:r>
          </w:p>
        </w:tc>
        <w:tc>
          <w:tcPr>
            <w:tcW w:w="2454" w:type="pct"/>
            <w:shd w:val="clear" w:color="CCFFCC" w:fill="FFFFFF"/>
            <w:vAlign w:val="center"/>
            <w:hideMark/>
          </w:tcPr>
          <w:p w14:paraId="67396804" w14:textId="5240D8FA"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Stabilizator do rurek intubacyjnych wyściełany od wewnątrz miękką gąbką. Posiadający regulowany śrubą uchwyt umożliwiający stabilizację rurek, gryzak zapobiegający przygryzaniu rurki, dodatkowy otwór </w:t>
            </w:r>
            <w:proofErr w:type="spellStart"/>
            <w:r w:rsidRPr="00E967E7">
              <w:rPr>
                <w:rFonts w:eastAsia="Times New Roman" w:cstheme="minorHAnsi"/>
                <w:color w:val="000000" w:themeColor="text1"/>
                <w:sz w:val="18"/>
                <w:szCs w:val="18"/>
                <w:lang w:eastAsia="pl-PL"/>
              </w:rPr>
              <w:t>umozliwiający</w:t>
            </w:r>
            <w:proofErr w:type="spellEnd"/>
            <w:r w:rsidRPr="00E967E7">
              <w:rPr>
                <w:rFonts w:eastAsia="Times New Roman" w:cstheme="minorHAnsi"/>
                <w:color w:val="000000" w:themeColor="text1"/>
                <w:sz w:val="18"/>
                <w:szCs w:val="18"/>
                <w:lang w:eastAsia="pl-PL"/>
              </w:rPr>
              <w:t xml:space="preserve"> odsysanie, uniwersalne rzepy umożliwiające szybkie i skuteczne umocowanie stabilizatora wokół głowy. Jałowy. Dost</w:t>
            </w:r>
            <w:r w:rsidR="002B57D8">
              <w:rPr>
                <w:rFonts w:eastAsia="Times New Roman" w:cstheme="minorHAnsi"/>
                <w:color w:val="000000" w:themeColor="text1"/>
                <w:sz w:val="18"/>
                <w:szCs w:val="18"/>
                <w:lang w:eastAsia="pl-PL"/>
              </w:rPr>
              <w:t>ę</w:t>
            </w:r>
            <w:r w:rsidRPr="00E967E7">
              <w:rPr>
                <w:rFonts w:eastAsia="Times New Roman" w:cstheme="minorHAnsi"/>
                <w:color w:val="000000" w:themeColor="text1"/>
                <w:sz w:val="18"/>
                <w:szCs w:val="18"/>
                <w:lang w:eastAsia="pl-PL"/>
              </w:rPr>
              <w:t>pny w dwóch wersjach z mocowaniem poziomym lub pionowym [zamawiany zależnie od potrzeb Zamawiającego]</w:t>
            </w:r>
          </w:p>
        </w:tc>
        <w:tc>
          <w:tcPr>
            <w:tcW w:w="515" w:type="pct"/>
            <w:shd w:val="clear" w:color="000000" w:fill="E7E6E6"/>
            <w:vAlign w:val="center"/>
            <w:hideMark/>
          </w:tcPr>
          <w:p w14:paraId="2058408A"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20</w:t>
            </w:r>
          </w:p>
        </w:tc>
        <w:tc>
          <w:tcPr>
            <w:tcW w:w="456" w:type="pct"/>
            <w:vAlign w:val="center"/>
            <w:hideMark/>
          </w:tcPr>
          <w:p w14:paraId="74B0C340"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3C3F5547"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64B75557"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40736D33"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655D6726" w14:textId="77777777" w:rsidTr="00E62167">
        <w:trPr>
          <w:trHeight w:val="315"/>
        </w:trPr>
        <w:tc>
          <w:tcPr>
            <w:tcW w:w="266" w:type="pct"/>
            <w:vAlign w:val="center"/>
            <w:hideMark/>
          </w:tcPr>
          <w:p w14:paraId="1A972C3C" w14:textId="7F8CAAD9"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5</w:t>
            </w:r>
            <w:r>
              <w:rPr>
                <w:rFonts w:eastAsia="Times New Roman" w:cstheme="minorHAnsi"/>
                <w:color w:val="000000" w:themeColor="text1"/>
                <w:sz w:val="18"/>
                <w:szCs w:val="18"/>
                <w:lang w:eastAsia="pl-PL"/>
              </w:rPr>
              <w:t>2</w:t>
            </w:r>
          </w:p>
        </w:tc>
        <w:tc>
          <w:tcPr>
            <w:tcW w:w="2454" w:type="pct"/>
            <w:noWrap/>
            <w:vAlign w:val="bottom"/>
            <w:hideMark/>
          </w:tcPr>
          <w:p w14:paraId="3488A961" w14:textId="77777777" w:rsidR="00E62167" w:rsidRPr="00E967E7" w:rsidRDefault="00E62167" w:rsidP="00E967E7">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Filtr wymiennik ciepła i wilgoci do rurki </w:t>
            </w:r>
            <w:proofErr w:type="spellStart"/>
            <w:r w:rsidRPr="00E967E7">
              <w:rPr>
                <w:rFonts w:eastAsia="Times New Roman" w:cstheme="minorHAnsi"/>
                <w:color w:val="000000" w:themeColor="text1"/>
                <w:sz w:val="18"/>
                <w:szCs w:val="18"/>
                <w:lang w:eastAsia="pl-PL"/>
              </w:rPr>
              <w:t>tracheostomijnej</w:t>
            </w:r>
            <w:proofErr w:type="spellEnd"/>
            <w:r w:rsidRPr="00E967E7">
              <w:rPr>
                <w:rFonts w:eastAsia="Times New Roman" w:cstheme="minorHAnsi"/>
                <w:color w:val="000000" w:themeColor="text1"/>
                <w:sz w:val="18"/>
                <w:szCs w:val="18"/>
                <w:lang w:eastAsia="pl-PL"/>
              </w:rPr>
              <w:t> </w:t>
            </w:r>
          </w:p>
        </w:tc>
        <w:tc>
          <w:tcPr>
            <w:tcW w:w="515" w:type="pct"/>
            <w:shd w:val="clear" w:color="000000" w:fill="E7E6E6"/>
            <w:vAlign w:val="center"/>
            <w:hideMark/>
          </w:tcPr>
          <w:p w14:paraId="79D6AED3"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20</w:t>
            </w:r>
          </w:p>
        </w:tc>
        <w:tc>
          <w:tcPr>
            <w:tcW w:w="456" w:type="pct"/>
            <w:vAlign w:val="center"/>
            <w:hideMark/>
          </w:tcPr>
          <w:p w14:paraId="3BFDC485" w14:textId="77777777" w:rsidR="00E62167" w:rsidRPr="00E967E7" w:rsidRDefault="00E62167" w:rsidP="00E967E7">
            <w:pPr>
              <w:jc w:val="center"/>
              <w:rPr>
                <w:rFonts w:eastAsia="Times New Roman" w:cstheme="minorHAnsi"/>
                <w:color w:val="000000" w:themeColor="text1"/>
                <w:sz w:val="18"/>
                <w:szCs w:val="18"/>
                <w:lang w:eastAsia="pl-PL"/>
              </w:rPr>
            </w:pPr>
            <w:proofErr w:type="spellStart"/>
            <w:r w:rsidRPr="00E967E7">
              <w:rPr>
                <w:rFonts w:eastAsia="Times New Roman" w:cstheme="minorHAnsi"/>
                <w:color w:val="000000" w:themeColor="text1"/>
                <w:sz w:val="18"/>
                <w:szCs w:val="18"/>
                <w:lang w:eastAsia="pl-PL"/>
              </w:rPr>
              <w:t>szt</w:t>
            </w:r>
            <w:proofErr w:type="spellEnd"/>
          </w:p>
        </w:tc>
        <w:tc>
          <w:tcPr>
            <w:tcW w:w="539" w:type="pct"/>
            <w:shd w:val="clear" w:color="FFFFCC" w:fill="FFFFFF"/>
            <w:vAlign w:val="center"/>
            <w:hideMark/>
          </w:tcPr>
          <w:p w14:paraId="11690380"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04B80F88"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vAlign w:val="center"/>
            <w:hideMark/>
          </w:tcPr>
          <w:p w14:paraId="571062DE"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665D3EE5" w14:textId="77777777" w:rsidTr="00E62167">
        <w:trPr>
          <w:trHeight w:val="315"/>
        </w:trPr>
        <w:tc>
          <w:tcPr>
            <w:tcW w:w="266" w:type="pct"/>
            <w:shd w:val="clear" w:color="000000" w:fill="FFFFFF"/>
            <w:vAlign w:val="center"/>
            <w:hideMark/>
          </w:tcPr>
          <w:p w14:paraId="4B4B11C4"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454" w:type="pct"/>
            <w:shd w:val="clear" w:color="CCFFCC" w:fill="D9D9D9"/>
            <w:vAlign w:val="center"/>
            <w:hideMark/>
          </w:tcPr>
          <w:p w14:paraId="19F57ACD" w14:textId="72A68F6F" w:rsidR="00E62167" w:rsidRPr="00E967E7" w:rsidRDefault="00E62167" w:rsidP="00E967E7">
            <w:pP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 xml:space="preserve">CENA OFERTY DLA </w:t>
            </w:r>
            <w:r>
              <w:rPr>
                <w:rFonts w:eastAsia="Times New Roman" w:cstheme="minorHAnsi"/>
                <w:b/>
                <w:bCs/>
                <w:color w:val="000000" w:themeColor="text1"/>
                <w:sz w:val="18"/>
                <w:szCs w:val="18"/>
                <w:lang w:eastAsia="pl-PL"/>
              </w:rPr>
              <w:t xml:space="preserve">CZĘŚCI </w:t>
            </w:r>
            <w:r w:rsidRPr="00E967E7">
              <w:rPr>
                <w:rFonts w:eastAsia="Times New Roman" w:cstheme="minorHAnsi"/>
                <w:b/>
                <w:bCs/>
                <w:color w:val="000000" w:themeColor="text1"/>
                <w:sz w:val="18"/>
                <w:szCs w:val="18"/>
                <w:lang w:eastAsia="pl-PL"/>
              </w:rPr>
              <w:t>NR 2                                                            RAZEM</w:t>
            </w:r>
          </w:p>
        </w:tc>
        <w:tc>
          <w:tcPr>
            <w:tcW w:w="515" w:type="pct"/>
            <w:shd w:val="clear" w:color="000000" w:fill="E7E6E6"/>
            <w:vAlign w:val="center"/>
            <w:hideMark/>
          </w:tcPr>
          <w:p w14:paraId="7974C1D7" w14:textId="77777777" w:rsidR="00E62167" w:rsidRPr="00E967E7" w:rsidRDefault="00E62167"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x</w:t>
            </w:r>
          </w:p>
        </w:tc>
        <w:tc>
          <w:tcPr>
            <w:tcW w:w="456" w:type="pct"/>
            <w:vAlign w:val="center"/>
            <w:hideMark/>
          </w:tcPr>
          <w:p w14:paraId="0F3D5E3A"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x</w:t>
            </w:r>
          </w:p>
        </w:tc>
        <w:tc>
          <w:tcPr>
            <w:tcW w:w="539" w:type="pct"/>
            <w:shd w:val="clear" w:color="FFFFCC" w:fill="FFFFFF"/>
            <w:vAlign w:val="center"/>
            <w:hideMark/>
          </w:tcPr>
          <w:p w14:paraId="40549A22"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264" w:type="pct"/>
            <w:shd w:val="clear" w:color="FFFFCC" w:fill="FFFFFF"/>
            <w:vAlign w:val="center"/>
            <w:hideMark/>
          </w:tcPr>
          <w:p w14:paraId="08A9D3A3"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c>
          <w:tcPr>
            <w:tcW w:w="506" w:type="pct"/>
            <w:shd w:val="clear" w:color="000000" w:fill="D9D9D9"/>
            <w:vAlign w:val="center"/>
            <w:hideMark/>
          </w:tcPr>
          <w:p w14:paraId="0B9D6528" w14:textId="77777777" w:rsidR="00E62167" w:rsidRPr="00E967E7" w:rsidRDefault="00E62167"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bl>
    <w:p w14:paraId="3E911804" w14:textId="77777777" w:rsidR="00ED4BDF" w:rsidRPr="00454295" w:rsidRDefault="00ED4BDF" w:rsidP="00ED4BDF">
      <w:pPr>
        <w:spacing w:before="262" w:line="217" w:lineRule="exact"/>
        <w:rPr>
          <w:rFonts w:cstheme="minorHAnsi"/>
          <w:color w:val="000000" w:themeColor="text1"/>
          <w:sz w:val="20"/>
          <w:szCs w:val="20"/>
        </w:rPr>
      </w:pPr>
      <w:r w:rsidRPr="00454295">
        <w:rPr>
          <w:rFonts w:cstheme="minorHAnsi"/>
          <w:color w:val="000000" w:themeColor="text1"/>
          <w:sz w:val="20"/>
          <w:szCs w:val="20"/>
        </w:rPr>
        <w:t>Do</w:t>
      </w:r>
      <w:r w:rsidRPr="00454295">
        <w:rPr>
          <w:rFonts w:cstheme="minorHAnsi"/>
          <w:color w:val="000000" w:themeColor="text1"/>
          <w:spacing w:val="-10"/>
          <w:sz w:val="20"/>
          <w:szCs w:val="20"/>
        </w:rPr>
        <w:t xml:space="preserve"> </w:t>
      </w:r>
      <w:r w:rsidRPr="00454295">
        <w:rPr>
          <w:rFonts w:cstheme="minorHAnsi"/>
          <w:color w:val="000000" w:themeColor="text1"/>
          <w:sz w:val="20"/>
          <w:szCs w:val="20"/>
        </w:rPr>
        <w:t>oceny</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ofert</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kryterium</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„cena”</w:t>
      </w:r>
      <w:r w:rsidRPr="00454295">
        <w:rPr>
          <w:rFonts w:cstheme="minorHAnsi"/>
          <w:color w:val="000000" w:themeColor="text1"/>
          <w:spacing w:val="-10"/>
          <w:sz w:val="20"/>
          <w:szCs w:val="20"/>
        </w:rPr>
        <w:t xml:space="preserve"> </w:t>
      </w:r>
      <w:r w:rsidRPr="00454295">
        <w:rPr>
          <w:rFonts w:cstheme="minorHAnsi"/>
          <w:color w:val="000000" w:themeColor="text1"/>
          <w:sz w:val="20"/>
          <w:szCs w:val="20"/>
        </w:rPr>
        <w:t>będzie</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brana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pod</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uwagę</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oferowana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wartość</w:t>
      </w:r>
      <w:r w:rsidRPr="00454295">
        <w:rPr>
          <w:rFonts w:cstheme="minorHAnsi"/>
          <w:color w:val="000000" w:themeColor="text1"/>
          <w:spacing w:val="-11"/>
          <w:sz w:val="20"/>
          <w:szCs w:val="20"/>
        </w:rPr>
        <w:t xml:space="preserve"> </w:t>
      </w:r>
      <w:r>
        <w:rPr>
          <w:rFonts w:cstheme="minorHAnsi"/>
          <w:color w:val="000000" w:themeColor="text1"/>
          <w:spacing w:val="-11"/>
          <w:sz w:val="20"/>
          <w:szCs w:val="20"/>
        </w:rPr>
        <w:t xml:space="preserve">zamówienia </w:t>
      </w:r>
      <w:r w:rsidRPr="00454295">
        <w:rPr>
          <w:rFonts w:cstheme="minorHAnsi"/>
          <w:color w:val="000000" w:themeColor="text1"/>
          <w:sz w:val="20"/>
          <w:szCs w:val="20"/>
        </w:rPr>
        <w:t>brutto</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PLN</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(pozycja</w:t>
      </w:r>
      <w:r w:rsidRPr="00454295">
        <w:rPr>
          <w:rFonts w:cstheme="minorHAnsi"/>
          <w:color w:val="000000" w:themeColor="text1"/>
          <w:spacing w:val="-12"/>
          <w:sz w:val="20"/>
          <w:szCs w:val="20"/>
        </w:rPr>
        <w:t xml:space="preserve"> </w:t>
      </w:r>
      <w:r w:rsidRPr="00454295">
        <w:rPr>
          <w:rFonts w:cstheme="minorHAnsi"/>
          <w:color w:val="000000" w:themeColor="text1"/>
          <w:spacing w:val="-2"/>
          <w:sz w:val="20"/>
          <w:szCs w:val="20"/>
        </w:rPr>
        <w:t xml:space="preserve">razem) </w:t>
      </w:r>
      <w:r w:rsidRPr="00454295">
        <w:rPr>
          <w:rFonts w:cstheme="minorHAnsi"/>
          <w:color w:val="000000" w:themeColor="text1"/>
          <w:spacing w:val="-4"/>
          <w:sz w:val="20"/>
          <w:szCs w:val="20"/>
        </w:rPr>
        <w:t xml:space="preserve">- kolumna nr </w:t>
      </w:r>
      <w:r>
        <w:rPr>
          <w:rFonts w:cstheme="minorHAnsi"/>
          <w:color w:val="000000" w:themeColor="text1"/>
          <w:spacing w:val="-4"/>
          <w:sz w:val="20"/>
          <w:szCs w:val="20"/>
        </w:rPr>
        <w:t>7</w:t>
      </w:r>
      <w:r w:rsidRPr="00454295">
        <w:rPr>
          <w:rFonts w:cstheme="minorHAnsi"/>
          <w:color w:val="000000" w:themeColor="text1"/>
          <w:spacing w:val="-5"/>
          <w:sz w:val="20"/>
          <w:szCs w:val="20"/>
        </w:rPr>
        <w:t>.</w:t>
      </w:r>
      <w:r w:rsidRPr="00454295">
        <w:rPr>
          <w:rFonts w:cstheme="minorHAnsi"/>
          <w:color w:val="000000" w:themeColor="text1"/>
          <w:sz w:val="20"/>
          <w:szCs w:val="20"/>
        </w:rPr>
        <w:t xml:space="preserve"> Wykonawca</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dla</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każdej</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pozycji</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formularza</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cenowego</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wylicza</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wartość</w:t>
      </w:r>
      <w:r w:rsidRPr="00454295">
        <w:rPr>
          <w:rFonts w:cstheme="minorHAnsi"/>
          <w:color w:val="000000" w:themeColor="text1"/>
          <w:spacing w:val="1"/>
          <w:sz w:val="20"/>
          <w:szCs w:val="20"/>
        </w:rPr>
        <w:t xml:space="preserve"> </w:t>
      </w:r>
      <w:r w:rsidRPr="00454295">
        <w:rPr>
          <w:rFonts w:cstheme="minorHAnsi"/>
          <w:color w:val="000000" w:themeColor="text1"/>
          <w:sz w:val="20"/>
          <w:szCs w:val="20"/>
        </w:rPr>
        <w:t>oferowaną</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brutto</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PLN</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wg</w:t>
      </w:r>
      <w:r w:rsidRPr="00454295">
        <w:rPr>
          <w:rFonts w:cstheme="minorHAnsi"/>
          <w:color w:val="000000" w:themeColor="text1"/>
          <w:spacing w:val="-5"/>
          <w:sz w:val="20"/>
          <w:szCs w:val="20"/>
        </w:rPr>
        <w:t xml:space="preserve"> </w:t>
      </w:r>
      <w:r w:rsidRPr="00454295">
        <w:rPr>
          <w:rFonts w:cstheme="minorHAnsi"/>
          <w:color w:val="000000" w:themeColor="text1"/>
          <w:spacing w:val="-2"/>
          <w:sz w:val="20"/>
          <w:szCs w:val="20"/>
        </w:rPr>
        <w:t>zasady:</w:t>
      </w:r>
    </w:p>
    <w:p w14:paraId="5F532226" w14:textId="77777777" w:rsidR="00ED4BDF" w:rsidRPr="00454295" w:rsidRDefault="00ED4BDF" w:rsidP="00ED4BDF">
      <w:pPr>
        <w:spacing w:before="43" w:line="225" w:lineRule="auto"/>
        <w:ind w:right="1192"/>
        <w:jc w:val="both"/>
        <w:rPr>
          <w:rFonts w:cstheme="minorHAnsi"/>
          <w:color w:val="000000" w:themeColor="text1"/>
          <w:sz w:val="20"/>
          <w:szCs w:val="20"/>
        </w:rPr>
      </w:pPr>
      <w:r w:rsidRPr="00454295">
        <w:rPr>
          <w:rFonts w:cstheme="minorHAnsi"/>
          <w:color w:val="000000" w:themeColor="text1"/>
          <w:sz w:val="20"/>
          <w:szCs w:val="20"/>
        </w:rPr>
        <w:t>W</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formularzu</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cenowym</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należy</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podać</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cenę</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jednostkową</w:t>
      </w:r>
      <w:r w:rsidRPr="00454295">
        <w:rPr>
          <w:rFonts w:cstheme="minorHAnsi"/>
          <w:color w:val="000000" w:themeColor="text1"/>
          <w:spacing w:val="-13"/>
          <w:sz w:val="20"/>
          <w:szCs w:val="20"/>
        </w:rPr>
        <w:t xml:space="preserve"> </w:t>
      </w:r>
      <w:r>
        <w:rPr>
          <w:rFonts w:cstheme="minorHAnsi"/>
          <w:color w:val="000000" w:themeColor="text1"/>
          <w:sz w:val="20"/>
          <w:szCs w:val="20"/>
        </w:rPr>
        <w:t>netto</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za</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jedną</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j.m.</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PLN</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dla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oferowanego produktu</w:t>
      </w:r>
      <w:r w:rsidRPr="00454295">
        <w:rPr>
          <w:rFonts w:cstheme="minorHAnsi"/>
          <w:color w:val="000000" w:themeColor="text1"/>
          <w:spacing w:val="-7"/>
          <w:sz w:val="20"/>
          <w:szCs w:val="20"/>
        </w:rPr>
        <w:t xml:space="preserve"> </w:t>
      </w:r>
      <w:r w:rsidRPr="00454295">
        <w:rPr>
          <w:rFonts w:cstheme="minorHAnsi"/>
          <w:color w:val="000000" w:themeColor="text1"/>
          <w:sz w:val="20"/>
          <w:szCs w:val="20"/>
        </w:rPr>
        <w:t>(kol.</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5)</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oraz</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przeliczyć</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oferowaną</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wartość</w:t>
      </w:r>
      <w:r w:rsidRPr="00454295">
        <w:rPr>
          <w:rFonts w:cstheme="minorHAnsi"/>
          <w:color w:val="000000" w:themeColor="text1"/>
          <w:spacing w:val="-7"/>
          <w:sz w:val="20"/>
          <w:szCs w:val="20"/>
        </w:rPr>
        <w:t xml:space="preserve"> </w:t>
      </w:r>
      <w:r>
        <w:rPr>
          <w:rFonts w:cstheme="minorHAnsi"/>
          <w:color w:val="000000" w:themeColor="text1"/>
          <w:spacing w:val="-7"/>
          <w:sz w:val="20"/>
          <w:szCs w:val="20"/>
        </w:rPr>
        <w:t xml:space="preserve">zamówienia </w:t>
      </w:r>
      <w:r w:rsidRPr="00454295">
        <w:rPr>
          <w:rFonts w:cstheme="minorHAnsi"/>
          <w:color w:val="000000" w:themeColor="text1"/>
          <w:sz w:val="20"/>
          <w:szCs w:val="20"/>
        </w:rPr>
        <w:t>brutto,</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która</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stanowi:</w:t>
      </w:r>
      <w:r w:rsidRPr="00454295">
        <w:rPr>
          <w:rFonts w:cstheme="minorHAnsi"/>
          <w:color w:val="000000" w:themeColor="text1"/>
          <w:spacing w:val="-10"/>
          <w:sz w:val="20"/>
          <w:szCs w:val="20"/>
        </w:rPr>
        <w:t xml:space="preserve"> </w:t>
      </w:r>
      <w:r w:rsidRPr="00454295">
        <w:rPr>
          <w:rFonts w:cstheme="minorHAnsi"/>
          <w:color w:val="000000" w:themeColor="text1"/>
          <w:sz w:val="20"/>
          <w:szCs w:val="20"/>
        </w:rPr>
        <w:t>iloczyn</w:t>
      </w:r>
      <w:r w:rsidRPr="00454295">
        <w:rPr>
          <w:rFonts w:cstheme="minorHAnsi"/>
          <w:color w:val="000000" w:themeColor="text1"/>
          <w:spacing w:val="-5"/>
          <w:sz w:val="20"/>
          <w:szCs w:val="20"/>
        </w:rPr>
        <w:t xml:space="preserve"> </w:t>
      </w:r>
      <w:r>
        <w:rPr>
          <w:rFonts w:cstheme="minorHAnsi"/>
          <w:color w:val="000000" w:themeColor="text1"/>
          <w:sz w:val="20"/>
          <w:szCs w:val="20"/>
        </w:rPr>
        <w:t>ilości na okres 12 miesięcy</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(kol.3)</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i</w:t>
      </w:r>
      <w:r w:rsidRPr="00454295">
        <w:rPr>
          <w:rFonts w:cstheme="minorHAnsi"/>
          <w:color w:val="000000" w:themeColor="text1"/>
          <w:spacing w:val="-4"/>
          <w:sz w:val="20"/>
          <w:szCs w:val="20"/>
        </w:rPr>
        <w:t xml:space="preserve"> </w:t>
      </w:r>
      <w:r w:rsidRPr="00454295">
        <w:rPr>
          <w:rFonts w:cstheme="minorHAnsi"/>
          <w:color w:val="000000" w:themeColor="text1"/>
          <w:sz w:val="20"/>
          <w:szCs w:val="20"/>
        </w:rPr>
        <w:t xml:space="preserve">ceny jednostkowej </w:t>
      </w:r>
      <w:r>
        <w:rPr>
          <w:rFonts w:cstheme="minorHAnsi"/>
          <w:color w:val="000000" w:themeColor="text1"/>
          <w:sz w:val="20"/>
          <w:szCs w:val="20"/>
        </w:rPr>
        <w:t>netto</w:t>
      </w:r>
      <w:r w:rsidRPr="00454295">
        <w:rPr>
          <w:rFonts w:cstheme="minorHAnsi"/>
          <w:color w:val="000000" w:themeColor="text1"/>
          <w:sz w:val="20"/>
          <w:szCs w:val="20"/>
        </w:rPr>
        <w:t xml:space="preserve"> (kol.5)</w:t>
      </w:r>
      <w:r>
        <w:rPr>
          <w:rFonts w:cstheme="minorHAnsi"/>
          <w:color w:val="000000" w:themeColor="text1"/>
          <w:sz w:val="20"/>
          <w:szCs w:val="20"/>
        </w:rPr>
        <w:t>, powiększonej o stawkę podatku VAT (kol. 6).</w:t>
      </w:r>
    </w:p>
    <w:p w14:paraId="1351FDB3" w14:textId="77777777" w:rsidR="00ED4BDF" w:rsidRPr="00454295" w:rsidRDefault="00ED4BDF" w:rsidP="00ED4BDF">
      <w:pPr>
        <w:spacing w:before="43" w:line="228" w:lineRule="auto"/>
        <w:ind w:right="988"/>
        <w:rPr>
          <w:rFonts w:cstheme="minorHAnsi"/>
          <w:color w:val="000000" w:themeColor="text1"/>
          <w:sz w:val="20"/>
          <w:szCs w:val="20"/>
        </w:rPr>
      </w:pPr>
      <w:r w:rsidRPr="00454295">
        <w:rPr>
          <w:rFonts w:cstheme="minorHAnsi"/>
          <w:color w:val="000000" w:themeColor="text1"/>
          <w:sz w:val="20"/>
          <w:szCs w:val="20"/>
        </w:rPr>
        <w:t>Zamawiający</w:t>
      </w:r>
      <w:r w:rsidRPr="00454295">
        <w:rPr>
          <w:rFonts w:cstheme="minorHAnsi"/>
          <w:color w:val="000000" w:themeColor="text1"/>
          <w:spacing w:val="-15"/>
          <w:sz w:val="20"/>
          <w:szCs w:val="20"/>
        </w:rPr>
        <w:t xml:space="preserve"> </w:t>
      </w:r>
      <w:r w:rsidRPr="00454295">
        <w:rPr>
          <w:rFonts w:cstheme="minorHAnsi"/>
          <w:color w:val="000000" w:themeColor="text1"/>
          <w:sz w:val="20"/>
          <w:szCs w:val="20"/>
        </w:rPr>
        <w:t>dopuszcza,</w:t>
      </w:r>
      <w:r w:rsidRPr="00454295">
        <w:rPr>
          <w:rFonts w:cstheme="minorHAnsi"/>
          <w:color w:val="000000" w:themeColor="text1"/>
          <w:spacing w:val="-14"/>
          <w:sz w:val="20"/>
          <w:szCs w:val="20"/>
        </w:rPr>
        <w:t xml:space="preserve"> </w:t>
      </w:r>
      <w:r w:rsidRPr="00454295">
        <w:rPr>
          <w:rFonts w:cstheme="minorHAnsi"/>
          <w:color w:val="000000" w:themeColor="text1"/>
          <w:sz w:val="20"/>
          <w:szCs w:val="20"/>
        </w:rPr>
        <w:t>aby</w:t>
      </w:r>
      <w:r w:rsidRPr="00454295">
        <w:rPr>
          <w:rFonts w:cstheme="minorHAnsi"/>
          <w:color w:val="000000" w:themeColor="text1"/>
          <w:spacing w:val="-14"/>
          <w:sz w:val="20"/>
          <w:szCs w:val="20"/>
        </w:rPr>
        <w:t xml:space="preserve"> </w:t>
      </w:r>
      <w:r w:rsidRPr="00454295">
        <w:rPr>
          <w:rFonts w:cstheme="minorHAnsi"/>
          <w:color w:val="000000" w:themeColor="text1"/>
          <w:sz w:val="20"/>
          <w:szCs w:val="20"/>
        </w:rPr>
        <w:t>określona</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przez</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Wykonawcę</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cena</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jednostkowa</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brutto</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za</w:t>
      </w:r>
      <w:r w:rsidRPr="00454295">
        <w:rPr>
          <w:rFonts w:cstheme="minorHAnsi"/>
          <w:color w:val="000000" w:themeColor="text1"/>
          <w:spacing w:val="-15"/>
          <w:sz w:val="20"/>
          <w:szCs w:val="20"/>
        </w:rPr>
        <w:t xml:space="preserve"> </w:t>
      </w:r>
      <w:r w:rsidRPr="00454295">
        <w:rPr>
          <w:rFonts w:cstheme="minorHAnsi"/>
          <w:color w:val="000000" w:themeColor="text1"/>
          <w:sz w:val="20"/>
          <w:szCs w:val="20"/>
        </w:rPr>
        <w:t>jedną</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j.m.</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14"/>
          <w:sz w:val="20"/>
          <w:szCs w:val="20"/>
        </w:rPr>
        <w:t xml:space="preserve"> </w:t>
      </w:r>
      <w:r w:rsidRPr="00454295">
        <w:rPr>
          <w:rFonts w:cstheme="minorHAnsi"/>
          <w:color w:val="000000" w:themeColor="text1"/>
          <w:sz w:val="20"/>
          <w:szCs w:val="20"/>
        </w:rPr>
        <w:t>PLN, wartość oferowana brutto w PLN były podane z dokładnością do dwóch miejsc po przecinku.</w:t>
      </w:r>
    </w:p>
    <w:p w14:paraId="4B7E7319" w14:textId="77777777" w:rsidR="00ED4BDF" w:rsidRPr="00454295" w:rsidRDefault="00ED4BDF" w:rsidP="00ED4BDF">
      <w:pPr>
        <w:spacing w:before="8"/>
        <w:rPr>
          <w:rFonts w:cstheme="minorHAnsi"/>
          <w:color w:val="000000" w:themeColor="text1"/>
          <w:sz w:val="20"/>
          <w:szCs w:val="20"/>
        </w:rPr>
      </w:pPr>
      <w:r w:rsidRPr="00454295">
        <w:rPr>
          <w:rFonts w:cstheme="minorHAnsi"/>
          <w:color w:val="000000" w:themeColor="text1"/>
          <w:sz w:val="20"/>
          <w:szCs w:val="20"/>
        </w:rPr>
        <w:t>Dopuszcza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się</w:t>
      </w:r>
      <w:r w:rsidRPr="00454295">
        <w:rPr>
          <w:rFonts w:cstheme="minorHAnsi"/>
          <w:color w:val="000000" w:themeColor="text1"/>
          <w:spacing w:val="-7"/>
          <w:sz w:val="20"/>
          <w:szCs w:val="20"/>
        </w:rPr>
        <w:t xml:space="preserve"> </w:t>
      </w:r>
      <w:r w:rsidRPr="00454295">
        <w:rPr>
          <w:rFonts w:cstheme="minorHAnsi"/>
          <w:color w:val="000000" w:themeColor="text1"/>
          <w:sz w:val="20"/>
          <w:szCs w:val="20"/>
        </w:rPr>
        <w:t>możliwość</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zaokrąglania</w:t>
      </w:r>
      <w:r w:rsidRPr="00454295">
        <w:rPr>
          <w:rFonts w:cstheme="minorHAnsi"/>
          <w:color w:val="000000" w:themeColor="text1"/>
          <w:spacing w:val="-7"/>
          <w:sz w:val="20"/>
          <w:szCs w:val="20"/>
        </w:rPr>
        <w:t xml:space="preserve"> </w:t>
      </w:r>
      <w:r w:rsidRPr="00454295">
        <w:rPr>
          <w:rFonts w:cstheme="minorHAnsi"/>
          <w:color w:val="000000" w:themeColor="text1"/>
          <w:sz w:val="20"/>
          <w:szCs w:val="20"/>
        </w:rPr>
        <w:t>cen</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zgodnie</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zasadami</w:t>
      </w:r>
      <w:r w:rsidRPr="00454295">
        <w:rPr>
          <w:rFonts w:cstheme="minorHAnsi"/>
          <w:color w:val="000000" w:themeColor="text1"/>
          <w:spacing w:val="-6"/>
          <w:sz w:val="20"/>
          <w:szCs w:val="20"/>
        </w:rPr>
        <w:t xml:space="preserve"> </w:t>
      </w:r>
      <w:r w:rsidRPr="00454295">
        <w:rPr>
          <w:rFonts w:cstheme="minorHAnsi"/>
          <w:color w:val="000000" w:themeColor="text1"/>
          <w:spacing w:val="-2"/>
          <w:sz w:val="20"/>
          <w:szCs w:val="20"/>
        </w:rPr>
        <w:t>matematycznymi.</w:t>
      </w:r>
    </w:p>
    <w:p w14:paraId="4D127354" w14:textId="77777777" w:rsidR="00ED4BDF" w:rsidRPr="00454295" w:rsidRDefault="00ED4BDF" w:rsidP="00ED4BDF">
      <w:pPr>
        <w:spacing w:before="43" w:line="228" w:lineRule="auto"/>
        <w:ind w:right="988"/>
        <w:rPr>
          <w:rFonts w:cstheme="minorHAnsi"/>
          <w:color w:val="000000" w:themeColor="text1"/>
          <w:sz w:val="20"/>
          <w:szCs w:val="20"/>
        </w:rPr>
      </w:pPr>
    </w:p>
    <w:p w14:paraId="57DF30E9" w14:textId="77777777" w:rsidR="00ED4BDF" w:rsidRPr="00454295" w:rsidRDefault="00ED4BDF" w:rsidP="00ED4BDF">
      <w:pPr>
        <w:spacing w:before="43" w:line="228" w:lineRule="auto"/>
        <w:ind w:right="988"/>
        <w:rPr>
          <w:rFonts w:cstheme="minorHAnsi"/>
          <w:b/>
          <w:bCs/>
          <w:color w:val="000000" w:themeColor="text1"/>
          <w:sz w:val="20"/>
          <w:szCs w:val="20"/>
        </w:rPr>
      </w:pPr>
      <w:r w:rsidRPr="00454295">
        <w:rPr>
          <w:rFonts w:cstheme="minorHAnsi"/>
          <w:b/>
          <w:bCs/>
          <w:color w:val="000000" w:themeColor="text1"/>
          <w:sz w:val="20"/>
          <w:szCs w:val="20"/>
        </w:rPr>
        <w:t>WARTOŚĆ RAZEM POWINNA ZOSTAĆ WPISANA W PKT. II</w:t>
      </w:r>
      <w:r>
        <w:rPr>
          <w:rFonts w:cstheme="minorHAnsi"/>
          <w:b/>
          <w:bCs/>
          <w:color w:val="000000" w:themeColor="text1"/>
          <w:sz w:val="20"/>
          <w:szCs w:val="20"/>
        </w:rPr>
        <w:t>.1</w:t>
      </w:r>
      <w:r w:rsidRPr="00454295">
        <w:rPr>
          <w:rFonts w:cstheme="minorHAnsi"/>
          <w:b/>
          <w:bCs/>
          <w:color w:val="000000" w:themeColor="text1"/>
          <w:sz w:val="20"/>
          <w:szCs w:val="20"/>
        </w:rPr>
        <w:t xml:space="preserve"> FORMULARZA CENOWEGO (ZAŁ</w:t>
      </w:r>
      <w:r>
        <w:rPr>
          <w:rFonts w:cstheme="minorHAnsi"/>
          <w:b/>
          <w:bCs/>
          <w:color w:val="000000" w:themeColor="text1"/>
          <w:sz w:val="20"/>
          <w:szCs w:val="20"/>
        </w:rPr>
        <w:t>Ą</w:t>
      </w:r>
      <w:r w:rsidRPr="00454295">
        <w:rPr>
          <w:rFonts w:cstheme="minorHAnsi"/>
          <w:b/>
          <w:bCs/>
          <w:color w:val="000000" w:themeColor="text1"/>
          <w:sz w:val="20"/>
          <w:szCs w:val="20"/>
        </w:rPr>
        <w:t>CZNIK NR 1 DO SWZ)</w:t>
      </w:r>
    </w:p>
    <w:p w14:paraId="28643ADB" w14:textId="77777777" w:rsidR="00ED4BDF" w:rsidRPr="00454295" w:rsidRDefault="00ED4BDF" w:rsidP="00ED4BDF">
      <w:pPr>
        <w:spacing w:after="160" w:line="278" w:lineRule="auto"/>
        <w:rPr>
          <w:rFonts w:cstheme="minorHAnsi"/>
          <w:b/>
          <w:bCs/>
          <w:color w:val="000000" w:themeColor="text1"/>
          <w:sz w:val="20"/>
          <w:szCs w:val="20"/>
        </w:rPr>
      </w:pPr>
    </w:p>
    <w:p w14:paraId="392676F1" w14:textId="77777777" w:rsidR="00ED4BDF" w:rsidRPr="00454295" w:rsidRDefault="00ED4BDF" w:rsidP="00ED4BDF">
      <w:pPr>
        <w:spacing w:after="160" w:line="278" w:lineRule="auto"/>
        <w:rPr>
          <w:rFonts w:cstheme="minorHAnsi"/>
          <w:b/>
          <w:bCs/>
          <w:color w:val="000000" w:themeColor="text1"/>
          <w:sz w:val="20"/>
          <w:szCs w:val="20"/>
        </w:rPr>
      </w:pPr>
    </w:p>
    <w:p w14:paraId="13ADC343" w14:textId="77777777" w:rsidR="00ED4BDF" w:rsidRPr="00454295" w:rsidRDefault="00ED4BDF" w:rsidP="00ED4BDF">
      <w:pPr>
        <w:spacing w:after="160" w:line="278" w:lineRule="auto"/>
        <w:rPr>
          <w:rFonts w:cstheme="minorHAnsi"/>
          <w:b/>
          <w:bCs/>
          <w:color w:val="000000" w:themeColor="text1"/>
          <w:sz w:val="20"/>
          <w:szCs w:val="20"/>
        </w:rPr>
      </w:pPr>
      <w:r w:rsidRPr="00454295">
        <w:rPr>
          <w:rFonts w:cstheme="minorHAnsi"/>
          <w:b/>
          <w:bCs/>
          <w:color w:val="000000" w:themeColor="text1"/>
          <w:sz w:val="20"/>
          <w:szCs w:val="20"/>
        </w:rPr>
        <w:t>……………………...……. (miejscowość), dnia ……………… r.                                                                                                      …………………………………………</w:t>
      </w:r>
    </w:p>
    <w:p w14:paraId="0C288E4D" w14:textId="77777777" w:rsidR="00ED4BDF" w:rsidRPr="00454295" w:rsidRDefault="00ED4BDF" w:rsidP="00ED4BDF">
      <w:pPr>
        <w:spacing w:after="160" w:line="278" w:lineRule="auto"/>
        <w:rPr>
          <w:rFonts w:cstheme="minorHAnsi"/>
          <w:b/>
          <w:bCs/>
          <w:color w:val="000000" w:themeColor="text1"/>
          <w:sz w:val="20"/>
          <w:szCs w:val="20"/>
        </w:rPr>
      </w:pPr>
      <w:r w:rsidRPr="00454295">
        <w:rPr>
          <w:rFonts w:cstheme="minorHAnsi"/>
          <w:b/>
          <w:bCs/>
          <w:color w:val="000000" w:themeColor="text1"/>
          <w:sz w:val="20"/>
          <w:szCs w:val="20"/>
        </w:rPr>
        <w:t xml:space="preserve">                                                                                                                                                                                                                     (podpis)</w:t>
      </w:r>
    </w:p>
    <w:p w14:paraId="149D93B6" w14:textId="585ECF69" w:rsidR="00E967E7" w:rsidRPr="00E967E7" w:rsidRDefault="00E967E7" w:rsidP="00E967E7">
      <w:pPr>
        <w:spacing w:after="160" w:line="276" w:lineRule="auto"/>
        <w:ind w:left="720"/>
        <w:contextualSpacing/>
        <w:jc w:val="both"/>
        <w:rPr>
          <w:rFonts w:ascii="Calibri" w:eastAsia="Calibri" w:hAnsi="Calibri" w:cs="Calibri"/>
          <w:b/>
          <w:bCs/>
          <w:sz w:val="22"/>
          <w:szCs w:val="22"/>
          <w:lang w:val="x-none" w:eastAsia="x-none"/>
        </w:rPr>
      </w:pPr>
      <w:r w:rsidRPr="00E967E7">
        <w:rPr>
          <w:rFonts w:ascii="Calibri" w:eastAsia="Calibri" w:hAnsi="Calibri" w:cs="Calibri"/>
          <w:b/>
          <w:bCs/>
          <w:sz w:val="22"/>
          <w:szCs w:val="22"/>
          <w:lang w:val="x-none" w:eastAsia="x-none"/>
        </w:rPr>
        <w:t>Część nr 3 – Elektrody EKG</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56"/>
        <w:gridCol w:w="7005"/>
        <w:gridCol w:w="1471"/>
        <w:gridCol w:w="1305"/>
        <w:gridCol w:w="1533"/>
        <w:gridCol w:w="760"/>
        <w:gridCol w:w="1448"/>
      </w:tblGrid>
      <w:tr w:rsidR="00E62167" w:rsidRPr="00E967E7" w14:paraId="7913D3DB" w14:textId="77777777" w:rsidTr="00E62167">
        <w:trPr>
          <w:trHeight w:val="1290"/>
        </w:trPr>
        <w:tc>
          <w:tcPr>
            <w:tcW w:w="265" w:type="pct"/>
            <w:vAlign w:val="center"/>
            <w:hideMark/>
          </w:tcPr>
          <w:p w14:paraId="4E5054AD" w14:textId="77777777" w:rsidR="00E62167" w:rsidRPr="00E967E7" w:rsidRDefault="00E62167"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LP.</w:t>
            </w:r>
          </w:p>
        </w:tc>
        <w:tc>
          <w:tcPr>
            <w:tcW w:w="2453" w:type="pct"/>
            <w:vAlign w:val="center"/>
            <w:hideMark/>
          </w:tcPr>
          <w:p w14:paraId="7ACD449E" w14:textId="77777777" w:rsidR="00E62167" w:rsidRPr="00E967E7" w:rsidRDefault="00E62167"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PRZEDMIOT ZAMÓWIENIA</w:t>
            </w:r>
          </w:p>
        </w:tc>
        <w:tc>
          <w:tcPr>
            <w:tcW w:w="515" w:type="pct"/>
            <w:shd w:val="clear" w:color="000000" w:fill="E7E6E6"/>
            <w:vAlign w:val="center"/>
            <w:hideMark/>
          </w:tcPr>
          <w:p w14:paraId="2FCE498D" w14:textId="77777777" w:rsidR="00E62167" w:rsidRPr="00E967E7" w:rsidRDefault="00E62167"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Zamawiana ilość</w:t>
            </w:r>
            <w:r w:rsidRPr="00E967E7">
              <w:rPr>
                <w:rFonts w:eastAsia="Times New Roman" w:cstheme="minorHAnsi"/>
                <w:b/>
                <w:bCs/>
                <w:sz w:val="18"/>
                <w:szCs w:val="18"/>
                <w:lang w:eastAsia="pl-PL"/>
              </w:rPr>
              <w:br/>
              <w:t xml:space="preserve"> na okres </w:t>
            </w:r>
            <w:r w:rsidRPr="00E967E7">
              <w:rPr>
                <w:rFonts w:eastAsia="Times New Roman" w:cstheme="minorHAnsi"/>
                <w:b/>
                <w:bCs/>
                <w:sz w:val="18"/>
                <w:szCs w:val="18"/>
                <w:lang w:eastAsia="pl-PL"/>
              </w:rPr>
              <w:br/>
              <w:t>12 m-</w:t>
            </w:r>
            <w:proofErr w:type="spellStart"/>
            <w:r w:rsidRPr="00E967E7">
              <w:rPr>
                <w:rFonts w:eastAsia="Times New Roman" w:cstheme="minorHAnsi"/>
                <w:b/>
                <w:bCs/>
                <w:sz w:val="18"/>
                <w:szCs w:val="18"/>
                <w:lang w:eastAsia="pl-PL"/>
              </w:rPr>
              <w:t>cy</w:t>
            </w:r>
            <w:proofErr w:type="spellEnd"/>
          </w:p>
        </w:tc>
        <w:tc>
          <w:tcPr>
            <w:tcW w:w="457" w:type="pct"/>
            <w:vAlign w:val="center"/>
            <w:hideMark/>
          </w:tcPr>
          <w:p w14:paraId="17E86C49" w14:textId="77777777" w:rsidR="00E62167" w:rsidRPr="00E967E7" w:rsidRDefault="00E62167"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J.M.</w:t>
            </w:r>
          </w:p>
        </w:tc>
        <w:tc>
          <w:tcPr>
            <w:tcW w:w="537" w:type="pct"/>
            <w:vAlign w:val="center"/>
            <w:hideMark/>
          </w:tcPr>
          <w:p w14:paraId="4A8ED9A0" w14:textId="77777777" w:rsidR="00E62167" w:rsidRPr="00E967E7" w:rsidRDefault="00E62167"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Cena</w:t>
            </w:r>
            <w:r w:rsidRPr="00E967E7">
              <w:rPr>
                <w:rFonts w:eastAsia="Times New Roman" w:cstheme="minorHAnsi"/>
                <w:b/>
                <w:bCs/>
                <w:sz w:val="18"/>
                <w:szCs w:val="18"/>
                <w:lang w:eastAsia="pl-PL"/>
              </w:rPr>
              <w:br/>
              <w:t xml:space="preserve">jednostkowa </w:t>
            </w:r>
            <w:r w:rsidRPr="00E967E7">
              <w:rPr>
                <w:rFonts w:eastAsia="Times New Roman" w:cstheme="minorHAnsi"/>
                <w:b/>
                <w:bCs/>
                <w:sz w:val="18"/>
                <w:szCs w:val="18"/>
                <w:lang w:eastAsia="pl-PL"/>
              </w:rPr>
              <w:br/>
              <w:t xml:space="preserve">netto </w:t>
            </w:r>
            <w:r w:rsidRPr="00E967E7">
              <w:rPr>
                <w:rFonts w:eastAsia="Times New Roman" w:cstheme="minorHAnsi"/>
                <w:b/>
                <w:bCs/>
                <w:sz w:val="18"/>
                <w:szCs w:val="18"/>
                <w:lang w:eastAsia="pl-PL"/>
              </w:rPr>
              <w:br/>
              <w:t>PLN</w:t>
            </w:r>
          </w:p>
        </w:tc>
        <w:tc>
          <w:tcPr>
            <w:tcW w:w="266" w:type="pct"/>
            <w:vAlign w:val="center"/>
            <w:hideMark/>
          </w:tcPr>
          <w:p w14:paraId="653FB64D" w14:textId="77777777" w:rsidR="00E62167" w:rsidRPr="00E967E7" w:rsidRDefault="00E62167"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VAT    %</w:t>
            </w:r>
          </w:p>
        </w:tc>
        <w:tc>
          <w:tcPr>
            <w:tcW w:w="507" w:type="pct"/>
            <w:vAlign w:val="center"/>
            <w:hideMark/>
          </w:tcPr>
          <w:p w14:paraId="447E6108" w14:textId="77777777" w:rsidR="00E62167" w:rsidRPr="00E967E7" w:rsidRDefault="00E62167"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Wartość</w:t>
            </w:r>
            <w:r w:rsidRPr="00E967E7">
              <w:rPr>
                <w:rFonts w:eastAsia="Times New Roman" w:cstheme="minorHAnsi"/>
                <w:b/>
                <w:bCs/>
                <w:sz w:val="18"/>
                <w:szCs w:val="18"/>
                <w:lang w:eastAsia="pl-PL"/>
              </w:rPr>
              <w:br/>
              <w:t xml:space="preserve">zamówienia </w:t>
            </w:r>
            <w:r w:rsidRPr="00E967E7">
              <w:rPr>
                <w:rFonts w:eastAsia="Times New Roman" w:cstheme="minorHAnsi"/>
                <w:b/>
                <w:bCs/>
                <w:sz w:val="18"/>
                <w:szCs w:val="18"/>
                <w:lang w:eastAsia="pl-PL"/>
              </w:rPr>
              <w:br/>
              <w:t>brutto</w:t>
            </w:r>
            <w:r w:rsidRPr="00E967E7">
              <w:rPr>
                <w:rFonts w:eastAsia="Times New Roman" w:cstheme="minorHAnsi"/>
                <w:b/>
                <w:bCs/>
                <w:sz w:val="18"/>
                <w:szCs w:val="18"/>
                <w:lang w:eastAsia="pl-PL"/>
              </w:rPr>
              <w:br/>
              <w:t xml:space="preserve">PLN </w:t>
            </w:r>
          </w:p>
        </w:tc>
      </w:tr>
      <w:tr w:rsidR="00E62167" w:rsidRPr="00E967E7" w14:paraId="72F4B028" w14:textId="77777777" w:rsidTr="00E62167">
        <w:trPr>
          <w:trHeight w:val="300"/>
        </w:trPr>
        <w:tc>
          <w:tcPr>
            <w:tcW w:w="265" w:type="pct"/>
            <w:vAlign w:val="center"/>
            <w:hideMark/>
          </w:tcPr>
          <w:p w14:paraId="08B37EFC" w14:textId="77777777" w:rsidR="00E62167" w:rsidRPr="00E967E7" w:rsidRDefault="00E62167"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1</w:t>
            </w:r>
          </w:p>
        </w:tc>
        <w:tc>
          <w:tcPr>
            <w:tcW w:w="2453" w:type="pct"/>
            <w:vAlign w:val="center"/>
            <w:hideMark/>
          </w:tcPr>
          <w:p w14:paraId="691B37ED" w14:textId="77777777" w:rsidR="00E62167" w:rsidRPr="00E967E7" w:rsidRDefault="00E62167"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2</w:t>
            </w:r>
          </w:p>
        </w:tc>
        <w:tc>
          <w:tcPr>
            <w:tcW w:w="515" w:type="pct"/>
            <w:shd w:val="clear" w:color="000000" w:fill="E7E6E6"/>
            <w:vAlign w:val="center"/>
            <w:hideMark/>
          </w:tcPr>
          <w:p w14:paraId="543D69A5" w14:textId="77777777" w:rsidR="00E62167" w:rsidRPr="00E967E7" w:rsidRDefault="00E62167"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3</w:t>
            </w:r>
          </w:p>
        </w:tc>
        <w:tc>
          <w:tcPr>
            <w:tcW w:w="457" w:type="pct"/>
            <w:vAlign w:val="center"/>
            <w:hideMark/>
          </w:tcPr>
          <w:p w14:paraId="530AC405" w14:textId="77777777" w:rsidR="00E62167" w:rsidRPr="00E967E7" w:rsidRDefault="00E62167"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4</w:t>
            </w:r>
          </w:p>
        </w:tc>
        <w:tc>
          <w:tcPr>
            <w:tcW w:w="537" w:type="pct"/>
            <w:vAlign w:val="center"/>
            <w:hideMark/>
          </w:tcPr>
          <w:p w14:paraId="5F0ECEED" w14:textId="2C20427B" w:rsidR="00E62167" w:rsidRPr="00E967E7" w:rsidRDefault="00E62167"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5</w:t>
            </w:r>
          </w:p>
        </w:tc>
        <w:tc>
          <w:tcPr>
            <w:tcW w:w="266" w:type="pct"/>
            <w:vAlign w:val="center"/>
            <w:hideMark/>
          </w:tcPr>
          <w:p w14:paraId="56255581" w14:textId="77777777" w:rsidR="00E62167" w:rsidRPr="00E967E7" w:rsidRDefault="00E62167"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6</w:t>
            </w:r>
          </w:p>
        </w:tc>
        <w:tc>
          <w:tcPr>
            <w:tcW w:w="507" w:type="pct"/>
            <w:vAlign w:val="center"/>
            <w:hideMark/>
          </w:tcPr>
          <w:p w14:paraId="7C150AD0" w14:textId="2597B64A" w:rsidR="00E62167" w:rsidRPr="00E967E7" w:rsidRDefault="00E62167" w:rsidP="00E967E7">
            <w:pPr>
              <w:jc w:val="center"/>
              <w:rPr>
                <w:rFonts w:eastAsia="Times New Roman" w:cstheme="minorHAnsi"/>
                <w:b/>
                <w:bCs/>
                <w:sz w:val="18"/>
                <w:szCs w:val="18"/>
                <w:lang w:eastAsia="pl-PL"/>
              </w:rPr>
            </w:pPr>
            <w:r>
              <w:rPr>
                <w:rFonts w:eastAsia="Times New Roman" w:cstheme="minorHAnsi"/>
                <w:b/>
                <w:bCs/>
                <w:sz w:val="18"/>
                <w:szCs w:val="18"/>
                <w:lang w:eastAsia="pl-PL"/>
              </w:rPr>
              <w:t>7</w:t>
            </w:r>
          </w:p>
        </w:tc>
      </w:tr>
      <w:tr w:rsidR="00E62167" w:rsidRPr="00E967E7" w14:paraId="76D72FAB" w14:textId="77777777" w:rsidTr="00E62167">
        <w:trPr>
          <w:trHeight w:val="300"/>
        </w:trPr>
        <w:tc>
          <w:tcPr>
            <w:tcW w:w="265" w:type="pct"/>
            <w:vAlign w:val="center"/>
            <w:hideMark/>
          </w:tcPr>
          <w:p w14:paraId="3016D4E2" w14:textId="77777777" w:rsidR="00E62167" w:rsidRPr="00E967E7" w:rsidRDefault="00E62167" w:rsidP="00E967E7">
            <w:pPr>
              <w:jc w:val="center"/>
              <w:rPr>
                <w:rFonts w:eastAsia="Times New Roman" w:cstheme="minorHAnsi"/>
                <w:sz w:val="18"/>
                <w:szCs w:val="18"/>
                <w:lang w:eastAsia="pl-PL"/>
              </w:rPr>
            </w:pPr>
            <w:r w:rsidRPr="00E967E7">
              <w:rPr>
                <w:rFonts w:eastAsia="Times New Roman" w:cstheme="minorHAnsi"/>
                <w:sz w:val="18"/>
                <w:szCs w:val="18"/>
                <w:lang w:eastAsia="pl-PL"/>
              </w:rPr>
              <w:lastRenderedPageBreak/>
              <w:t>1</w:t>
            </w:r>
          </w:p>
        </w:tc>
        <w:tc>
          <w:tcPr>
            <w:tcW w:w="2453" w:type="pct"/>
            <w:vAlign w:val="center"/>
            <w:hideMark/>
          </w:tcPr>
          <w:p w14:paraId="76F1C0BC" w14:textId="77777777" w:rsidR="00E62167" w:rsidRPr="00E967E7" w:rsidRDefault="00E62167" w:rsidP="00E967E7">
            <w:pPr>
              <w:rPr>
                <w:rFonts w:eastAsia="Times New Roman" w:cstheme="minorHAnsi"/>
                <w:sz w:val="18"/>
                <w:szCs w:val="18"/>
                <w:lang w:eastAsia="pl-PL"/>
              </w:rPr>
            </w:pPr>
            <w:r w:rsidRPr="00E967E7">
              <w:rPr>
                <w:rFonts w:eastAsia="Times New Roman" w:cstheme="minorHAnsi"/>
                <w:sz w:val="18"/>
                <w:szCs w:val="18"/>
                <w:lang w:eastAsia="pl-PL"/>
              </w:rPr>
              <w:t>Elektrody piankowe hydrożelowe pediatryczne, o wymiarach 30x24mm</w:t>
            </w:r>
          </w:p>
        </w:tc>
        <w:tc>
          <w:tcPr>
            <w:tcW w:w="515" w:type="pct"/>
            <w:shd w:val="clear" w:color="FFFF00" w:fill="E7E6E6"/>
            <w:vAlign w:val="center"/>
            <w:hideMark/>
          </w:tcPr>
          <w:p w14:paraId="337BD5F2" w14:textId="77777777" w:rsidR="00E62167" w:rsidRPr="00E967E7" w:rsidRDefault="00E62167" w:rsidP="00E967E7">
            <w:pPr>
              <w:jc w:val="center"/>
              <w:rPr>
                <w:rFonts w:eastAsia="Times New Roman" w:cstheme="minorHAnsi"/>
                <w:b/>
                <w:bCs/>
                <w:color w:val="000000"/>
                <w:sz w:val="18"/>
                <w:szCs w:val="18"/>
                <w:lang w:eastAsia="pl-PL"/>
              </w:rPr>
            </w:pPr>
            <w:r w:rsidRPr="00E967E7">
              <w:rPr>
                <w:rFonts w:eastAsia="Times New Roman" w:cstheme="minorHAnsi"/>
                <w:b/>
                <w:bCs/>
                <w:color w:val="000000"/>
                <w:sz w:val="18"/>
                <w:szCs w:val="18"/>
                <w:lang w:eastAsia="pl-PL"/>
              </w:rPr>
              <w:t>3 000</w:t>
            </w:r>
          </w:p>
        </w:tc>
        <w:tc>
          <w:tcPr>
            <w:tcW w:w="457" w:type="pct"/>
            <w:vAlign w:val="center"/>
            <w:hideMark/>
          </w:tcPr>
          <w:p w14:paraId="30CB8340" w14:textId="77777777" w:rsidR="00E62167" w:rsidRPr="00E967E7" w:rsidRDefault="00E62167" w:rsidP="00E967E7">
            <w:pPr>
              <w:jc w:val="center"/>
              <w:rPr>
                <w:rFonts w:eastAsia="Times New Roman" w:cstheme="minorHAnsi"/>
                <w:sz w:val="18"/>
                <w:szCs w:val="18"/>
                <w:lang w:eastAsia="pl-PL"/>
              </w:rPr>
            </w:pPr>
            <w:r w:rsidRPr="00E967E7">
              <w:rPr>
                <w:rFonts w:eastAsia="Times New Roman" w:cstheme="minorHAnsi"/>
                <w:sz w:val="18"/>
                <w:szCs w:val="18"/>
                <w:lang w:eastAsia="pl-PL"/>
              </w:rPr>
              <w:t>szt.</w:t>
            </w:r>
          </w:p>
        </w:tc>
        <w:tc>
          <w:tcPr>
            <w:tcW w:w="537" w:type="pct"/>
            <w:shd w:val="clear" w:color="FFFFCC" w:fill="FFFFFF"/>
            <w:vAlign w:val="center"/>
            <w:hideMark/>
          </w:tcPr>
          <w:p w14:paraId="0A76FC07" w14:textId="77777777" w:rsidR="00E62167" w:rsidRPr="00E967E7" w:rsidRDefault="00E62167" w:rsidP="00E967E7">
            <w:pPr>
              <w:jc w:val="center"/>
              <w:rPr>
                <w:rFonts w:eastAsia="Times New Roman" w:cstheme="minorHAnsi"/>
                <w:sz w:val="18"/>
                <w:szCs w:val="18"/>
                <w:lang w:eastAsia="pl-PL"/>
              </w:rPr>
            </w:pPr>
            <w:r w:rsidRPr="00E967E7">
              <w:rPr>
                <w:rFonts w:eastAsia="Times New Roman" w:cstheme="minorHAnsi"/>
                <w:sz w:val="18"/>
                <w:szCs w:val="18"/>
                <w:lang w:eastAsia="pl-PL"/>
              </w:rPr>
              <w:t> </w:t>
            </w:r>
          </w:p>
        </w:tc>
        <w:tc>
          <w:tcPr>
            <w:tcW w:w="266" w:type="pct"/>
            <w:shd w:val="clear" w:color="FFFFCC" w:fill="FFFFFF"/>
            <w:vAlign w:val="center"/>
            <w:hideMark/>
          </w:tcPr>
          <w:p w14:paraId="11AF60DA" w14:textId="77777777" w:rsidR="00E62167" w:rsidRPr="00E967E7" w:rsidRDefault="00E62167" w:rsidP="00E967E7">
            <w:pPr>
              <w:jc w:val="center"/>
              <w:rPr>
                <w:rFonts w:eastAsia="Times New Roman" w:cstheme="minorHAnsi"/>
                <w:sz w:val="18"/>
                <w:szCs w:val="18"/>
                <w:lang w:eastAsia="pl-PL"/>
              </w:rPr>
            </w:pPr>
            <w:r w:rsidRPr="00E967E7">
              <w:rPr>
                <w:rFonts w:eastAsia="Times New Roman" w:cstheme="minorHAnsi"/>
                <w:sz w:val="18"/>
                <w:szCs w:val="18"/>
                <w:lang w:eastAsia="pl-PL"/>
              </w:rPr>
              <w:t> </w:t>
            </w:r>
          </w:p>
        </w:tc>
        <w:tc>
          <w:tcPr>
            <w:tcW w:w="507" w:type="pct"/>
            <w:vAlign w:val="center"/>
            <w:hideMark/>
          </w:tcPr>
          <w:p w14:paraId="45D1425C" w14:textId="77777777" w:rsidR="00E62167" w:rsidRPr="00E967E7" w:rsidRDefault="00E62167" w:rsidP="00E967E7">
            <w:pPr>
              <w:jc w:val="center"/>
              <w:rPr>
                <w:rFonts w:eastAsia="Times New Roman" w:cstheme="minorHAnsi"/>
                <w:sz w:val="18"/>
                <w:szCs w:val="18"/>
                <w:lang w:eastAsia="pl-PL"/>
              </w:rPr>
            </w:pPr>
            <w:r w:rsidRPr="00E967E7">
              <w:rPr>
                <w:rFonts w:eastAsia="Times New Roman" w:cstheme="minorHAnsi"/>
                <w:sz w:val="18"/>
                <w:szCs w:val="18"/>
                <w:lang w:eastAsia="pl-PL"/>
              </w:rPr>
              <w:t> </w:t>
            </w:r>
          </w:p>
        </w:tc>
      </w:tr>
      <w:tr w:rsidR="00E62167" w:rsidRPr="00E967E7" w14:paraId="425BB6BB" w14:textId="77777777" w:rsidTr="00E62167">
        <w:trPr>
          <w:trHeight w:val="525"/>
        </w:trPr>
        <w:tc>
          <w:tcPr>
            <w:tcW w:w="265" w:type="pct"/>
            <w:vAlign w:val="center"/>
            <w:hideMark/>
          </w:tcPr>
          <w:p w14:paraId="384CBD71" w14:textId="77777777" w:rsidR="00E62167" w:rsidRPr="00E967E7" w:rsidRDefault="00E62167" w:rsidP="00E967E7">
            <w:pPr>
              <w:jc w:val="center"/>
              <w:rPr>
                <w:rFonts w:eastAsia="Times New Roman" w:cstheme="minorHAnsi"/>
                <w:sz w:val="18"/>
                <w:szCs w:val="18"/>
                <w:lang w:eastAsia="pl-PL"/>
              </w:rPr>
            </w:pPr>
            <w:r w:rsidRPr="00E967E7">
              <w:rPr>
                <w:rFonts w:eastAsia="Times New Roman" w:cstheme="minorHAnsi"/>
                <w:sz w:val="18"/>
                <w:szCs w:val="18"/>
                <w:lang w:eastAsia="pl-PL"/>
              </w:rPr>
              <w:t>2</w:t>
            </w:r>
          </w:p>
        </w:tc>
        <w:tc>
          <w:tcPr>
            <w:tcW w:w="2453" w:type="pct"/>
            <w:shd w:val="clear" w:color="000000" w:fill="FFFFFF"/>
            <w:vAlign w:val="center"/>
            <w:hideMark/>
          </w:tcPr>
          <w:p w14:paraId="730C5783" w14:textId="7FDBC6D9" w:rsidR="00E62167" w:rsidRPr="00E967E7" w:rsidRDefault="00E62167" w:rsidP="00E967E7">
            <w:pPr>
              <w:rPr>
                <w:rFonts w:eastAsia="Times New Roman" w:cstheme="minorHAnsi"/>
                <w:sz w:val="18"/>
                <w:szCs w:val="18"/>
                <w:lang w:eastAsia="pl-PL"/>
              </w:rPr>
            </w:pPr>
            <w:r w:rsidRPr="00E967E7">
              <w:rPr>
                <w:rFonts w:eastAsia="Times New Roman" w:cstheme="minorHAnsi"/>
                <w:sz w:val="18"/>
                <w:szCs w:val="18"/>
                <w:lang w:eastAsia="pl-PL"/>
              </w:rPr>
              <w:t xml:space="preserve">Elektroda EKG, </w:t>
            </w:r>
            <w:r w:rsidR="007143B4" w:rsidRPr="00E967E7">
              <w:rPr>
                <w:rFonts w:eastAsia="Times New Roman" w:cstheme="minorHAnsi"/>
                <w:sz w:val="18"/>
                <w:szCs w:val="18"/>
                <w:lang w:eastAsia="pl-PL"/>
              </w:rPr>
              <w:t>jednorazowego</w:t>
            </w:r>
            <w:r w:rsidRPr="00E967E7">
              <w:rPr>
                <w:rFonts w:eastAsia="Times New Roman" w:cstheme="minorHAnsi"/>
                <w:sz w:val="18"/>
                <w:szCs w:val="18"/>
                <w:lang w:eastAsia="pl-PL"/>
              </w:rPr>
              <w:t xml:space="preserve"> użytku dla </w:t>
            </w:r>
            <w:r w:rsidR="007143B4" w:rsidRPr="00E967E7">
              <w:rPr>
                <w:rFonts w:eastAsia="Times New Roman" w:cstheme="minorHAnsi"/>
                <w:sz w:val="18"/>
                <w:szCs w:val="18"/>
                <w:lang w:eastAsia="pl-PL"/>
              </w:rPr>
              <w:t>dorosłych</w:t>
            </w:r>
            <w:r w:rsidRPr="00E967E7">
              <w:rPr>
                <w:rFonts w:eastAsia="Times New Roman" w:cstheme="minorHAnsi"/>
                <w:sz w:val="18"/>
                <w:szCs w:val="18"/>
                <w:lang w:eastAsia="pl-PL"/>
              </w:rPr>
              <w:t xml:space="preserve">, podłoże z pianki PE, żel ciekły, czujnik </w:t>
            </w:r>
            <w:proofErr w:type="spellStart"/>
            <w:r w:rsidRPr="00E967E7">
              <w:rPr>
                <w:rFonts w:eastAsia="Times New Roman" w:cstheme="minorHAnsi"/>
                <w:sz w:val="18"/>
                <w:szCs w:val="18"/>
                <w:lang w:eastAsia="pl-PL"/>
              </w:rPr>
              <w:t>AgCl</w:t>
            </w:r>
            <w:proofErr w:type="spellEnd"/>
            <w:r w:rsidRPr="00E967E7">
              <w:rPr>
                <w:rFonts w:eastAsia="Times New Roman" w:cstheme="minorHAnsi"/>
                <w:sz w:val="18"/>
                <w:szCs w:val="18"/>
                <w:lang w:eastAsia="pl-PL"/>
              </w:rPr>
              <w:t>, o wymiarach 43x51mm</w:t>
            </w:r>
            <w:r w:rsidR="001676FD">
              <w:rPr>
                <w:rFonts w:eastAsia="Times New Roman" w:cstheme="minorHAnsi"/>
                <w:sz w:val="18"/>
                <w:szCs w:val="18"/>
                <w:lang w:eastAsia="pl-PL"/>
              </w:rPr>
              <w:t xml:space="preserve"> </w:t>
            </w:r>
            <w:r w:rsidR="001676FD" w:rsidRPr="00311E81">
              <w:rPr>
                <w:rFonts w:eastAsia="Times New Roman" w:cstheme="minorHAnsi"/>
                <w:b/>
                <w:bCs/>
                <w:i/>
                <w:iCs/>
                <w:color w:val="EE0000"/>
                <w:sz w:val="20"/>
                <w:szCs w:val="20"/>
                <w:lang w:eastAsia="pl-PL"/>
              </w:rPr>
              <w:t xml:space="preserve">lub </w:t>
            </w:r>
            <w:r w:rsidR="001676FD" w:rsidRPr="00311E81">
              <w:rPr>
                <w:rFonts w:eastAsia="Times New Roman" w:cstheme="minorHAnsi"/>
                <w:b/>
                <w:bCs/>
                <w:i/>
                <w:iCs/>
                <w:color w:val="EE0000"/>
                <w:sz w:val="20"/>
                <w:szCs w:val="20"/>
                <w:u w:val="single"/>
                <w:lang w:eastAsia="pl-PL"/>
              </w:rPr>
              <w:t>55x40 mm.</w:t>
            </w:r>
          </w:p>
        </w:tc>
        <w:tc>
          <w:tcPr>
            <w:tcW w:w="515" w:type="pct"/>
            <w:shd w:val="clear" w:color="FFFF00" w:fill="E7E6E6"/>
            <w:vAlign w:val="center"/>
            <w:hideMark/>
          </w:tcPr>
          <w:p w14:paraId="3B863706" w14:textId="77777777" w:rsidR="00E62167" w:rsidRPr="00E967E7" w:rsidRDefault="00E62167" w:rsidP="00E967E7">
            <w:pPr>
              <w:jc w:val="center"/>
              <w:rPr>
                <w:rFonts w:eastAsia="Times New Roman" w:cstheme="minorHAnsi"/>
                <w:b/>
                <w:bCs/>
                <w:color w:val="000000"/>
                <w:sz w:val="18"/>
                <w:szCs w:val="18"/>
                <w:lang w:eastAsia="pl-PL"/>
              </w:rPr>
            </w:pPr>
            <w:r w:rsidRPr="00E967E7">
              <w:rPr>
                <w:rFonts w:eastAsia="Times New Roman" w:cstheme="minorHAnsi"/>
                <w:b/>
                <w:bCs/>
                <w:color w:val="000000"/>
                <w:sz w:val="18"/>
                <w:szCs w:val="18"/>
                <w:lang w:eastAsia="pl-PL"/>
              </w:rPr>
              <w:t>80 000</w:t>
            </w:r>
          </w:p>
        </w:tc>
        <w:tc>
          <w:tcPr>
            <w:tcW w:w="457" w:type="pct"/>
            <w:vAlign w:val="center"/>
            <w:hideMark/>
          </w:tcPr>
          <w:p w14:paraId="26F9B387" w14:textId="77777777" w:rsidR="00E62167" w:rsidRPr="00E967E7" w:rsidRDefault="00E62167" w:rsidP="00E967E7">
            <w:pPr>
              <w:jc w:val="center"/>
              <w:rPr>
                <w:rFonts w:eastAsia="Times New Roman" w:cstheme="minorHAnsi"/>
                <w:sz w:val="18"/>
                <w:szCs w:val="18"/>
                <w:lang w:eastAsia="pl-PL"/>
              </w:rPr>
            </w:pPr>
            <w:r w:rsidRPr="00E967E7">
              <w:rPr>
                <w:rFonts w:eastAsia="Times New Roman" w:cstheme="minorHAnsi"/>
                <w:sz w:val="18"/>
                <w:szCs w:val="18"/>
                <w:lang w:eastAsia="pl-PL"/>
              </w:rPr>
              <w:t>szt.</w:t>
            </w:r>
          </w:p>
        </w:tc>
        <w:tc>
          <w:tcPr>
            <w:tcW w:w="537" w:type="pct"/>
            <w:shd w:val="clear" w:color="FFFFCC" w:fill="FFFFFF"/>
            <w:vAlign w:val="center"/>
            <w:hideMark/>
          </w:tcPr>
          <w:p w14:paraId="54690D6B" w14:textId="77777777" w:rsidR="00E62167" w:rsidRPr="00E967E7" w:rsidRDefault="00E62167" w:rsidP="00E967E7">
            <w:pPr>
              <w:jc w:val="center"/>
              <w:rPr>
                <w:rFonts w:eastAsia="Times New Roman" w:cstheme="minorHAnsi"/>
                <w:sz w:val="18"/>
                <w:szCs w:val="18"/>
                <w:lang w:eastAsia="pl-PL"/>
              </w:rPr>
            </w:pPr>
            <w:r w:rsidRPr="00E967E7">
              <w:rPr>
                <w:rFonts w:eastAsia="Times New Roman" w:cstheme="minorHAnsi"/>
                <w:sz w:val="18"/>
                <w:szCs w:val="18"/>
                <w:lang w:eastAsia="pl-PL"/>
              </w:rPr>
              <w:t> </w:t>
            </w:r>
          </w:p>
        </w:tc>
        <w:tc>
          <w:tcPr>
            <w:tcW w:w="266" w:type="pct"/>
            <w:shd w:val="clear" w:color="FFFFCC" w:fill="FFFFFF"/>
            <w:vAlign w:val="center"/>
            <w:hideMark/>
          </w:tcPr>
          <w:p w14:paraId="5D34B7BB" w14:textId="77777777" w:rsidR="00E62167" w:rsidRPr="00E967E7" w:rsidRDefault="00E62167" w:rsidP="00E967E7">
            <w:pPr>
              <w:jc w:val="center"/>
              <w:rPr>
                <w:rFonts w:eastAsia="Times New Roman" w:cstheme="minorHAnsi"/>
                <w:sz w:val="18"/>
                <w:szCs w:val="18"/>
                <w:lang w:eastAsia="pl-PL"/>
              </w:rPr>
            </w:pPr>
            <w:r w:rsidRPr="00E967E7">
              <w:rPr>
                <w:rFonts w:eastAsia="Times New Roman" w:cstheme="minorHAnsi"/>
                <w:sz w:val="18"/>
                <w:szCs w:val="18"/>
                <w:lang w:eastAsia="pl-PL"/>
              </w:rPr>
              <w:t> </w:t>
            </w:r>
          </w:p>
        </w:tc>
        <w:tc>
          <w:tcPr>
            <w:tcW w:w="507" w:type="pct"/>
            <w:vAlign w:val="center"/>
            <w:hideMark/>
          </w:tcPr>
          <w:p w14:paraId="73A84C49" w14:textId="77777777" w:rsidR="00E62167" w:rsidRPr="00E967E7" w:rsidRDefault="00E62167" w:rsidP="00E967E7">
            <w:pPr>
              <w:jc w:val="center"/>
              <w:rPr>
                <w:rFonts w:eastAsia="Times New Roman" w:cstheme="minorHAnsi"/>
                <w:sz w:val="18"/>
                <w:szCs w:val="18"/>
                <w:lang w:eastAsia="pl-PL"/>
              </w:rPr>
            </w:pPr>
            <w:r w:rsidRPr="00E967E7">
              <w:rPr>
                <w:rFonts w:eastAsia="Times New Roman" w:cstheme="minorHAnsi"/>
                <w:sz w:val="18"/>
                <w:szCs w:val="18"/>
                <w:lang w:eastAsia="pl-PL"/>
              </w:rPr>
              <w:t> </w:t>
            </w:r>
          </w:p>
        </w:tc>
      </w:tr>
      <w:tr w:rsidR="00E62167" w:rsidRPr="00E967E7" w14:paraId="085EDCB5" w14:textId="77777777" w:rsidTr="00E62167">
        <w:trPr>
          <w:trHeight w:val="315"/>
        </w:trPr>
        <w:tc>
          <w:tcPr>
            <w:tcW w:w="265" w:type="pct"/>
            <w:shd w:val="clear" w:color="000000" w:fill="FFFFFF"/>
            <w:vAlign w:val="center"/>
            <w:hideMark/>
          </w:tcPr>
          <w:p w14:paraId="537E0856" w14:textId="77777777" w:rsidR="00E62167" w:rsidRPr="00E967E7" w:rsidRDefault="00E62167" w:rsidP="00E967E7">
            <w:pPr>
              <w:jc w:val="center"/>
              <w:rPr>
                <w:rFonts w:eastAsia="Times New Roman" w:cstheme="minorHAnsi"/>
                <w:sz w:val="18"/>
                <w:szCs w:val="18"/>
                <w:lang w:eastAsia="pl-PL"/>
              </w:rPr>
            </w:pPr>
            <w:r w:rsidRPr="00E967E7">
              <w:rPr>
                <w:rFonts w:eastAsia="Times New Roman" w:cstheme="minorHAnsi"/>
                <w:sz w:val="18"/>
                <w:szCs w:val="18"/>
                <w:lang w:eastAsia="pl-PL"/>
              </w:rPr>
              <w:t> </w:t>
            </w:r>
          </w:p>
        </w:tc>
        <w:tc>
          <w:tcPr>
            <w:tcW w:w="2453" w:type="pct"/>
            <w:shd w:val="clear" w:color="CCFFCC" w:fill="D9D9D9"/>
            <w:vAlign w:val="center"/>
            <w:hideMark/>
          </w:tcPr>
          <w:p w14:paraId="2512B45E" w14:textId="55C51F90" w:rsidR="00E62167" w:rsidRPr="00E967E7" w:rsidRDefault="00E62167" w:rsidP="00E967E7">
            <w:pPr>
              <w:rPr>
                <w:rFonts w:eastAsia="Times New Roman" w:cstheme="minorHAnsi"/>
                <w:b/>
                <w:bCs/>
                <w:color w:val="000000"/>
                <w:sz w:val="18"/>
                <w:szCs w:val="18"/>
                <w:lang w:eastAsia="pl-PL"/>
              </w:rPr>
            </w:pPr>
            <w:r w:rsidRPr="00E967E7">
              <w:rPr>
                <w:rFonts w:eastAsia="Times New Roman" w:cstheme="minorHAnsi"/>
                <w:b/>
                <w:bCs/>
                <w:color w:val="000000"/>
                <w:sz w:val="18"/>
                <w:szCs w:val="18"/>
                <w:lang w:eastAsia="pl-PL"/>
              </w:rPr>
              <w:t xml:space="preserve">CENA OFERTY DLA </w:t>
            </w:r>
            <w:r>
              <w:rPr>
                <w:rFonts w:eastAsia="Times New Roman" w:cstheme="minorHAnsi"/>
                <w:b/>
                <w:bCs/>
                <w:color w:val="000000"/>
                <w:sz w:val="18"/>
                <w:szCs w:val="18"/>
                <w:lang w:eastAsia="pl-PL"/>
              </w:rPr>
              <w:t>CZĘŚCI</w:t>
            </w:r>
            <w:r w:rsidRPr="00E967E7">
              <w:rPr>
                <w:rFonts w:eastAsia="Times New Roman" w:cstheme="minorHAnsi"/>
                <w:b/>
                <w:bCs/>
                <w:color w:val="000000"/>
                <w:sz w:val="18"/>
                <w:szCs w:val="18"/>
                <w:lang w:eastAsia="pl-PL"/>
              </w:rPr>
              <w:t xml:space="preserve"> NR </w:t>
            </w:r>
            <w:r>
              <w:rPr>
                <w:rFonts w:eastAsia="Times New Roman" w:cstheme="minorHAnsi"/>
                <w:b/>
                <w:bCs/>
                <w:color w:val="000000"/>
                <w:sz w:val="18"/>
                <w:szCs w:val="18"/>
                <w:lang w:eastAsia="pl-PL"/>
              </w:rPr>
              <w:t>3</w:t>
            </w:r>
            <w:r w:rsidRPr="00E967E7">
              <w:rPr>
                <w:rFonts w:eastAsia="Times New Roman" w:cstheme="minorHAnsi"/>
                <w:b/>
                <w:bCs/>
                <w:color w:val="000000"/>
                <w:sz w:val="18"/>
                <w:szCs w:val="18"/>
                <w:lang w:eastAsia="pl-PL"/>
              </w:rPr>
              <w:t xml:space="preserve">                                                           RAZEM</w:t>
            </w:r>
          </w:p>
        </w:tc>
        <w:tc>
          <w:tcPr>
            <w:tcW w:w="515" w:type="pct"/>
            <w:shd w:val="clear" w:color="000000" w:fill="E7E6E6"/>
            <w:vAlign w:val="center"/>
            <w:hideMark/>
          </w:tcPr>
          <w:p w14:paraId="599E4DEB" w14:textId="77777777" w:rsidR="00E62167" w:rsidRPr="00E967E7" w:rsidRDefault="00E62167" w:rsidP="00E967E7">
            <w:pPr>
              <w:jc w:val="center"/>
              <w:rPr>
                <w:rFonts w:eastAsia="Times New Roman" w:cstheme="minorHAnsi"/>
                <w:b/>
                <w:bCs/>
                <w:color w:val="000000"/>
                <w:sz w:val="18"/>
                <w:szCs w:val="18"/>
                <w:lang w:eastAsia="pl-PL"/>
              </w:rPr>
            </w:pPr>
            <w:r w:rsidRPr="00E967E7">
              <w:rPr>
                <w:rFonts w:eastAsia="Times New Roman" w:cstheme="minorHAnsi"/>
                <w:b/>
                <w:bCs/>
                <w:color w:val="000000"/>
                <w:sz w:val="18"/>
                <w:szCs w:val="18"/>
                <w:lang w:eastAsia="pl-PL"/>
              </w:rPr>
              <w:t>x</w:t>
            </w:r>
          </w:p>
        </w:tc>
        <w:tc>
          <w:tcPr>
            <w:tcW w:w="457" w:type="pct"/>
            <w:vAlign w:val="center"/>
            <w:hideMark/>
          </w:tcPr>
          <w:p w14:paraId="29200D0F" w14:textId="77777777" w:rsidR="00E62167" w:rsidRPr="00E967E7" w:rsidRDefault="00E62167" w:rsidP="00E967E7">
            <w:pPr>
              <w:jc w:val="center"/>
              <w:rPr>
                <w:rFonts w:eastAsia="Times New Roman" w:cstheme="minorHAnsi"/>
                <w:sz w:val="18"/>
                <w:szCs w:val="18"/>
                <w:lang w:eastAsia="pl-PL"/>
              </w:rPr>
            </w:pPr>
            <w:r w:rsidRPr="00E967E7">
              <w:rPr>
                <w:rFonts w:eastAsia="Times New Roman" w:cstheme="minorHAnsi"/>
                <w:sz w:val="18"/>
                <w:szCs w:val="18"/>
                <w:lang w:eastAsia="pl-PL"/>
              </w:rPr>
              <w:t>x</w:t>
            </w:r>
          </w:p>
        </w:tc>
        <w:tc>
          <w:tcPr>
            <w:tcW w:w="537" w:type="pct"/>
            <w:shd w:val="clear" w:color="FFFFCC" w:fill="FFFFFF"/>
            <w:vAlign w:val="center"/>
            <w:hideMark/>
          </w:tcPr>
          <w:p w14:paraId="4DA1C660" w14:textId="77777777" w:rsidR="00E62167" w:rsidRPr="00E967E7" w:rsidRDefault="00E62167" w:rsidP="00E967E7">
            <w:pPr>
              <w:jc w:val="center"/>
              <w:rPr>
                <w:rFonts w:eastAsia="Times New Roman" w:cstheme="minorHAnsi"/>
                <w:sz w:val="18"/>
                <w:szCs w:val="18"/>
                <w:lang w:eastAsia="pl-PL"/>
              </w:rPr>
            </w:pPr>
            <w:r w:rsidRPr="00E967E7">
              <w:rPr>
                <w:rFonts w:eastAsia="Times New Roman" w:cstheme="minorHAnsi"/>
                <w:sz w:val="18"/>
                <w:szCs w:val="18"/>
                <w:lang w:eastAsia="pl-PL"/>
              </w:rPr>
              <w:t> </w:t>
            </w:r>
          </w:p>
        </w:tc>
        <w:tc>
          <w:tcPr>
            <w:tcW w:w="266" w:type="pct"/>
            <w:shd w:val="clear" w:color="FFFFCC" w:fill="FFFFFF"/>
            <w:vAlign w:val="center"/>
            <w:hideMark/>
          </w:tcPr>
          <w:p w14:paraId="5244271E" w14:textId="77777777" w:rsidR="00E62167" w:rsidRPr="00E967E7" w:rsidRDefault="00E62167" w:rsidP="00E967E7">
            <w:pPr>
              <w:jc w:val="center"/>
              <w:rPr>
                <w:rFonts w:eastAsia="Times New Roman" w:cstheme="minorHAnsi"/>
                <w:sz w:val="18"/>
                <w:szCs w:val="18"/>
                <w:lang w:eastAsia="pl-PL"/>
              </w:rPr>
            </w:pPr>
            <w:r w:rsidRPr="00E967E7">
              <w:rPr>
                <w:rFonts w:eastAsia="Times New Roman" w:cstheme="minorHAnsi"/>
                <w:sz w:val="18"/>
                <w:szCs w:val="18"/>
                <w:lang w:eastAsia="pl-PL"/>
              </w:rPr>
              <w:t> </w:t>
            </w:r>
          </w:p>
        </w:tc>
        <w:tc>
          <w:tcPr>
            <w:tcW w:w="507" w:type="pct"/>
            <w:shd w:val="clear" w:color="000000" w:fill="D9D9D9"/>
            <w:vAlign w:val="center"/>
            <w:hideMark/>
          </w:tcPr>
          <w:p w14:paraId="53626D63" w14:textId="77777777" w:rsidR="00E62167" w:rsidRPr="00E967E7" w:rsidRDefault="00E62167" w:rsidP="00E967E7">
            <w:pPr>
              <w:jc w:val="center"/>
              <w:rPr>
                <w:rFonts w:eastAsia="Times New Roman" w:cstheme="minorHAnsi"/>
                <w:sz w:val="18"/>
                <w:szCs w:val="18"/>
                <w:lang w:eastAsia="pl-PL"/>
              </w:rPr>
            </w:pPr>
            <w:r w:rsidRPr="00E967E7">
              <w:rPr>
                <w:rFonts w:eastAsia="Times New Roman" w:cstheme="minorHAnsi"/>
                <w:sz w:val="18"/>
                <w:szCs w:val="18"/>
                <w:lang w:eastAsia="pl-PL"/>
              </w:rPr>
              <w:t> </w:t>
            </w:r>
          </w:p>
        </w:tc>
      </w:tr>
    </w:tbl>
    <w:p w14:paraId="4428D365" w14:textId="77777777" w:rsidR="00ED4BDF" w:rsidRPr="00454295" w:rsidRDefault="00ED4BDF" w:rsidP="00ED4BDF">
      <w:pPr>
        <w:spacing w:before="262" w:line="217" w:lineRule="exact"/>
        <w:rPr>
          <w:rFonts w:cstheme="minorHAnsi"/>
          <w:color w:val="000000" w:themeColor="text1"/>
          <w:sz w:val="20"/>
          <w:szCs w:val="20"/>
        </w:rPr>
      </w:pPr>
      <w:r w:rsidRPr="00454295">
        <w:rPr>
          <w:rFonts w:cstheme="minorHAnsi"/>
          <w:color w:val="000000" w:themeColor="text1"/>
          <w:sz w:val="20"/>
          <w:szCs w:val="20"/>
        </w:rPr>
        <w:t>Do</w:t>
      </w:r>
      <w:r w:rsidRPr="00454295">
        <w:rPr>
          <w:rFonts w:cstheme="minorHAnsi"/>
          <w:color w:val="000000" w:themeColor="text1"/>
          <w:spacing w:val="-10"/>
          <w:sz w:val="20"/>
          <w:szCs w:val="20"/>
        </w:rPr>
        <w:t xml:space="preserve"> </w:t>
      </w:r>
      <w:r w:rsidRPr="00454295">
        <w:rPr>
          <w:rFonts w:cstheme="minorHAnsi"/>
          <w:color w:val="000000" w:themeColor="text1"/>
          <w:sz w:val="20"/>
          <w:szCs w:val="20"/>
        </w:rPr>
        <w:t>oceny</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ofert</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kryterium</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„cena”</w:t>
      </w:r>
      <w:r w:rsidRPr="00454295">
        <w:rPr>
          <w:rFonts w:cstheme="minorHAnsi"/>
          <w:color w:val="000000" w:themeColor="text1"/>
          <w:spacing w:val="-10"/>
          <w:sz w:val="20"/>
          <w:szCs w:val="20"/>
        </w:rPr>
        <w:t xml:space="preserve"> </w:t>
      </w:r>
      <w:r w:rsidRPr="00454295">
        <w:rPr>
          <w:rFonts w:cstheme="minorHAnsi"/>
          <w:color w:val="000000" w:themeColor="text1"/>
          <w:sz w:val="20"/>
          <w:szCs w:val="20"/>
        </w:rPr>
        <w:t>będzie</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brana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pod</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uwagę</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oferowana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wartość</w:t>
      </w:r>
      <w:r w:rsidRPr="00454295">
        <w:rPr>
          <w:rFonts w:cstheme="minorHAnsi"/>
          <w:color w:val="000000" w:themeColor="text1"/>
          <w:spacing w:val="-11"/>
          <w:sz w:val="20"/>
          <w:szCs w:val="20"/>
        </w:rPr>
        <w:t xml:space="preserve"> </w:t>
      </w:r>
      <w:r>
        <w:rPr>
          <w:rFonts w:cstheme="minorHAnsi"/>
          <w:color w:val="000000" w:themeColor="text1"/>
          <w:spacing w:val="-11"/>
          <w:sz w:val="20"/>
          <w:szCs w:val="20"/>
        </w:rPr>
        <w:t xml:space="preserve">zamówienia </w:t>
      </w:r>
      <w:r w:rsidRPr="00454295">
        <w:rPr>
          <w:rFonts w:cstheme="minorHAnsi"/>
          <w:color w:val="000000" w:themeColor="text1"/>
          <w:sz w:val="20"/>
          <w:szCs w:val="20"/>
        </w:rPr>
        <w:t>brutto</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PLN</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(pozycja</w:t>
      </w:r>
      <w:r w:rsidRPr="00454295">
        <w:rPr>
          <w:rFonts w:cstheme="minorHAnsi"/>
          <w:color w:val="000000" w:themeColor="text1"/>
          <w:spacing w:val="-12"/>
          <w:sz w:val="20"/>
          <w:szCs w:val="20"/>
        </w:rPr>
        <w:t xml:space="preserve"> </w:t>
      </w:r>
      <w:r w:rsidRPr="00454295">
        <w:rPr>
          <w:rFonts w:cstheme="minorHAnsi"/>
          <w:color w:val="000000" w:themeColor="text1"/>
          <w:spacing w:val="-2"/>
          <w:sz w:val="20"/>
          <w:szCs w:val="20"/>
        </w:rPr>
        <w:t xml:space="preserve">razem) </w:t>
      </w:r>
      <w:r w:rsidRPr="00454295">
        <w:rPr>
          <w:rFonts w:cstheme="minorHAnsi"/>
          <w:color w:val="000000" w:themeColor="text1"/>
          <w:spacing w:val="-4"/>
          <w:sz w:val="20"/>
          <w:szCs w:val="20"/>
        </w:rPr>
        <w:t xml:space="preserve">- kolumna nr </w:t>
      </w:r>
      <w:r>
        <w:rPr>
          <w:rFonts w:cstheme="minorHAnsi"/>
          <w:color w:val="000000" w:themeColor="text1"/>
          <w:spacing w:val="-4"/>
          <w:sz w:val="20"/>
          <w:szCs w:val="20"/>
        </w:rPr>
        <w:t>7</w:t>
      </w:r>
      <w:r w:rsidRPr="00454295">
        <w:rPr>
          <w:rFonts w:cstheme="minorHAnsi"/>
          <w:color w:val="000000" w:themeColor="text1"/>
          <w:spacing w:val="-5"/>
          <w:sz w:val="20"/>
          <w:szCs w:val="20"/>
        </w:rPr>
        <w:t>.</w:t>
      </w:r>
      <w:r w:rsidRPr="00454295">
        <w:rPr>
          <w:rFonts w:cstheme="minorHAnsi"/>
          <w:color w:val="000000" w:themeColor="text1"/>
          <w:sz w:val="20"/>
          <w:szCs w:val="20"/>
        </w:rPr>
        <w:t xml:space="preserve"> Wykonawca</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dla</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każdej</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pozycji</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formularza</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cenowego</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wylicza</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wartość</w:t>
      </w:r>
      <w:r w:rsidRPr="00454295">
        <w:rPr>
          <w:rFonts w:cstheme="minorHAnsi"/>
          <w:color w:val="000000" w:themeColor="text1"/>
          <w:spacing w:val="1"/>
          <w:sz w:val="20"/>
          <w:szCs w:val="20"/>
        </w:rPr>
        <w:t xml:space="preserve"> </w:t>
      </w:r>
      <w:r w:rsidRPr="00454295">
        <w:rPr>
          <w:rFonts w:cstheme="minorHAnsi"/>
          <w:color w:val="000000" w:themeColor="text1"/>
          <w:sz w:val="20"/>
          <w:szCs w:val="20"/>
        </w:rPr>
        <w:t>oferowaną</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brutto</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PLN</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wg</w:t>
      </w:r>
      <w:r w:rsidRPr="00454295">
        <w:rPr>
          <w:rFonts w:cstheme="minorHAnsi"/>
          <w:color w:val="000000" w:themeColor="text1"/>
          <w:spacing w:val="-5"/>
          <w:sz w:val="20"/>
          <w:szCs w:val="20"/>
        </w:rPr>
        <w:t xml:space="preserve"> </w:t>
      </w:r>
      <w:r w:rsidRPr="00454295">
        <w:rPr>
          <w:rFonts w:cstheme="minorHAnsi"/>
          <w:color w:val="000000" w:themeColor="text1"/>
          <w:spacing w:val="-2"/>
          <w:sz w:val="20"/>
          <w:szCs w:val="20"/>
        </w:rPr>
        <w:t>zasady:</w:t>
      </w:r>
    </w:p>
    <w:p w14:paraId="6D42ADB8" w14:textId="77777777" w:rsidR="00ED4BDF" w:rsidRPr="00454295" w:rsidRDefault="00ED4BDF" w:rsidP="00ED4BDF">
      <w:pPr>
        <w:spacing w:before="43" w:line="225" w:lineRule="auto"/>
        <w:ind w:right="1192"/>
        <w:jc w:val="both"/>
        <w:rPr>
          <w:rFonts w:cstheme="minorHAnsi"/>
          <w:color w:val="000000" w:themeColor="text1"/>
          <w:sz w:val="20"/>
          <w:szCs w:val="20"/>
        </w:rPr>
      </w:pPr>
      <w:r w:rsidRPr="00454295">
        <w:rPr>
          <w:rFonts w:cstheme="minorHAnsi"/>
          <w:color w:val="000000" w:themeColor="text1"/>
          <w:sz w:val="20"/>
          <w:szCs w:val="20"/>
        </w:rPr>
        <w:t>W</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formularzu</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cenowym</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należy</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podać</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cenę</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jednostkową</w:t>
      </w:r>
      <w:r w:rsidRPr="00454295">
        <w:rPr>
          <w:rFonts w:cstheme="minorHAnsi"/>
          <w:color w:val="000000" w:themeColor="text1"/>
          <w:spacing w:val="-13"/>
          <w:sz w:val="20"/>
          <w:szCs w:val="20"/>
        </w:rPr>
        <w:t xml:space="preserve"> </w:t>
      </w:r>
      <w:r>
        <w:rPr>
          <w:rFonts w:cstheme="minorHAnsi"/>
          <w:color w:val="000000" w:themeColor="text1"/>
          <w:sz w:val="20"/>
          <w:szCs w:val="20"/>
        </w:rPr>
        <w:t>netto</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za</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jedną</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j.m.</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PLN</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dla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oferowanego produktu</w:t>
      </w:r>
      <w:r w:rsidRPr="00454295">
        <w:rPr>
          <w:rFonts w:cstheme="minorHAnsi"/>
          <w:color w:val="000000" w:themeColor="text1"/>
          <w:spacing w:val="-7"/>
          <w:sz w:val="20"/>
          <w:szCs w:val="20"/>
        </w:rPr>
        <w:t xml:space="preserve"> </w:t>
      </w:r>
      <w:r w:rsidRPr="00454295">
        <w:rPr>
          <w:rFonts w:cstheme="minorHAnsi"/>
          <w:color w:val="000000" w:themeColor="text1"/>
          <w:sz w:val="20"/>
          <w:szCs w:val="20"/>
        </w:rPr>
        <w:t>(kol.</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5)</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oraz</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przeliczyć</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oferowaną</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wartość</w:t>
      </w:r>
      <w:r w:rsidRPr="00454295">
        <w:rPr>
          <w:rFonts w:cstheme="minorHAnsi"/>
          <w:color w:val="000000" w:themeColor="text1"/>
          <w:spacing w:val="-7"/>
          <w:sz w:val="20"/>
          <w:szCs w:val="20"/>
        </w:rPr>
        <w:t xml:space="preserve"> </w:t>
      </w:r>
      <w:r>
        <w:rPr>
          <w:rFonts w:cstheme="minorHAnsi"/>
          <w:color w:val="000000" w:themeColor="text1"/>
          <w:spacing w:val="-7"/>
          <w:sz w:val="20"/>
          <w:szCs w:val="20"/>
        </w:rPr>
        <w:t xml:space="preserve">zamówienia </w:t>
      </w:r>
      <w:r w:rsidRPr="00454295">
        <w:rPr>
          <w:rFonts w:cstheme="minorHAnsi"/>
          <w:color w:val="000000" w:themeColor="text1"/>
          <w:sz w:val="20"/>
          <w:szCs w:val="20"/>
        </w:rPr>
        <w:t>brutto,</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która</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stanowi:</w:t>
      </w:r>
      <w:r w:rsidRPr="00454295">
        <w:rPr>
          <w:rFonts w:cstheme="minorHAnsi"/>
          <w:color w:val="000000" w:themeColor="text1"/>
          <w:spacing w:val="-10"/>
          <w:sz w:val="20"/>
          <w:szCs w:val="20"/>
        </w:rPr>
        <w:t xml:space="preserve"> </w:t>
      </w:r>
      <w:r w:rsidRPr="00454295">
        <w:rPr>
          <w:rFonts w:cstheme="minorHAnsi"/>
          <w:color w:val="000000" w:themeColor="text1"/>
          <w:sz w:val="20"/>
          <w:szCs w:val="20"/>
        </w:rPr>
        <w:t>iloczyn</w:t>
      </w:r>
      <w:r w:rsidRPr="00454295">
        <w:rPr>
          <w:rFonts w:cstheme="minorHAnsi"/>
          <w:color w:val="000000" w:themeColor="text1"/>
          <w:spacing w:val="-5"/>
          <w:sz w:val="20"/>
          <w:szCs w:val="20"/>
        </w:rPr>
        <w:t xml:space="preserve"> </w:t>
      </w:r>
      <w:r>
        <w:rPr>
          <w:rFonts w:cstheme="minorHAnsi"/>
          <w:color w:val="000000" w:themeColor="text1"/>
          <w:sz w:val="20"/>
          <w:szCs w:val="20"/>
        </w:rPr>
        <w:t>ilości na okres 12 miesięcy</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(kol.3)</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i</w:t>
      </w:r>
      <w:r w:rsidRPr="00454295">
        <w:rPr>
          <w:rFonts w:cstheme="minorHAnsi"/>
          <w:color w:val="000000" w:themeColor="text1"/>
          <w:spacing w:val="-4"/>
          <w:sz w:val="20"/>
          <w:szCs w:val="20"/>
        </w:rPr>
        <w:t xml:space="preserve"> </w:t>
      </w:r>
      <w:r w:rsidRPr="00454295">
        <w:rPr>
          <w:rFonts w:cstheme="minorHAnsi"/>
          <w:color w:val="000000" w:themeColor="text1"/>
          <w:sz w:val="20"/>
          <w:szCs w:val="20"/>
        </w:rPr>
        <w:t xml:space="preserve">ceny jednostkowej </w:t>
      </w:r>
      <w:r>
        <w:rPr>
          <w:rFonts w:cstheme="minorHAnsi"/>
          <w:color w:val="000000" w:themeColor="text1"/>
          <w:sz w:val="20"/>
          <w:szCs w:val="20"/>
        </w:rPr>
        <w:t>netto</w:t>
      </w:r>
      <w:r w:rsidRPr="00454295">
        <w:rPr>
          <w:rFonts w:cstheme="minorHAnsi"/>
          <w:color w:val="000000" w:themeColor="text1"/>
          <w:sz w:val="20"/>
          <w:szCs w:val="20"/>
        </w:rPr>
        <w:t xml:space="preserve"> (kol.5)</w:t>
      </w:r>
      <w:r>
        <w:rPr>
          <w:rFonts w:cstheme="minorHAnsi"/>
          <w:color w:val="000000" w:themeColor="text1"/>
          <w:sz w:val="20"/>
          <w:szCs w:val="20"/>
        </w:rPr>
        <w:t>, powiększonej o stawkę podatku VAT (kol. 6).</w:t>
      </w:r>
    </w:p>
    <w:p w14:paraId="320F587E" w14:textId="77777777" w:rsidR="00ED4BDF" w:rsidRPr="00454295" w:rsidRDefault="00ED4BDF" w:rsidP="00ED4BDF">
      <w:pPr>
        <w:spacing w:before="43" w:line="228" w:lineRule="auto"/>
        <w:ind w:right="988"/>
        <w:rPr>
          <w:rFonts w:cstheme="minorHAnsi"/>
          <w:color w:val="000000" w:themeColor="text1"/>
          <w:sz w:val="20"/>
          <w:szCs w:val="20"/>
        </w:rPr>
      </w:pPr>
      <w:r w:rsidRPr="00454295">
        <w:rPr>
          <w:rFonts w:cstheme="minorHAnsi"/>
          <w:color w:val="000000" w:themeColor="text1"/>
          <w:sz w:val="20"/>
          <w:szCs w:val="20"/>
        </w:rPr>
        <w:t>Zamawiający</w:t>
      </w:r>
      <w:r w:rsidRPr="00454295">
        <w:rPr>
          <w:rFonts w:cstheme="minorHAnsi"/>
          <w:color w:val="000000" w:themeColor="text1"/>
          <w:spacing w:val="-15"/>
          <w:sz w:val="20"/>
          <w:szCs w:val="20"/>
        </w:rPr>
        <w:t xml:space="preserve"> </w:t>
      </w:r>
      <w:r w:rsidRPr="00454295">
        <w:rPr>
          <w:rFonts w:cstheme="minorHAnsi"/>
          <w:color w:val="000000" w:themeColor="text1"/>
          <w:sz w:val="20"/>
          <w:szCs w:val="20"/>
        </w:rPr>
        <w:t>dopuszcza,</w:t>
      </w:r>
      <w:r w:rsidRPr="00454295">
        <w:rPr>
          <w:rFonts w:cstheme="minorHAnsi"/>
          <w:color w:val="000000" w:themeColor="text1"/>
          <w:spacing w:val="-14"/>
          <w:sz w:val="20"/>
          <w:szCs w:val="20"/>
        </w:rPr>
        <w:t xml:space="preserve"> </w:t>
      </w:r>
      <w:r w:rsidRPr="00454295">
        <w:rPr>
          <w:rFonts w:cstheme="minorHAnsi"/>
          <w:color w:val="000000" w:themeColor="text1"/>
          <w:sz w:val="20"/>
          <w:szCs w:val="20"/>
        </w:rPr>
        <w:t>aby</w:t>
      </w:r>
      <w:r w:rsidRPr="00454295">
        <w:rPr>
          <w:rFonts w:cstheme="minorHAnsi"/>
          <w:color w:val="000000" w:themeColor="text1"/>
          <w:spacing w:val="-14"/>
          <w:sz w:val="20"/>
          <w:szCs w:val="20"/>
        </w:rPr>
        <w:t xml:space="preserve"> </w:t>
      </w:r>
      <w:r w:rsidRPr="00454295">
        <w:rPr>
          <w:rFonts w:cstheme="minorHAnsi"/>
          <w:color w:val="000000" w:themeColor="text1"/>
          <w:sz w:val="20"/>
          <w:szCs w:val="20"/>
        </w:rPr>
        <w:t>określona</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przez</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Wykonawcę</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cena</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jednostkowa</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brutto</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za</w:t>
      </w:r>
      <w:r w:rsidRPr="00454295">
        <w:rPr>
          <w:rFonts w:cstheme="minorHAnsi"/>
          <w:color w:val="000000" w:themeColor="text1"/>
          <w:spacing w:val="-15"/>
          <w:sz w:val="20"/>
          <w:szCs w:val="20"/>
        </w:rPr>
        <w:t xml:space="preserve"> </w:t>
      </w:r>
      <w:r w:rsidRPr="00454295">
        <w:rPr>
          <w:rFonts w:cstheme="minorHAnsi"/>
          <w:color w:val="000000" w:themeColor="text1"/>
          <w:sz w:val="20"/>
          <w:szCs w:val="20"/>
        </w:rPr>
        <w:t>jedną</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j.m.</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14"/>
          <w:sz w:val="20"/>
          <w:szCs w:val="20"/>
        </w:rPr>
        <w:t xml:space="preserve"> </w:t>
      </w:r>
      <w:r w:rsidRPr="00454295">
        <w:rPr>
          <w:rFonts w:cstheme="minorHAnsi"/>
          <w:color w:val="000000" w:themeColor="text1"/>
          <w:sz w:val="20"/>
          <w:szCs w:val="20"/>
        </w:rPr>
        <w:t>PLN, wartość oferowana brutto w PLN były podane z dokładnością do dwóch miejsc po przecinku.</w:t>
      </w:r>
    </w:p>
    <w:p w14:paraId="11C29BF0" w14:textId="77777777" w:rsidR="00ED4BDF" w:rsidRPr="00454295" w:rsidRDefault="00ED4BDF" w:rsidP="00ED4BDF">
      <w:pPr>
        <w:spacing w:before="8"/>
        <w:rPr>
          <w:rFonts w:cstheme="minorHAnsi"/>
          <w:color w:val="000000" w:themeColor="text1"/>
          <w:sz w:val="20"/>
          <w:szCs w:val="20"/>
        </w:rPr>
      </w:pPr>
      <w:r w:rsidRPr="00454295">
        <w:rPr>
          <w:rFonts w:cstheme="minorHAnsi"/>
          <w:color w:val="000000" w:themeColor="text1"/>
          <w:sz w:val="20"/>
          <w:szCs w:val="20"/>
        </w:rPr>
        <w:t>Dopuszcza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się</w:t>
      </w:r>
      <w:r w:rsidRPr="00454295">
        <w:rPr>
          <w:rFonts w:cstheme="minorHAnsi"/>
          <w:color w:val="000000" w:themeColor="text1"/>
          <w:spacing w:val="-7"/>
          <w:sz w:val="20"/>
          <w:szCs w:val="20"/>
        </w:rPr>
        <w:t xml:space="preserve"> </w:t>
      </w:r>
      <w:r w:rsidRPr="00454295">
        <w:rPr>
          <w:rFonts w:cstheme="minorHAnsi"/>
          <w:color w:val="000000" w:themeColor="text1"/>
          <w:sz w:val="20"/>
          <w:szCs w:val="20"/>
        </w:rPr>
        <w:t>możliwość</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zaokrąglania</w:t>
      </w:r>
      <w:r w:rsidRPr="00454295">
        <w:rPr>
          <w:rFonts w:cstheme="minorHAnsi"/>
          <w:color w:val="000000" w:themeColor="text1"/>
          <w:spacing w:val="-7"/>
          <w:sz w:val="20"/>
          <w:szCs w:val="20"/>
        </w:rPr>
        <w:t xml:space="preserve"> </w:t>
      </w:r>
      <w:r w:rsidRPr="00454295">
        <w:rPr>
          <w:rFonts w:cstheme="minorHAnsi"/>
          <w:color w:val="000000" w:themeColor="text1"/>
          <w:sz w:val="20"/>
          <w:szCs w:val="20"/>
        </w:rPr>
        <w:t>cen</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zgodnie</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zasadami</w:t>
      </w:r>
      <w:r w:rsidRPr="00454295">
        <w:rPr>
          <w:rFonts w:cstheme="minorHAnsi"/>
          <w:color w:val="000000" w:themeColor="text1"/>
          <w:spacing w:val="-6"/>
          <w:sz w:val="20"/>
          <w:szCs w:val="20"/>
        </w:rPr>
        <w:t xml:space="preserve"> </w:t>
      </w:r>
      <w:r w:rsidRPr="00454295">
        <w:rPr>
          <w:rFonts w:cstheme="minorHAnsi"/>
          <w:color w:val="000000" w:themeColor="text1"/>
          <w:spacing w:val="-2"/>
          <w:sz w:val="20"/>
          <w:szCs w:val="20"/>
        </w:rPr>
        <w:t>matematycznymi.</w:t>
      </w:r>
    </w:p>
    <w:p w14:paraId="71E50892" w14:textId="77777777" w:rsidR="00ED4BDF" w:rsidRPr="00454295" w:rsidRDefault="00ED4BDF" w:rsidP="00ED4BDF">
      <w:pPr>
        <w:spacing w:before="43" w:line="228" w:lineRule="auto"/>
        <w:ind w:right="988"/>
        <w:rPr>
          <w:rFonts w:cstheme="minorHAnsi"/>
          <w:color w:val="000000" w:themeColor="text1"/>
          <w:sz w:val="20"/>
          <w:szCs w:val="20"/>
        </w:rPr>
      </w:pPr>
    </w:p>
    <w:p w14:paraId="7A86C6B1" w14:textId="77777777" w:rsidR="00ED4BDF" w:rsidRPr="00454295" w:rsidRDefault="00ED4BDF" w:rsidP="00ED4BDF">
      <w:pPr>
        <w:spacing w:before="43" w:line="228" w:lineRule="auto"/>
        <w:ind w:right="988"/>
        <w:rPr>
          <w:rFonts w:cstheme="minorHAnsi"/>
          <w:b/>
          <w:bCs/>
          <w:color w:val="000000" w:themeColor="text1"/>
          <w:sz w:val="20"/>
          <w:szCs w:val="20"/>
        </w:rPr>
      </w:pPr>
      <w:r w:rsidRPr="00454295">
        <w:rPr>
          <w:rFonts w:cstheme="minorHAnsi"/>
          <w:b/>
          <w:bCs/>
          <w:color w:val="000000" w:themeColor="text1"/>
          <w:sz w:val="20"/>
          <w:szCs w:val="20"/>
        </w:rPr>
        <w:t>WARTOŚĆ RAZEM POWINNA ZOSTAĆ WPISANA W PKT. II</w:t>
      </w:r>
      <w:r>
        <w:rPr>
          <w:rFonts w:cstheme="minorHAnsi"/>
          <w:b/>
          <w:bCs/>
          <w:color w:val="000000" w:themeColor="text1"/>
          <w:sz w:val="20"/>
          <w:szCs w:val="20"/>
        </w:rPr>
        <w:t>.1</w:t>
      </w:r>
      <w:r w:rsidRPr="00454295">
        <w:rPr>
          <w:rFonts w:cstheme="minorHAnsi"/>
          <w:b/>
          <w:bCs/>
          <w:color w:val="000000" w:themeColor="text1"/>
          <w:sz w:val="20"/>
          <w:szCs w:val="20"/>
        </w:rPr>
        <w:t xml:space="preserve"> FORMULARZA CENOWEGO (ZAŁ</w:t>
      </w:r>
      <w:r>
        <w:rPr>
          <w:rFonts w:cstheme="minorHAnsi"/>
          <w:b/>
          <w:bCs/>
          <w:color w:val="000000" w:themeColor="text1"/>
          <w:sz w:val="20"/>
          <w:szCs w:val="20"/>
        </w:rPr>
        <w:t>Ą</w:t>
      </w:r>
      <w:r w:rsidRPr="00454295">
        <w:rPr>
          <w:rFonts w:cstheme="minorHAnsi"/>
          <w:b/>
          <w:bCs/>
          <w:color w:val="000000" w:themeColor="text1"/>
          <w:sz w:val="20"/>
          <w:szCs w:val="20"/>
        </w:rPr>
        <w:t>CZNIK NR 1 DO SWZ)</w:t>
      </w:r>
    </w:p>
    <w:p w14:paraId="0A4CABDE" w14:textId="77777777" w:rsidR="00ED4BDF" w:rsidRPr="00454295" w:rsidRDefault="00ED4BDF" w:rsidP="00ED4BDF">
      <w:pPr>
        <w:spacing w:after="160" w:line="278" w:lineRule="auto"/>
        <w:rPr>
          <w:rFonts w:cstheme="minorHAnsi"/>
          <w:b/>
          <w:bCs/>
          <w:color w:val="000000" w:themeColor="text1"/>
          <w:sz w:val="20"/>
          <w:szCs w:val="20"/>
        </w:rPr>
      </w:pPr>
      <w:r w:rsidRPr="00454295">
        <w:rPr>
          <w:rFonts w:cstheme="minorHAnsi"/>
          <w:b/>
          <w:bCs/>
          <w:color w:val="000000" w:themeColor="text1"/>
          <w:sz w:val="20"/>
          <w:szCs w:val="20"/>
        </w:rPr>
        <w:t>……………………...……. (miejscowość), dnia ……………… r.                                                                                                      …………………………………………</w:t>
      </w:r>
    </w:p>
    <w:p w14:paraId="3A6A1028" w14:textId="77777777" w:rsidR="00ED4BDF" w:rsidRPr="00454295" w:rsidRDefault="00ED4BDF" w:rsidP="00ED4BDF">
      <w:pPr>
        <w:spacing w:after="160" w:line="278" w:lineRule="auto"/>
        <w:rPr>
          <w:rFonts w:cstheme="minorHAnsi"/>
          <w:b/>
          <w:bCs/>
          <w:color w:val="000000" w:themeColor="text1"/>
          <w:sz w:val="20"/>
          <w:szCs w:val="20"/>
        </w:rPr>
      </w:pPr>
      <w:r w:rsidRPr="00454295">
        <w:rPr>
          <w:rFonts w:cstheme="minorHAnsi"/>
          <w:b/>
          <w:bCs/>
          <w:color w:val="000000" w:themeColor="text1"/>
          <w:sz w:val="20"/>
          <w:szCs w:val="20"/>
        </w:rPr>
        <w:t xml:space="preserve">                                                                                                                                                                                                                     (podpis)</w:t>
      </w:r>
    </w:p>
    <w:p w14:paraId="2DD15457" w14:textId="77777777" w:rsidR="00E967E7" w:rsidRDefault="00E967E7" w:rsidP="00E967E7">
      <w:pPr>
        <w:spacing w:after="160" w:line="276" w:lineRule="auto"/>
        <w:contextualSpacing/>
        <w:jc w:val="both"/>
        <w:rPr>
          <w:rFonts w:ascii="Calibri" w:eastAsia="Calibri" w:hAnsi="Calibri" w:cs="Calibri"/>
          <w:b/>
          <w:bCs/>
          <w:sz w:val="22"/>
          <w:szCs w:val="22"/>
          <w:lang w:val="x-none" w:eastAsia="x-none"/>
        </w:rPr>
      </w:pPr>
    </w:p>
    <w:p w14:paraId="7C38593F" w14:textId="0563784F" w:rsidR="00E967E7" w:rsidRDefault="00E967E7" w:rsidP="00E967E7">
      <w:pPr>
        <w:spacing w:after="160" w:line="276" w:lineRule="auto"/>
        <w:ind w:left="720"/>
        <w:contextualSpacing/>
        <w:jc w:val="both"/>
        <w:rPr>
          <w:rFonts w:ascii="Calibri" w:eastAsia="Calibri" w:hAnsi="Calibri" w:cs="Calibri"/>
          <w:b/>
          <w:bCs/>
          <w:sz w:val="22"/>
          <w:szCs w:val="22"/>
          <w:lang w:val="x-none" w:eastAsia="x-none"/>
        </w:rPr>
      </w:pPr>
      <w:r w:rsidRPr="00E967E7">
        <w:rPr>
          <w:rFonts w:ascii="Calibri" w:eastAsia="Calibri" w:hAnsi="Calibri" w:cs="Calibri"/>
          <w:b/>
          <w:bCs/>
          <w:sz w:val="22"/>
          <w:szCs w:val="22"/>
          <w:lang w:val="x-none" w:eastAsia="x-none"/>
        </w:rPr>
        <w:t>Część nr 4 – Zestaw do punkcji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51"/>
        <w:gridCol w:w="7010"/>
        <w:gridCol w:w="1468"/>
        <w:gridCol w:w="1302"/>
        <w:gridCol w:w="1539"/>
        <w:gridCol w:w="760"/>
        <w:gridCol w:w="1448"/>
      </w:tblGrid>
      <w:tr w:rsidR="00E62167" w:rsidRPr="00E967E7" w14:paraId="552B6406" w14:textId="77777777" w:rsidTr="00E62167">
        <w:trPr>
          <w:trHeight w:val="1290"/>
        </w:trPr>
        <w:tc>
          <w:tcPr>
            <w:tcW w:w="263" w:type="pct"/>
            <w:vAlign w:val="center"/>
            <w:hideMark/>
          </w:tcPr>
          <w:p w14:paraId="2E90B18E" w14:textId="77777777" w:rsidR="00E62167" w:rsidRPr="00E967E7" w:rsidRDefault="00E62167"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LP.</w:t>
            </w:r>
          </w:p>
        </w:tc>
        <w:tc>
          <w:tcPr>
            <w:tcW w:w="2455" w:type="pct"/>
            <w:vAlign w:val="center"/>
            <w:hideMark/>
          </w:tcPr>
          <w:p w14:paraId="7FF8546C" w14:textId="77777777" w:rsidR="00E62167" w:rsidRPr="00E967E7" w:rsidRDefault="00E62167"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PRZEDMIOT ZAMÓWIENIA</w:t>
            </w:r>
          </w:p>
        </w:tc>
        <w:tc>
          <w:tcPr>
            <w:tcW w:w="514" w:type="pct"/>
            <w:shd w:val="clear" w:color="000000" w:fill="E7E6E6"/>
            <w:vAlign w:val="center"/>
            <w:hideMark/>
          </w:tcPr>
          <w:p w14:paraId="74CBAA25" w14:textId="77777777" w:rsidR="00E62167" w:rsidRPr="00E967E7" w:rsidRDefault="00E62167"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Zamawiana ilość</w:t>
            </w:r>
            <w:r w:rsidRPr="00E967E7">
              <w:rPr>
                <w:rFonts w:eastAsia="Times New Roman" w:cstheme="minorHAnsi"/>
                <w:b/>
                <w:bCs/>
                <w:sz w:val="18"/>
                <w:szCs w:val="18"/>
                <w:lang w:eastAsia="pl-PL"/>
              </w:rPr>
              <w:br/>
              <w:t xml:space="preserve"> na okres </w:t>
            </w:r>
            <w:r w:rsidRPr="00E967E7">
              <w:rPr>
                <w:rFonts w:eastAsia="Times New Roman" w:cstheme="minorHAnsi"/>
                <w:b/>
                <w:bCs/>
                <w:sz w:val="18"/>
                <w:szCs w:val="18"/>
                <w:lang w:eastAsia="pl-PL"/>
              </w:rPr>
              <w:br/>
              <w:t>12 m-</w:t>
            </w:r>
            <w:proofErr w:type="spellStart"/>
            <w:r w:rsidRPr="00E967E7">
              <w:rPr>
                <w:rFonts w:eastAsia="Times New Roman" w:cstheme="minorHAnsi"/>
                <w:b/>
                <w:bCs/>
                <w:sz w:val="18"/>
                <w:szCs w:val="18"/>
                <w:lang w:eastAsia="pl-PL"/>
              </w:rPr>
              <w:t>cy</w:t>
            </w:r>
            <w:proofErr w:type="spellEnd"/>
          </w:p>
        </w:tc>
        <w:tc>
          <w:tcPr>
            <w:tcW w:w="456" w:type="pct"/>
            <w:vAlign w:val="center"/>
            <w:hideMark/>
          </w:tcPr>
          <w:p w14:paraId="444B3179" w14:textId="77777777" w:rsidR="00E62167" w:rsidRPr="00E967E7" w:rsidRDefault="00E62167"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J.M.</w:t>
            </w:r>
          </w:p>
        </w:tc>
        <w:tc>
          <w:tcPr>
            <w:tcW w:w="539" w:type="pct"/>
            <w:vAlign w:val="center"/>
            <w:hideMark/>
          </w:tcPr>
          <w:p w14:paraId="13B5B551" w14:textId="77777777" w:rsidR="00E62167" w:rsidRPr="00E967E7" w:rsidRDefault="00E62167"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Cena</w:t>
            </w:r>
            <w:r w:rsidRPr="00E967E7">
              <w:rPr>
                <w:rFonts w:eastAsia="Times New Roman" w:cstheme="minorHAnsi"/>
                <w:b/>
                <w:bCs/>
                <w:sz w:val="18"/>
                <w:szCs w:val="18"/>
                <w:lang w:eastAsia="pl-PL"/>
              </w:rPr>
              <w:br/>
              <w:t xml:space="preserve">jednostkowa </w:t>
            </w:r>
            <w:r w:rsidRPr="00E967E7">
              <w:rPr>
                <w:rFonts w:eastAsia="Times New Roman" w:cstheme="minorHAnsi"/>
                <w:b/>
                <w:bCs/>
                <w:sz w:val="18"/>
                <w:szCs w:val="18"/>
                <w:lang w:eastAsia="pl-PL"/>
              </w:rPr>
              <w:br/>
              <w:t xml:space="preserve">netto </w:t>
            </w:r>
            <w:r w:rsidRPr="00E967E7">
              <w:rPr>
                <w:rFonts w:eastAsia="Times New Roman" w:cstheme="minorHAnsi"/>
                <w:b/>
                <w:bCs/>
                <w:sz w:val="18"/>
                <w:szCs w:val="18"/>
                <w:lang w:eastAsia="pl-PL"/>
              </w:rPr>
              <w:br/>
              <w:t>PLN</w:t>
            </w:r>
          </w:p>
        </w:tc>
        <w:tc>
          <w:tcPr>
            <w:tcW w:w="266" w:type="pct"/>
            <w:vAlign w:val="center"/>
            <w:hideMark/>
          </w:tcPr>
          <w:p w14:paraId="3CF9AD68" w14:textId="77777777" w:rsidR="00E62167" w:rsidRPr="00E967E7" w:rsidRDefault="00E62167"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VAT    %</w:t>
            </w:r>
          </w:p>
        </w:tc>
        <w:tc>
          <w:tcPr>
            <w:tcW w:w="507" w:type="pct"/>
            <w:vAlign w:val="center"/>
            <w:hideMark/>
          </w:tcPr>
          <w:p w14:paraId="5AE8B643" w14:textId="77777777" w:rsidR="00E62167" w:rsidRPr="00E967E7" w:rsidRDefault="00E62167"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Wartość</w:t>
            </w:r>
            <w:r w:rsidRPr="00E967E7">
              <w:rPr>
                <w:rFonts w:eastAsia="Times New Roman" w:cstheme="minorHAnsi"/>
                <w:b/>
                <w:bCs/>
                <w:sz w:val="18"/>
                <w:szCs w:val="18"/>
                <w:lang w:eastAsia="pl-PL"/>
              </w:rPr>
              <w:br/>
              <w:t xml:space="preserve">zamówienia </w:t>
            </w:r>
            <w:r w:rsidRPr="00E967E7">
              <w:rPr>
                <w:rFonts w:eastAsia="Times New Roman" w:cstheme="minorHAnsi"/>
                <w:b/>
                <w:bCs/>
                <w:sz w:val="18"/>
                <w:szCs w:val="18"/>
                <w:lang w:eastAsia="pl-PL"/>
              </w:rPr>
              <w:br/>
              <w:t>brutto</w:t>
            </w:r>
            <w:r w:rsidRPr="00E967E7">
              <w:rPr>
                <w:rFonts w:eastAsia="Times New Roman" w:cstheme="minorHAnsi"/>
                <w:b/>
                <w:bCs/>
                <w:sz w:val="18"/>
                <w:szCs w:val="18"/>
                <w:lang w:eastAsia="pl-PL"/>
              </w:rPr>
              <w:br/>
              <w:t xml:space="preserve">PLN </w:t>
            </w:r>
          </w:p>
        </w:tc>
      </w:tr>
      <w:tr w:rsidR="00E62167" w:rsidRPr="00E967E7" w14:paraId="2007E982" w14:textId="77777777" w:rsidTr="00E62167">
        <w:trPr>
          <w:trHeight w:val="300"/>
        </w:trPr>
        <w:tc>
          <w:tcPr>
            <w:tcW w:w="263" w:type="pct"/>
            <w:vAlign w:val="center"/>
            <w:hideMark/>
          </w:tcPr>
          <w:p w14:paraId="7CA9197C" w14:textId="77777777" w:rsidR="00E62167" w:rsidRPr="00E967E7" w:rsidRDefault="00E62167"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1</w:t>
            </w:r>
          </w:p>
        </w:tc>
        <w:tc>
          <w:tcPr>
            <w:tcW w:w="2455" w:type="pct"/>
            <w:vAlign w:val="center"/>
            <w:hideMark/>
          </w:tcPr>
          <w:p w14:paraId="7E43AC0B" w14:textId="77777777" w:rsidR="00E62167" w:rsidRPr="00E967E7" w:rsidRDefault="00E62167"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2</w:t>
            </w:r>
          </w:p>
        </w:tc>
        <w:tc>
          <w:tcPr>
            <w:tcW w:w="514" w:type="pct"/>
            <w:shd w:val="clear" w:color="000000" w:fill="E7E6E6"/>
            <w:vAlign w:val="center"/>
            <w:hideMark/>
          </w:tcPr>
          <w:p w14:paraId="052C27E6" w14:textId="77777777" w:rsidR="00E62167" w:rsidRPr="00E967E7" w:rsidRDefault="00E62167"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3</w:t>
            </w:r>
          </w:p>
        </w:tc>
        <w:tc>
          <w:tcPr>
            <w:tcW w:w="456" w:type="pct"/>
            <w:vAlign w:val="center"/>
            <w:hideMark/>
          </w:tcPr>
          <w:p w14:paraId="0A034673" w14:textId="77777777" w:rsidR="00E62167" w:rsidRPr="00E967E7" w:rsidRDefault="00E62167"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4</w:t>
            </w:r>
          </w:p>
        </w:tc>
        <w:tc>
          <w:tcPr>
            <w:tcW w:w="539" w:type="pct"/>
            <w:vAlign w:val="center"/>
            <w:hideMark/>
          </w:tcPr>
          <w:p w14:paraId="3AB25D7B" w14:textId="4A0AE66C" w:rsidR="00E62167" w:rsidRPr="00E967E7" w:rsidRDefault="00E62167"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5</w:t>
            </w:r>
          </w:p>
        </w:tc>
        <w:tc>
          <w:tcPr>
            <w:tcW w:w="266" w:type="pct"/>
            <w:vAlign w:val="center"/>
            <w:hideMark/>
          </w:tcPr>
          <w:p w14:paraId="67B8F7E5" w14:textId="77777777" w:rsidR="00E62167" w:rsidRPr="00E967E7" w:rsidRDefault="00E62167"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6</w:t>
            </w:r>
          </w:p>
        </w:tc>
        <w:tc>
          <w:tcPr>
            <w:tcW w:w="507" w:type="pct"/>
            <w:vAlign w:val="center"/>
            <w:hideMark/>
          </w:tcPr>
          <w:p w14:paraId="6D58CEE6" w14:textId="6614BBD1" w:rsidR="00E62167" w:rsidRPr="00E967E7" w:rsidRDefault="00E62167" w:rsidP="00E967E7">
            <w:pPr>
              <w:jc w:val="center"/>
              <w:rPr>
                <w:rFonts w:eastAsia="Times New Roman" w:cstheme="minorHAnsi"/>
                <w:b/>
                <w:bCs/>
                <w:sz w:val="18"/>
                <w:szCs w:val="18"/>
                <w:lang w:eastAsia="pl-PL"/>
              </w:rPr>
            </w:pPr>
            <w:r>
              <w:rPr>
                <w:rFonts w:eastAsia="Times New Roman" w:cstheme="minorHAnsi"/>
                <w:b/>
                <w:bCs/>
                <w:sz w:val="18"/>
                <w:szCs w:val="18"/>
                <w:lang w:eastAsia="pl-PL"/>
              </w:rPr>
              <w:t>7</w:t>
            </w:r>
          </w:p>
        </w:tc>
      </w:tr>
      <w:tr w:rsidR="00E62167" w:rsidRPr="00E967E7" w14:paraId="7BEAA7B9" w14:textId="77777777" w:rsidTr="00E62167">
        <w:trPr>
          <w:trHeight w:val="1020"/>
        </w:trPr>
        <w:tc>
          <w:tcPr>
            <w:tcW w:w="263" w:type="pct"/>
            <w:shd w:val="clear" w:color="000000" w:fill="FFFFFF"/>
            <w:vAlign w:val="center"/>
            <w:hideMark/>
          </w:tcPr>
          <w:p w14:paraId="6A95F3B2" w14:textId="77777777" w:rsidR="00E62167" w:rsidRPr="00E967E7" w:rsidRDefault="00E62167" w:rsidP="00E967E7">
            <w:pPr>
              <w:jc w:val="center"/>
              <w:rPr>
                <w:rFonts w:eastAsia="Times New Roman" w:cstheme="minorHAnsi"/>
                <w:sz w:val="18"/>
                <w:szCs w:val="18"/>
                <w:lang w:eastAsia="pl-PL"/>
              </w:rPr>
            </w:pPr>
            <w:r w:rsidRPr="00E967E7">
              <w:rPr>
                <w:rFonts w:eastAsia="Times New Roman" w:cstheme="minorHAnsi"/>
                <w:sz w:val="18"/>
                <w:szCs w:val="18"/>
                <w:lang w:eastAsia="pl-PL"/>
              </w:rPr>
              <w:t>1</w:t>
            </w:r>
          </w:p>
        </w:tc>
        <w:tc>
          <w:tcPr>
            <w:tcW w:w="2455" w:type="pct"/>
            <w:shd w:val="clear" w:color="CCFFCC" w:fill="FFFFFF"/>
            <w:hideMark/>
          </w:tcPr>
          <w:p w14:paraId="15B2F1D9" w14:textId="77777777" w:rsidR="00E62167" w:rsidRPr="00E967E7" w:rsidRDefault="00E62167" w:rsidP="00E967E7">
            <w:pPr>
              <w:rPr>
                <w:rFonts w:eastAsia="Times New Roman" w:cstheme="minorHAnsi"/>
                <w:color w:val="000000"/>
                <w:sz w:val="18"/>
                <w:szCs w:val="18"/>
                <w:lang w:eastAsia="pl-PL"/>
              </w:rPr>
            </w:pPr>
            <w:r w:rsidRPr="00E967E7">
              <w:rPr>
                <w:rFonts w:eastAsia="Times New Roman" w:cstheme="minorHAnsi"/>
                <w:color w:val="000000"/>
                <w:sz w:val="18"/>
                <w:szCs w:val="18"/>
                <w:lang w:eastAsia="pl-PL"/>
              </w:rPr>
              <w:t xml:space="preserve">Zestaw do punkcji opłucnej z zastawką </w:t>
            </w:r>
            <w:proofErr w:type="spellStart"/>
            <w:r w:rsidRPr="00E967E7">
              <w:rPr>
                <w:rFonts w:eastAsia="Times New Roman" w:cstheme="minorHAnsi"/>
                <w:color w:val="000000"/>
                <w:sz w:val="18"/>
                <w:szCs w:val="18"/>
                <w:lang w:eastAsia="pl-PL"/>
              </w:rPr>
              <w:t>przeciwzwrotną</w:t>
            </w:r>
            <w:proofErr w:type="spellEnd"/>
            <w:r w:rsidRPr="00E967E7">
              <w:rPr>
                <w:rFonts w:eastAsia="Times New Roman" w:cstheme="minorHAnsi"/>
                <w:color w:val="000000"/>
                <w:sz w:val="18"/>
                <w:szCs w:val="18"/>
                <w:lang w:eastAsia="pl-PL"/>
              </w:rPr>
              <w:t xml:space="preserve">. W składzie: worek 2000ml z zastawką </w:t>
            </w:r>
            <w:proofErr w:type="spellStart"/>
            <w:r w:rsidRPr="00E967E7">
              <w:rPr>
                <w:rFonts w:eastAsia="Times New Roman" w:cstheme="minorHAnsi"/>
                <w:color w:val="000000"/>
                <w:sz w:val="18"/>
                <w:szCs w:val="18"/>
                <w:lang w:eastAsia="pl-PL"/>
              </w:rPr>
              <w:t>przeciwzwrotną</w:t>
            </w:r>
            <w:proofErr w:type="spellEnd"/>
            <w:r w:rsidRPr="00E967E7">
              <w:rPr>
                <w:rFonts w:eastAsia="Times New Roman" w:cstheme="minorHAnsi"/>
                <w:color w:val="000000"/>
                <w:sz w:val="18"/>
                <w:szCs w:val="18"/>
                <w:lang w:eastAsia="pl-PL"/>
              </w:rPr>
              <w:t xml:space="preserve"> wraz z zaworem spustowym, strzykawka trzyczęściowa 60ml, dreny łączące, 3 igły (14G, 16G, 19G) </w:t>
            </w:r>
            <w:r w:rsidRPr="00E967E7">
              <w:rPr>
                <w:rFonts w:eastAsia="Times New Roman" w:cstheme="minorHAnsi"/>
                <w:color w:val="000000"/>
                <w:sz w:val="18"/>
                <w:szCs w:val="18"/>
                <w:lang w:eastAsia="pl-PL"/>
              </w:rPr>
              <w:br/>
              <w:t>O dł. 80mm. Zestaw sterylny.</w:t>
            </w:r>
          </w:p>
        </w:tc>
        <w:tc>
          <w:tcPr>
            <w:tcW w:w="514" w:type="pct"/>
            <w:shd w:val="clear" w:color="000000" w:fill="E7E6E6"/>
            <w:vAlign w:val="center"/>
            <w:hideMark/>
          </w:tcPr>
          <w:p w14:paraId="0CF4C0D1" w14:textId="77777777" w:rsidR="00E62167" w:rsidRPr="00E967E7" w:rsidRDefault="00E62167"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6</w:t>
            </w:r>
          </w:p>
        </w:tc>
        <w:tc>
          <w:tcPr>
            <w:tcW w:w="456" w:type="pct"/>
            <w:shd w:val="clear" w:color="FFFFCC" w:fill="FFFFFF"/>
            <w:vAlign w:val="center"/>
            <w:hideMark/>
          </w:tcPr>
          <w:p w14:paraId="2495C122" w14:textId="77777777" w:rsidR="00E62167" w:rsidRPr="00E967E7" w:rsidRDefault="00E62167" w:rsidP="00E967E7">
            <w:pPr>
              <w:jc w:val="center"/>
              <w:rPr>
                <w:rFonts w:eastAsia="Times New Roman" w:cstheme="minorHAnsi"/>
                <w:sz w:val="18"/>
                <w:szCs w:val="18"/>
                <w:lang w:eastAsia="pl-PL"/>
              </w:rPr>
            </w:pPr>
            <w:proofErr w:type="spellStart"/>
            <w:r w:rsidRPr="00E967E7">
              <w:rPr>
                <w:rFonts w:eastAsia="Times New Roman" w:cstheme="minorHAnsi"/>
                <w:sz w:val="18"/>
                <w:szCs w:val="18"/>
                <w:lang w:eastAsia="pl-PL"/>
              </w:rPr>
              <w:t>szt</w:t>
            </w:r>
            <w:proofErr w:type="spellEnd"/>
          </w:p>
        </w:tc>
        <w:tc>
          <w:tcPr>
            <w:tcW w:w="539" w:type="pct"/>
            <w:shd w:val="clear" w:color="FFFFCC" w:fill="FFFFFF"/>
            <w:vAlign w:val="center"/>
            <w:hideMark/>
          </w:tcPr>
          <w:p w14:paraId="201EF977" w14:textId="77777777" w:rsidR="00E62167" w:rsidRPr="00E967E7" w:rsidRDefault="00E62167" w:rsidP="00E967E7">
            <w:pPr>
              <w:jc w:val="center"/>
              <w:rPr>
                <w:rFonts w:eastAsia="Times New Roman" w:cstheme="minorHAnsi"/>
                <w:sz w:val="18"/>
                <w:szCs w:val="18"/>
                <w:lang w:eastAsia="pl-PL"/>
              </w:rPr>
            </w:pPr>
            <w:r w:rsidRPr="00E967E7">
              <w:rPr>
                <w:rFonts w:eastAsia="Times New Roman" w:cstheme="minorHAnsi"/>
                <w:sz w:val="18"/>
                <w:szCs w:val="18"/>
                <w:lang w:eastAsia="pl-PL"/>
              </w:rPr>
              <w:t> </w:t>
            </w:r>
          </w:p>
        </w:tc>
        <w:tc>
          <w:tcPr>
            <w:tcW w:w="266" w:type="pct"/>
            <w:shd w:val="clear" w:color="FFFFCC" w:fill="FFFFFF"/>
            <w:vAlign w:val="center"/>
            <w:hideMark/>
          </w:tcPr>
          <w:p w14:paraId="5F5501FA" w14:textId="77777777" w:rsidR="00E62167" w:rsidRPr="00E967E7" w:rsidRDefault="00E62167" w:rsidP="00E967E7">
            <w:pPr>
              <w:jc w:val="center"/>
              <w:rPr>
                <w:rFonts w:eastAsia="Times New Roman" w:cstheme="minorHAnsi"/>
                <w:sz w:val="18"/>
                <w:szCs w:val="18"/>
                <w:lang w:eastAsia="pl-PL"/>
              </w:rPr>
            </w:pPr>
            <w:r w:rsidRPr="00E967E7">
              <w:rPr>
                <w:rFonts w:eastAsia="Times New Roman" w:cstheme="minorHAnsi"/>
                <w:sz w:val="18"/>
                <w:szCs w:val="18"/>
                <w:lang w:eastAsia="pl-PL"/>
              </w:rPr>
              <w:t> </w:t>
            </w:r>
          </w:p>
        </w:tc>
        <w:tc>
          <w:tcPr>
            <w:tcW w:w="507" w:type="pct"/>
            <w:shd w:val="clear" w:color="000000" w:fill="FFFFFF"/>
            <w:vAlign w:val="center"/>
            <w:hideMark/>
          </w:tcPr>
          <w:p w14:paraId="29BB3680" w14:textId="77777777" w:rsidR="00E62167" w:rsidRPr="00E967E7" w:rsidRDefault="00E62167" w:rsidP="00E967E7">
            <w:pPr>
              <w:jc w:val="center"/>
              <w:rPr>
                <w:rFonts w:eastAsia="Times New Roman" w:cstheme="minorHAnsi"/>
                <w:sz w:val="18"/>
                <w:szCs w:val="18"/>
                <w:lang w:eastAsia="pl-PL"/>
              </w:rPr>
            </w:pPr>
            <w:r w:rsidRPr="00E967E7">
              <w:rPr>
                <w:rFonts w:eastAsia="Times New Roman" w:cstheme="minorHAnsi"/>
                <w:sz w:val="18"/>
                <w:szCs w:val="18"/>
                <w:lang w:eastAsia="pl-PL"/>
              </w:rPr>
              <w:t> </w:t>
            </w:r>
          </w:p>
        </w:tc>
      </w:tr>
      <w:tr w:rsidR="00E62167" w:rsidRPr="00E967E7" w14:paraId="73990BE3" w14:textId="77777777" w:rsidTr="00E62167">
        <w:trPr>
          <w:trHeight w:val="315"/>
        </w:trPr>
        <w:tc>
          <w:tcPr>
            <w:tcW w:w="263" w:type="pct"/>
            <w:shd w:val="clear" w:color="000000" w:fill="FFFFFF"/>
            <w:vAlign w:val="center"/>
            <w:hideMark/>
          </w:tcPr>
          <w:p w14:paraId="743158DE" w14:textId="77777777" w:rsidR="00E62167" w:rsidRPr="00E967E7" w:rsidRDefault="00E62167" w:rsidP="00E967E7">
            <w:pPr>
              <w:jc w:val="center"/>
              <w:rPr>
                <w:rFonts w:eastAsia="Times New Roman" w:cstheme="minorHAnsi"/>
                <w:sz w:val="18"/>
                <w:szCs w:val="18"/>
                <w:lang w:eastAsia="pl-PL"/>
              </w:rPr>
            </w:pPr>
            <w:r w:rsidRPr="00E967E7">
              <w:rPr>
                <w:rFonts w:eastAsia="Times New Roman" w:cstheme="minorHAnsi"/>
                <w:sz w:val="18"/>
                <w:szCs w:val="18"/>
                <w:lang w:eastAsia="pl-PL"/>
              </w:rPr>
              <w:lastRenderedPageBreak/>
              <w:t>2</w:t>
            </w:r>
          </w:p>
        </w:tc>
        <w:tc>
          <w:tcPr>
            <w:tcW w:w="2455" w:type="pct"/>
            <w:shd w:val="clear" w:color="CCFFCC" w:fill="FFFFFF"/>
            <w:hideMark/>
          </w:tcPr>
          <w:p w14:paraId="242B35CF" w14:textId="77777777" w:rsidR="00E62167" w:rsidRPr="00E967E7" w:rsidRDefault="00E62167" w:rsidP="00E967E7">
            <w:pPr>
              <w:rPr>
                <w:rFonts w:eastAsia="Times New Roman" w:cstheme="minorHAnsi"/>
                <w:sz w:val="18"/>
                <w:szCs w:val="18"/>
                <w:lang w:eastAsia="pl-PL"/>
              </w:rPr>
            </w:pPr>
            <w:r w:rsidRPr="00E967E7">
              <w:rPr>
                <w:rFonts w:eastAsia="Times New Roman" w:cstheme="minorHAnsi"/>
                <w:sz w:val="18"/>
                <w:szCs w:val="18"/>
                <w:lang w:eastAsia="pl-PL"/>
              </w:rPr>
              <w:t xml:space="preserve">Igła do </w:t>
            </w:r>
            <w:proofErr w:type="spellStart"/>
            <w:r w:rsidRPr="00E967E7">
              <w:rPr>
                <w:rFonts w:eastAsia="Times New Roman" w:cstheme="minorHAnsi"/>
                <w:sz w:val="18"/>
                <w:szCs w:val="18"/>
                <w:lang w:eastAsia="pl-PL"/>
              </w:rPr>
              <w:t>odbarczania</w:t>
            </w:r>
            <w:proofErr w:type="spellEnd"/>
            <w:r w:rsidRPr="00E967E7">
              <w:rPr>
                <w:rFonts w:eastAsia="Times New Roman" w:cstheme="minorHAnsi"/>
                <w:sz w:val="18"/>
                <w:szCs w:val="18"/>
                <w:lang w:eastAsia="pl-PL"/>
              </w:rPr>
              <w:t xml:space="preserve"> odmy prężnej 2,1 x 83mm.</w:t>
            </w:r>
          </w:p>
        </w:tc>
        <w:tc>
          <w:tcPr>
            <w:tcW w:w="514" w:type="pct"/>
            <w:shd w:val="clear" w:color="000000" w:fill="E7E6E6"/>
            <w:vAlign w:val="center"/>
            <w:hideMark/>
          </w:tcPr>
          <w:p w14:paraId="28BC151A" w14:textId="77777777" w:rsidR="00E62167" w:rsidRPr="00E967E7" w:rsidRDefault="00E62167"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45</w:t>
            </w:r>
          </w:p>
        </w:tc>
        <w:tc>
          <w:tcPr>
            <w:tcW w:w="456" w:type="pct"/>
            <w:shd w:val="clear" w:color="FFFFCC" w:fill="FFFFFF"/>
            <w:vAlign w:val="center"/>
            <w:hideMark/>
          </w:tcPr>
          <w:p w14:paraId="5282442F" w14:textId="77777777" w:rsidR="00E62167" w:rsidRPr="00E967E7" w:rsidRDefault="00E62167" w:rsidP="00E967E7">
            <w:pPr>
              <w:jc w:val="center"/>
              <w:rPr>
                <w:rFonts w:eastAsia="Times New Roman" w:cstheme="minorHAnsi"/>
                <w:sz w:val="18"/>
                <w:szCs w:val="18"/>
                <w:lang w:eastAsia="pl-PL"/>
              </w:rPr>
            </w:pPr>
            <w:proofErr w:type="spellStart"/>
            <w:r w:rsidRPr="00E967E7">
              <w:rPr>
                <w:rFonts w:eastAsia="Times New Roman" w:cstheme="minorHAnsi"/>
                <w:sz w:val="18"/>
                <w:szCs w:val="18"/>
                <w:lang w:eastAsia="pl-PL"/>
              </w:rPr>
              <w:t>szt</w:t>
            </w:r>
            <w:proofErr w:type="spellEnd"/>
          </w:p>
        </w:tc>
        <w:tc>
          <w:tcPr>
            <w:tcW w:w="539" w:type="pct"/>
            <w:shd w:val="clear" w:color="FFFFCC" w:fill="FFFFFF"/>
            <w:vAlign w:val="center"/>
            <w:hideMark/>
          </w:tcPr>
          <w:p w14:paraId="6A7EB2B0" w14:textId="77777777" w:rsidR="00E62167" w:rsidRPr="00E967E7" w:rsidRDefault="00E62167" w:rsidP="00E967E7">
            <w:pPr>
              <w:jc w:val="center"/>
              <w:rPr>
                <w:rFonts w:eastAsia="Times New Roman" w:cstheme="minorHAnsi"/>
                <w:sz w:val="18"/>
                <w:szCs w:val="18"/>
                <w:lang w:eastAsia="pl-PL"/>
              </w:rPr>
            </w:pPr>
            <w:r w:rsidRPr="00E967E7">
              <w:rPr>
                <w:rFonts w:eastAsia="Times New Roman" w:cstheme="minorHAnsi"/>
                <w:sz w:val="18"/>
                <w:szCs w:val="18"/>
                <w:lang w:eastAsia="pl-PL"/>
              </w:rPr>
              <w:t> </w:t>
            </w:r>
          </w:p>
        </w:tc>
        <w:tc>
          <w:tcPr>
            <w:tcW w:w="266" w:type="pct"/>
            <w:shd w:val="clear" w:color="FFFFCC" w:fill="FFFFFF"/>
            <w:vAlign w:val="center"/>
            <w:hideMark/>
          </w:tcPr>
          <w:p w14:paraId="1999EE32" w14:textId="77777777" w:rsidR="00E62167" w:rsidRPr="00E967E7" w:rsidRDefault="00E62167" w:rsidP="00E967E7">
            <w:pPr>
              <w:jc w:val="center"/>
              <w:rPr>
                <w:rFonts w:eastAsia="Times New Roman" w:cstheme="minorHAnsi"/>
                <w:sz w:val="18"/>
                <w:szCs w:val="18"/>
                <w:lang w:eastAsia="pl-PL"/>
              </w:rPr>
            </w:pPr>
            <w:r w:rsidRPr="00E967E7">
              <w:rPr>
                <w:rFonts w:eastAsia="Times New Roman" w:cstheme="minorHAnsi"/>
                <w:sz w:val="18"/>
                <w:szCs w:val="18"/>
                <w:lang w:eastAsia="pl-PL"/>
              </w:rPr>
              <w:t> </w:t>
            </w:r>
          </w:p>
        </w:tc>
        <w:tc>
          <w:tcPr>
            <w:tcW w:w="507" w:type="pct"/>
            <w:shd w:val="clear" w:color="000000" w:fill="FFFFFF"/>
            <w:vAlign w:val="center"/>
            <w:hideMark/>
          </w:tcPr>
          <w:p w14:paraId="0F514575" w14:textId="77777777" w:rsidR="00E62167" w:rsidRPr="00E967E7" w:rsidRDefault="00E62167" w:rsidP="00E967E7">
            <w:pPr>
              <w:jc w:val="center"/>
              <w:rPr>
                <w:rFonts w:eastAsia="Times New Roman" w:cstheme="minorHAnsi"/>
                <w:sz w:val="18"/>
                <w:szCs w:val="18"/>
                <w:lang w:eastAsia="pl-PL"/>
              </w:rPr>
            </w:pPr>
            <w:r w:rsidRPr="00E967E7">
              <w:rPr>
                <w:rFonts w:eastAsia="Times New Roman" w:cstheme="minorHAnsi"/>
                <w:sz w:val="18"/>
                <w:szCs w:val="18"/>
                <w:lang w:eastAsia="pl-PL"/>
              </w:rPr>
              <w:t> </w:t>
            </w:r>
          </w:p>
        </w:tc>
      </w:tr>
      <w:tr w:rsidR="00E62167" w:rsidRPr="00E967E7" w14:paraId="22771D7A" w14:textId="77777777" w:rsidTr="00E62167">
        <w:trPr>
          <w:trHeight w:val="315"/>
        </w:trPr>
        <w:tc>
          <w:tcPr>
            <w:tcW w:w="263" w:type="pct"/>
            <w:shd w:val="clear" w:color="000000" w:fill="FFFFFF"/>
            <w:vAlign w:val="center"/>
            <w:hideMark/>
          </w:tcPr>
          <w:p w14:paraId="5169FDD2" w14:textId="77777777" w:rsidR="00E62167" w:rsidRPr="00E967E7" w:rsidRDefault="00E62167" w:rsidP="00E967E7">
            <w:pPr>
              <w:jc w:val="center"/>
              <w:rPr>
                <w:rFonts w:eastAsia="Times New Roman" w:cstheme="minorHAnsi"/>
                <w:sz w:val="18"/>
                <w:szCs w:val="18"/>
                <w:lang w:eastAsia="pl-PL"/>
              </w:rPr>
            </w:pPr>
            <w:r w:rsidRPr="00E967E7">
              <w:rPr>
                <w:rFonts w:eastAsia="Times New Roman" w:cstheme="minorHAnsi"/>
                <w:sz w:val="18"/>
                <w:szCs w:val="18"/>
                <w:lang w:eastAsia="pl-PL"/>
              </w:rPr>
              <w:t> </w:t>
            </w:r>
          </w:p>
        </w:tc>
        <w:tc>
          <w:tcPr>
            <w:tcW w:w="2455" w:type="pct"/>
            <w:shd w:val="clear" w:color="CCFFCC" w:fill="D9D9D9"/>
            <w:vAlign w:val="center"/>
            <w:hideMark/>
          </w:tcPr>
          <w:p w14:paraId="6A3B52F4" w14:textId="12494596" w:rsidR="00E62167" w:rsidRPr="00E967E7" w:rsidRDefault="00E62167" w:rsidP="00E967E7">
            <w:pPr>
              <w:rPr>
                <w:rFonts w:eastAsia="Times New Roman" w:cstheme="minorHAnsi"/>
                <w:b/>
                <w:bCs/>
                <w:color w:val="000000"/>
                <w:sz w:val="18"/>
                <w:szCs w:val="18"/>
                <w:lang w:eastAsia="pl-PL"/>
              </w:rPr>
            </w:pPr>
            <w:r w:rsidRPr="00E967E7">
              <w:rPr>
                <w:rFonts w:eastAsia="Times New Roman" w:cstheme="minorHAnsi"/>
                <w:b/>
                <w:bCs/>
                <w:color w:val="000000"/>
                <w:sz w:val="18"/>
                <w:szCs w:val="18"/>
                <w:lang w:eastAsia="pl-PL"/>
              </w:rPr>
              <w:t xml:space="preserve">CENA OFERTY DLA </w:t>
            </w:r>
            <w:r>
              <w:rPr>
                <w:rFonts w:eastAsia="Times New Roman" w:cstheme="minorHAnsi"/>
                <w:b/>
                <w:bCs/>
                <w:color w:val="000000"/>
                <w:sz w:val="18"/>
                <w:szCs w:val="18"/>
                <w:lang w:eastAsia="pl-PL"/>
              </w:rPr>
              <w:t>CZĘŚCI</w:t>
            </w:r>
            <w:r w:rsidRPr="00E967E7">
              <w:rPr>
                <w:rFonts w:eastAsia="Times New Roman" w:cstheme="minorHAnsi"/>
                <w:b/>
                <w:bCs/>
                <w:color w:val="000000"/>
                <w:sz w:val="18"/>
                <w:szCs w:val="18"/>
                <w:lang w:eastAsia="pl-PL"/>
              </w:rPr>
              <w:t xml:space="preserve"> NR </w:t>
            </w:r>
            <w:r>
              <w:rPr>
                <w:rFonts w:eastAsia="Times New Roman" w:cstheme="minorHAnsi"/>
                <w:b/>
                <w:bCs/>
                <w:color w:val="000000"/>
                <w:sz w:val="18"/>
                <w:szCs w:val="18"/>
                <w:lang w:eastAsia="pl-PL"/>
              </w:rPr>
              <w:t>4</w:t>
            </w:r>
            <w:r w:rsidRPr="00E967E7">
              <w:rPr>
                <w:rFonts w:eastAsia="Times New Roman" w:cstheme="minorHAnsi"/>
                <w:b/>
                <w:bCs/>
                <w:color w:val="000000"/>
                <w:sz w:val="18"/>
                <w:szCs w:val="18"/>
                <w:lang w:eastAsia="pl-PL"/>
              </w:rPr>
              <w:t xml:space="preserve">                                                       RAZEM</w:t>
            </w:r>
          </w:p>
        </w:tc>
        <w:tc>
          <w:tcPr>
            <w:tcW w:w="514" w:type="pct"/>
            <w:shd w:val="clear" w:color="000000" w:fill="E7E6E6"/>
            <w:vAlign w:val="center"/>
            <w:hideMark/>
          </w:tcPr>
          <w:p w14:paraId="00EA498A" w14:textId="77777777" w:rsidR="00E62167" w:rsidRPr="00E967E7" w:rsidRDefault="00E62167" w:rsidP="00E967E7">
            <w:pPr>
              <w:jc w:val="center"/>
              <w:rPr>
                <w:rFonts w:eastAsia="Times New Roman" w:cstheme="minorHAnsi"/>
                <w:b/>
                <w:bCs/>
                <w:color w:val="000000"/>
                <w:sz w:val="18"/>
                <w:szCs w:val="18"/>
                <w:lang w:eastAsia="pl-PL"/>
              </w:rPr>
            </w:pPr>
            <w:r w:rsidRPr="00E967E7">
              <w:rPr>
                <w:rFonts w:eastAsia="Times New Roman" w:cstheme="minorHAnsi"/>
                <w:b/>
                <w:bCs/>
                <w:color w:val="000000"/>
                <w:sz w:val="18"/>
                <w:szCs w:val="18"/>
                <w:lang w:eastAsia="pl-PL"/>
              </w:rPr>
              <w:t>x</w:t>
            </w:r>
          </w:p>
        </w:tc>
        <w:tc>
          <w:tcPr>
            <w:tcW w:w="456" w:type="pct"/>
            <w:vAlign w:val="center"/>
            <w:hideMark/>
          </w:tcPr>
          <w:p w14:paraId="3713E004" w14:textId="77777777" w:rsidR="00E62167" w:rsidRPr="00E967E7" w:rsidRDefault="00E62167" w:rsidP="00E967E7">
            <w:pPr>
              <w:jc w:val="center"/>
              <w:rPr>
                <w:rFonts w:eastAsia="Times New Roman" w:cstheme="minorHAnsi"/>
                <w:sz w:val="18"/>
                <w:szCs w:val="18"/>
                <w:lang w:eastAsia="pl-PL"/>
              </w:rPr>
            </w:pPr>
            <w:r w:rsidRPr="00E967E7">
              <w:rPr>
                <w:rFonts w:eastAsia="Times New Roman" w:cstheme="minorHAnsi"/>
                <w:sz w:val="18"/>
                <w:szCs w:val="18"/>
                <w:lang w:eastAsia="pl-PL"/>
              </w:rPr>
              <w:t>x</w:t>
            </w:r>
          </w:p>
        </w:tc>
        <w:tc>
          <w:tcPr>
            <w:tcW w:w="539" w:type="pct"/>
            <w:shd w:val="clear" w:color="FFFFCC" w:fill="FFFFFF"/>
            <w:vAlign w:val="center"/>
            <w:hideMark/>
          </w:tcPr>
          <w:p w14:paraId="1085CBBB" w14:textId="77777777" w:rsidR="00E62167" w:rsidRPr="00E967E7" w:rsidRDefault="00E62167" w:rsidP="00E967E7">
            <w:pPr>
              <w:jc w:val="center"/>
              <w:rPr>
                <w:rFonts w:eastAsia="Times New Roman" w:cstheme="minorHAnsi"/>
                <w:sz w:val="18"/>
                <w:szCs w:val="18"/>
                <w:lang w:eastAsia="pl-PL"/>
              </w:rPr>
            </w:pPr>
            <w:r w:rsidRPr="00E967E7">
              <w:rPr>
                <w:rFonts w:eastAsia="Times New Roman" w:cstheme="minorHAnsi"/>
                <w:sz w:val="18"/>
                <w:szCs w:val="18"/>
                <w:lang w:eastAsia="pl-PL"/>
              </w:rPr>
              <w:t> </w:t>
            </w:r>
          </w:p>
        </w:tc>
        <w:tc>
          <w:tcPr>
            <w:tcW w:w="266" w:type="pct"/>
            <w:shd w:val="clear" w:color="FFFFCC" w:fill="FFFFFF"/>
            <w:vAlign w:val="center"/>
            <w:hideMark/>
          </w:tcPr>
          <w:p w14:paraId="77E56E71" w14:textId="77777777" w:rsidR="00E62167" w:rsidRPr="00E967E7" w:rsidRDefault="00E62167" w:rsidP="00E967E7">
            <w:pPr>
              <w:jc w:val="center"/>
              <w:rPr>
                <w:rFonts w:eastAsia="Times New Roman" w:cstheme="minorHAnsi"/>
                <w:sz w:val="18"/>
                <w:szCs w:val="18"/>
                <w:lang w:eastAsia="pl-PL"/>
              </w:rPr>
            </w:pPr>
            <w:r w:rsidRPr="00E967E7">
              <w:rPr>
                <w:rFonts w:eastAsia="Times New Roman" w:cstheme="minorHAnsi"/>
                <w:sz w:val="18"/>
                <w:szCs w:val="18"/>
                <w:lang w:eastAsia="pl-PL"/>
              </w:rPr>
              <w:t> </w:t>
            </w:r>
          </w:p>
        </w:tc>
        <w:tc>
          <w:tcPr>
            <w:tcW w:w="507" w:type="pct"/>
            <w:shd w:val="clear" w:color="000000" w:fill="D9D9D9"/>
            <w:vAlign w:val="center"/>
            <w:hideMark/>
          </w:tcPr>
          <w:p w14:paraId="6C74613B" w14:textId="77777777" w:rsidR="00E62167" w:rsidRPr="00E967E7" w:rsidRDefault="00E62167" w:rsidP="00E967E7">
            <w:pPr>
              <w:jc w:val="center"/>
              <w:rPr>
                <w:rFonts w:eastAsia="Times New Roman" w:cstheme="minorHAnsi"/>
                <w:sz w:val="18"/>
                <w:szCs w:val="18"/>
                <w:lang w:eastAsia="pl-PL"/>
              </w:rPr>
            </w:pPr>
            <w:r w:rsidRPr="00E967E7">
              <w:rPr>
                <w:rFonts w:eastAsia="Times New Roman" w:cstheme="minorHAnsi"/>
                <w:sz w:val="18"/>
                <w:szCs w:val="18"/>
                <w:lang w:eastAsia="pl-PL"/>
              </w:rPr>
              <w:t> </w:t>
            </w:r>
          </w:p>
        </w:tc>
      </w:tr>
    </w:tbl>
    <w:p w14:paraId="62E9BF1D" w14:textId="77777777" w:rsidR="00ED4BDF" w:rsidRPr="00454295" w:rsidRDefault="00ED4BDF" w:rsidP="00ED4BDF">
      <w:pPr>
        <w:spacing w:before="262" w:line="217" w:lineRule="exact"/>
        <w:rPr>
          <w:rFonts w:cstheme="minorHAnsi"/>
          <w:color w:val="000000" w:themeColor="text1"/>
          <w:sz w:val="20"/>
          <w:szCs w:val="20"/>
        </w:rPr>
      </w:pPr>
      <w:r w:rsidRPr="00454295">
        <w:rPr>
          <w:rFonts w:cstheme="minorHAnsi"/>
          <w:color w:val="000000" w:themeColor="text1"/>
          <w:sz w:val="20"/>
          <w:szCs w:val="20"/>
        </w:rPr>
        <w:t>Do</w:t>
      </w:r>
      <w:r w:rsidRPr="00454295">
        <w:rPr>
          <w:rFonts w:cstheme="minorHAnsi"/>
          <w:color w:val="000000" w:themeColor="text1"/>
          <w:spacing w:val="-10"/>
          <w:sz w:val="20"/>
          <w:szCs w:val="20"/>
        </w:rPr>
        <w:t xml:space="preserve"> </w:t>
      </w:r>
      <w:r w:rsidRPr="00454295">
        <w:rPr>
          <w:rFonts w:cstheme="minorHAnsi"/>
          <w:color w:val="000000" w:themeColor="text1"/>
          <w:sz w:val="20"/>
          <w:szCs w:val="20"/>
        </w:rPr>
        <w:t>oceny</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ofert</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kryterium</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„cena”</w:t>
      </w:r>
      <w:r w:rsidRPr="00454295">
        <w:rPr>
          <w:rFonts w:cstheme="minorHAnsi"/>
          <w:color w:val="000000" w:themeColor="text1"/>
          <w:spacing w:val="-10"/>
          <w:sz w:val="20"/>
          <w:szCs w:val="20"/>
        </w:rPr>
        <w:t xml:space="preserve"> </w:t>
      </w:r>
      <w:r w:rsidRPr="00454295">
        <w:rPr>
          <w:rFonts w:cstheme="minorHAnsi"/>
          <w:color w:val="000000" w:themeColor="text1"/>
          <w:sz w:val="20"/>
          <w:szCs w:val="20"/>
        </w:rPr>
        <w:t>będzie</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brana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pod</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uwagę</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oferowana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wartość</w:t>
      </w:r>
      <w:r w:rsidRPr="00454295">
        <w:rPr>
          <w:rFonts w:cstheme="minorHAnsi"/>
          <w:color w:val="000000" w:themeColor="text1"/>
          <w:spacing w:val="-11"/>
          <w:sz w:val="20"/>
          <w:szCs w:val="20"/>
        </w:rPr>
        <w:t xml:space="preserve"> </w:t>
      </w:r>
      <w:r>
        <w:rPr>
          <w:rFonts w:cstheme="minorHAnsi"/>
          <w:color w:val="000000" w:themeColor="text1"/>
          <w:spacing w:val="-11"/>
          <w:sz w:val="20"/>
          <w:szCs w:val="20"/>
        </w:rPr>
        <w:t xml:space="preserve">zamówienia </w:t>
      </w:r>
      <w:r w:rsidRPr="00454295">
        <w:rPr>
          <w:rFonts w:cstheme="minorHAnsi"/>
          <w:color w:val="000000" w:themeColor="text1"/>
          <w:sz w:val="20"/>
          <w:szCs w:val="20"/>
        </w:rPr>
        <w:t>brutto</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PLN</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(pozycja</w:t>
      </w:r>
      <w:r w:rsidRPr="00454295">
        <w:rPr>
          <w:rFonts w:cstheme="minorHAnsi"/>
          <w:color w:val="000000" w:themeColor="text1"/>
          <w:spacing w:val="-12"/>
          <w:sz w:val="20"/>
          <w:szCs w:val="20"/>
        </w:rPr>
        <w:t xml:space="preserve"> </w:t>
      </w:r>
      <w:r w:rsidRPr="00454295">
        <w:rPr>
          <w:rFonts w:cstheme="minorHAnsi"/>
          <w:color w:val="000000" w:themeColor="text1"/>
          <w:spacing w:val="-2"/>
          <w:sz w:val="20"/>
          <w:szCs w:val="20"/>
        </w:rPr>
        <w:t xml:space="preserve">razem) </w:t>
      </w:r>
      <w:r w:rsidRPr="00454295">
        <w:rPr>
          <w:rFonts w:cstheme="minorHAnsi"/>
          <w:color w:val="000000" w:themeColor="text1"/>
          <w:spacing w:val="-4"/>
          <w:sz w:val="20"/>
          <w:szCs w:val="20"/>
        </w:rPr>
        <w:t xml:space="preserve">- kolumna nr </w:t>
      </w:r>
      <w:r>
        <w:rPr>
          <w:rFonts w:cstheme="minorHAnsi"/>
          <w:color w:val="000000" w:themeColor="text1"/>
          <w:spacing w:val="-4"/>
          <w:sz w:val="20"/>
          <w:szCs w:val="20"/>
        </w:rPr>
        <w:t>7</w:t>
      </w:r>
      <w:r w:rsidRPr="00454295">
        <w:rPr>
          <w:rFonts w:cstheme="minorHAnsi"/>
          <w:color w:val="000000" w:themeColor="text1"/>
          <w:spacing w:val="-5"/>
          <w:sz w:val="20"/>
          <w:szCs w:val="20"/>
        </w:rPr>
        <w:t>.</w:t>
      </w:r>
      <w:r w:rsidRPr="00454295">
        <w:rPr>
          <w:rFonts w:cstheme="minorHAnsi"/>
          <w:color w:val="000000" w:themeColor="text1"/>
          <w:sz w:val="20"/>
          <w:szCs w:val="20"/>
        </w:rPr>
        <w:t xml:space="preserve"> Wykonawca</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dla</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każdej</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pozycji</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formularza</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cenowego</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wylicza</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wartość</w:t>
      </w:r>
      <w:r w:rsidRPr="00454295">
        <w:rPr>
          <w:rFonts w:cstheme="minorHAnsi"/>
          <w:color w:val="000000" w:themeColor="text1"/>
          <w:spacing w:val="1"/>
          <w:sz w:val="20"/>
          <w:szCs w:val="20"/>
        </w:rPr>
        <w:t xml:space="preserve"> </w:t>
      </w:r>
      <w:r w:rsidRPr="00454295">
        <w:rPr>
          <w:rFonts w:cstheme="minorHAnsi"/>
          <w:color w:val="000000" w:themeColor="text1"/>
          <w:sz w:val="20"/>
          <w:szCs w:val="20"/>
        </w:rPr>
        <w:t>oferowaną</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brutto</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PLN</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wg</w:t>
      </w:r>
      <w:r w:rsidRPr="00454295">
        <w:rPr>
          <w:rFonts w:cstheme="minorHAnsi"/>
          <w:color w:val="000000" w:themeColor="text1"/>
          <w:spacing w:val="-5"/>
          <w:sz w:val="20"/>
          <w:szCs w:val="20"/>
        </w:rPr>
        <w:t xml:space="preserve"> </w:t>
      </w:r>
      <w:r w:rsidRPr="00454295">
        <w:rPr>
          <w:rFonts w:cstheme="minorHAnsi"/>
          <w:color w:val="000000" w:themeColor="text1"/>
          <w:spacing w:val="-2"/>
          <w:sz w:val="20"/>
          <w:szCs w:val="20"/>
        </w:rPr>
        <w:t>zasady:</w:t>
      </w:r>
    </w:p>
    <w:p w14:paraId="3C55B73E" w14:textId="77777777" w:rsidR="00ED4BDF" w:rsidRPr="00454295" w:rsidRDefault="00ED4BDF" w:rsidP="00ED4BDF">
      <w:pPr>
        <w:spacing w:before="43" w:line="225" w:lineRule="auto"/>
        <w:ind w:right="1192"/>
        <w:jc w:val="both"/>
        <w:rPr>
          <w:rFonts w:cstheme="minorHAnsi"/>
          <w:color w:val="000000" w:themeColor="text1"/>
          <w:sz w:val="20"/>
          <w:szCs w:val="20"/>
        </w:rPr>
      </w:pPr>
      <w:r w:rsidRPr="00454295">
        <w:rPr>
          <w:rFonts w:cstheme="minorHAnsi"/>
          <w:color w:val="000000" w:themeColor="text1"/>
          <w:sz w:val="20"/>
          <w:szCs w:val="20"/>
        </w:rPr>
        <w:t>W</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formularzu</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cenowym</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należy</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podać</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cenę</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jednostkową</w:t>
      </w:r>
      <w:r w:rsidRPr="00454295">
        <w:rPr>
          <w:rFonts w:cstheme="minorHAnsi"/>
          <w:color w:val="000000" w:themeColor="text1"/>
          <w:spacing w:val="-13"/>
          <w:sz w:val="20"/>
          <w:szCs w:val="20"/>
        </w:rPr>
        <w:t xml:space="preserve"> </w:t>
      </w:r>
      <w:r>
        <w:rPr>
          <w:rFonts w:cstheme="minorHAnsi"/>
          <w:color w:val="000000" w:themeColor="text1"/>
          <w:sz w:val="20"/>
          <w:szCs w:val="20"/>
        </w:rPr>
        <w:t>netto</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za</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jedną</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j.m.</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PLN</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dla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oferowanego produktu</w:t>
      </w:r>
      <w:r w:rsidRPr="00454295">
        <w:rPr>
          <w:rFonts w:cstheme="minorHAnsi"/>
          <w:color w:val="000000" w:themeColor="text1"/>
          <w:spacing w:val="-7"/>
          <w:sz w:val="20"/>
          <w:szCs w:val="20"/>
        </w:rPr>
        <w:t xml:space="preserve"> </w:t>
      </w:r>
      <w:r w:rsidRPr="00454295">
        <w:rPr>
          <w:rFonts w:cstheme="minorHAnsi"/>
          <w:color w:val="000000" w:themeColor="text1"/>
          <w:sz w:val="20"/>
          <w:szCs w:val="20"/>
        </w:rPr>
        <w:t>(kol.</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5)</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oraz</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przeliczyć</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oferowaną</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wartość</w:t>
      </w:r>
      <w:r w:rsidRPr="00454295">
        <w:rPr>
          <w:rFonts w:cstheme="minorHAnsi"/>
          <w:color w:val="000000" w:themeColor="text1"/>
          <w:spacing w:val="-7"/>
          <w:sz w:val="20"/>
          <w:szCs w:val="20"/>
        </w:rPr>
        <w:t xml:space="preserve"> </w:t>
      </w:r>
      <w:r>
        <w:rPr>
          <w:rFonts w:cstheme="minorHAnsi"/>
          <w:color w:val="000000" w:themeColor="text1"/>
          <w:spacing w:val="-7"/>
          <w:sz w:val="20"/>
          <w:szCs w:val="20"/>
        </w:rPr>
        <w:t xml:space="preserve">zamówienia </w:t>
      </w:r>
      <w:r w:rsidRPr="00454295">
        <w:rPr>
          <w:rFonts w:cstheme="minorHAnsi"/>
          <w:color w:val="000000" w:themeColor="text1"/>
          <w:sz w:val="20"/>
          <w:szCs w:val="20"/>
        </w:rPr>
        <w:t>brutto,</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która</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stanowi:</w:t>
      </w:r>
      <w:r w:rsidRPr="00454295">
        <w:rPr>
          <w:rFonts w:cstheme="minorHAnsi"/>
          <w:color w:val="000000" w:themeColor="text1"/>
          <w:spacing w:val="-10"/>
          <w:sz w:val="20"/>
          <w:szCs w:val="20"/>
        </w:rPr>
        <w:t xml:space="preserve"> </w:t>
      </w:r>
      <w:r w:rsidRPr="00454295">
        <w:rPr>
          <w:rFonts w:cstheme="minorHAnsi"/>
          <w:color w:val="000000" w:themeColor="text1"/>
          <w:sz w:val="20"/>
          <w:szCs w:val="20"/>
        </w:rPr>
        <w:t>iloczyn</w:t>
      </w:r>
      <w:r w:rsidRPr="00454295">
        <w:rPr>
          <w:rFonts w:cstheme="minorHAnsi"/>
          <w:color w:val="000000" w:themeColor="text1"/>
          <w:spacing w:val="-5"/>
          <w:sz w:val="20"/>
          <w:szCs w:val="20"/>
        </w:rPr>
        <w:t xml:space="preserve"> </w:t>
      </w:r>
      <w:r>
        <w:rPr>
          <w:rFonts w:cstheme="minorHAnsi"/>
          <w:color w:val="000000" w:themeColor="text1"/>
          <w:sz w:val="20"/>
          <w:szCs w:val="20"/>
        </w:rPr>
        <w:t>ilości na okres 12 miesięcy</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(kol.3)</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i</w:t>
      </w:r>
      <w:r w:rsidRPr="00454295">
        <w:rPr>
          <w:rFonts w:cstheme="minorHAnsi"/>
          <w:color w:val="000000" w:themeColor="text1"/>
          <w:spacing w:val="-4"/>
          <w:sz w:val="20"/>
          <w:szCs w:val="20"/>
        </w:rPr>
        <w:t xml:space="preserve"> </w:t>
      </w:r>
      <w:r w:rsidRPr="00454295">
        <w:rPr>
          <w:rFonts w:cstheme="minorHAnsi"/>
          <w:color w:val="000000" w:themeColor="text1"/>
          <w:sz w:val="20"/>
          <w:szCs w:val="20"/>
        </w:rPr>
        <w:t xml:space="preserve">ceny jednostkowej </w:t>
      </w:r>
      <w:r>
        <w:rPr>
          <w:rFonts w:cstheme="minorHAnsi"/>
          <w:color w:val="000000" w:themeColor="text1"/>
          <w:sz w:val="20"/>
          <w:szCs w:val="20"/>
        </w:rPr>
        <w:t>netto</w:t>
      </w:r>
      <w:r w:rsidRPr="00454295">
        <w:rPr>
          <w:rFonts w:cstheme="minorHAnsi"/>
          <w:color w:val="000000" w:themeColor="text1"/>
          <w:sz w:val="20"/>
          <w:szCs w:val="20"/>
        </w:rPr>
        <w:t xml:space="preserve"> (kol.5)</w:t>
      </w:r>
      <w:r>
        <w:rPr>
          <w:rFonts w:cstheme="minorHAnsi"/>
          <w:color w:val="000000" w:themeColor="text1"/>
          <w:sz w:val="20"/>
          <w:szCs w:val="20"/>
        </w:rPr>
        <w:t>, powiększonej o stawkę podatku VAT (kol. 6).</w:t>
      </w:r>
    </w:p>
    <w:p w14:paraId="3F639B18" w14:textId="77777777" w:rsidR="00ED4BDF" w:rsidRPr="00454295" w:rsidRDefault="00ED4BDF" w:rsidP="00ED4BDF">
      <w:pPr>
        <w:spacing w:before="43" w:line="228" w:lineRule="auto"/>
        <w:ind w:right="988"/>
        <w:rPr>
          <w:rFonts w:cstheme="minorHAnsi"/>
          <w:color w:val="000000" w:themeColor="text1"/>
          <w:sz w:val="20"/>
          <w:szCs w:val="20"/>
        </w:rPr>
      </w:pPr>
      <w:r w:rsidRPr="00454295">
        <w:rPr>
          <w:rFonts w:cstheme="minorHAnsi"/>
          <w:color w:val="000000" w:themeColor="text1"/>
          <w:sz w:val="20"/>
          <w:szCs w:val="20"/>
        </w:rPr>
        <w:t>Zamawiający</w:t>
      </w:r>
      <w:r w:rsidRPr="00454295">
        <w:rPr>
          <w:rFonts w:cstheme="minorHAnsi"/>
          <w:color w:val="000000" w:themeColor="text1"/>
          <w:spacing w:val="-15"/>
          <w:sz w:val="20"/>
          <w:szCs w:val="20"/>
        </w:rPr>
        <w:t xml:space="preserve"> </w:t>
      </w:r>
      <w:r w:rsidRPr="00454295">
        <w:rPr>
          <w:rFonts w:cstheme="minorHAnsi"/>
          <w:color w:val="000000" w:themeColor="text1"/>
          <w:sz w:val="20"/>
          <w:szCs w:val="20"/>
        </w:rPr>
        <w:t>dopuszcza,</w:t>
      </w:r>
      <w:r w:rsidRPr="00454295">
        <w:rPr>
          <w:rFonts w:cstheme="minorHAnsi"/>
          <w:color w:val="000000" w:themeColor="text1"/>
          <w:spacing w:val="-14"/>
          <w:sz w:val="20"/>
          <w:szCs w:val="20"/>
        </w:rPr>
        <w:t xml:space="preserve"> </w:t>
      </w:r>
      <w:r w:rsidRPr="00454295">
        <w:rPr>
          <w:rFonts w:cstheme="minorHAnsi"/>
          <w:color w:val="000000" w:themeColor="text1"/>
          <w:sz w:val="20"/>
          <w:szCs w:val="20"/>
        </w:rPr>
        <w:t>aby</w:t>
      </w:r>
      <w:r w:rsidRPr="00454295">
        <w:rPr>
          <w:rFonts w:cstheme="minorHAnsi"/>
          <w:color w:val="000000" w:themeColor="text1"/>
          <w:spacing w:val="-14"/>
          <w:sz w:val="20"/>
          <w:szCs w:val="20"/>
        </w:rPr>
        <w:t xml:space="preserve"> </w:t>
      </w:r>
      <w:r w:rsidRPr="00454295">
        <w:rPr>
          <w:rFonts w:cstheme="minorHAnsi"/>
          <w:color w:val="000000" w:themeColor="text1"/>
          <w:sz w:val="20"/>
          <w:szCs w:val="20"/>
        </w:rPr>
        <w:t>określona</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przez</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Wykonawcę</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cena</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jednostkowa</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brutto</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za</w:t>
      </w:r>
      <w:r w:rsidRPr="00454295">
        <w:rPr>
          <w:rFonts w:cstheme="minorHAnsi"/>
          <w:color w:val="000000" w:themeColor="text1"/>
          <w:spacing w:val="-15"/>
          <w:sz w:val="20"/>
          <w:szCs w:val="20"/>
        </w:rPr>
        <w:t xml:space="preserve"> </w:t>
      </w:r>
      <w:r w:rsidRPr="00454295">
        <w:rPr>
          <w:rFonts w:cstheme="minorHAnsi"/>
          <w:color w:val="000000" w:themeColor="text1"/>
          <w:sz w:val="20"/>
          <w:szCs w:val="20"/>
        </w:rPr>
        <w:t>jedną</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j.m.</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14"/>
          <w:sz w:val="20"/>
          <w:szCs w:val="20"/>
        </w:rPr>
        <w:t xml:space="preserve"> </w:t>
      </w:r>
      <w:r w:rsidRPr="00454295">
        <w:rPr>
          <w:rFonts w:cstheme="minorHAnsi"/>
          <w:color w:val="000000" w:themeColor="text1"/>
          <w:sz w:val="20"/>
          <w:szCs w:val="20"/>
        </w:rPr>
        <w:t>PLN, wartość oferowana brutto w PLN były podane z dokładnością do dwóch miejsc po przecinku.</w:t>
      </w:r>
    </w:p>
    <w:p w14:paraId="6B41ABD4" w14:textId="77777777" w:rsidR="00ED4BDF" w:rsidRPr="00454295" w:rsidRDefault="00ED4BDF" w:rsidP="00ED4BDF">
      <w:pPr>
        <w:spacing w:before="8"/>
        <w:rPr>
          <w:rFonts w:cstheme="minorHAnsi"/>
          <w:color w:val="000000" w:themeColor="text1"/>
          <w:sz w:val="20"/>
          <w:szCs w:val="20"/>
        </w:rPr>
      </w:pPr>
      <w:r w:rsidRPr="00454295">
        <w:rPr>
          <w:rFonts w:cstheme="minorHAnsi"/>
          <w:color w:val="000000" w:themeColor="text1"/>
          <w:sz w:val="20"/>
          <w:szCs w:val="20"/>
        </w:rPr>
        <w:t>Dopuszcza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się</w:t>
      </w:r>
      <w:r w:rsidRPr="00454295">
        <w:rPr>
          <w:rFonts w:cstheme="minorHAnsi"/>
          <w:color w:val="000000" w:themeColor="text1"/>
          <w:spacing w:val="-7"/>
          <w:sz w:val="20"/>
          <w:szCs w:val="20"/>
        </w:rPr>
        <w:t xml:space="preserve"> </w:t>
      </w:r>
      <w:r w:rsidRPr="00454295">
        <w:rPr>
          <w:rFonts w:cstheme="minorHAnsi"/>
          <w:color w:val="000000" w:themeColor="text1"/>
          <w:sz w:val="20"/>
          <w:szCs w:val="20"/>
        </w:rPr>
        <w:t>możliwość</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zaokrąglania</w:t>
      </w:r>
      <w:r w:rsidRPr="00454295">
        <w:rPr>
          <w:rFonts w:cstheme="minorHAnsi"/>
          <w:color w:val="000000" w:themeColor="text1"/>
          <w:spacing w:val="-7"/>
          <w:sz w:val="20"/>
          <w:szCs w:val="20"/>
        </w:rPr>
        <w:t xml:space="preserve"> </w:t>
      </w:r>
      <w:r w:rsidRPr="00454295">
        <w:rPr>
          <w:rFonts w:cstheme="minorHAnsi"/>
          <w:color w:val="000000" w:themeColor="text1"/>
          <w:sz w:val="20"/>
          <w:szCs w:val="20"/>
        </w:rPr>
        <w:t>cen</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zgodnie</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zasadami</w:t>
      </w:r>
      <w:r w:rsidRPr="00454295">
        <w:rPr>
          <w:rFonts w:cstheme="minorHAnsi"/>
          <w:color w:val="000000" w:themeColor="text1"/>
          <w:spacing w:val="-6"/>
          <w:sz w:val="20"/>
          <w:szCs w:val="20"/>
        </w:rPr>
        <w:t xml:space="preserve"> </w:t>
      </w:r>
      <w:r w:rsidRPr="00454295">
        <w:rPr>
          <w:rFonts w:cstheme="minorHAnsi"/>
          <w:color w:val="000000" w:themeColor="text1"/>
          <w:spacing w:val="-2"/>
          <w:sz w:val="20"/>
          <w:szCs w:val="20"/>
        </w:rPr>
        <w:t>matematycznymi.</w:t>
      </w:r>
    </w:p>
    <w:p w14:paraId="5169C220" w14:textId="77777777" w:rsidR="00ED4BDF" w:rsidRPr="00454295" w:rsidRDefault="00ED4BDF" w:rsidP="00ED4BDF">
      <w:pPr>
        <w:spacing w:before="43" w:line="228" w:lineRule="auto"/>
        <w:ind w:right="988"/>
        <w:rPr>
          <w:rFonts w:cstheme="minorHAnsi"/>
          <w:color w:val="000000" w:themeColor="text1"/>
          <w:sz w:val="20"/>
          <w:szCs w:val="20"/>
        </w:rPr>
      </w:pPr>
    </w:p>
    <w:p w14:paraId="614924DB" w14:textId="77777777" w:rsidR="00ED4BDF" w:rsidRPr="00454295" w:rsidRDefault="00ED4BDF" w:rsidP="00ED4BDF">
      <w:pPr>
        <w:spacing w:before="43" w:line="228" w:lineRule="auto"/>
        <w:ind w:right="988"/>
        <w:rPr>
          <w:rFonts w:cstheme="minorHAnsi"/>
          <w:b/>
          <w:bCs/>
          <w:color w:val="000000" w:themeColor="text1"/>
          <w:sz w:val="20"/>
          <w:szCs w:val="20"/>
        </w:rPr>
      </w:pPr>
      <w:r w:rsidRPr="00454295">
        <w:rPr>
          <w:rFonts w:cstheme="minorHAnsi"/>
          <w:b/>
          <w:bCs/>
          <w:color w:val="000000" w:themeColor="text1"/>
          <w:sz w:val="20"/>
          <w:szCs w:val="20"/>
        </w:rPr>
        <w:t>WARTOŚĆ RAZEM POWINNA ZOSTAĆ WPISANA W PKT. II</w:t>
      </w:r>
      <w:r>
        <w:rPr>
          <w:rFonts w:cstheme="minorHAnsi"/>
          <w:b/>
          <w:bCs/>
          <w:color w:val="000000" w:themeColor="text1"/>
          <w:sz w:val="20"/>
          <w:szCs w:val="20"/>
        </w:rPr>
        <w:t>.1</w:t>
      </w:r>
      <w:r w:rsidRPr="00454295">
        <w:rPr>
          <w:rFonts w:cstheme="minorHAnsi"/>
          <w:b/>
          <w:bCs/>
          <w:color w:val="000000" w:themeColor="text1"/>
          <w:sz w:val="20"/>
          <w:szCs w:val="20"/>
        </w:rPr>
        <w:t xml:space="preserve"> FORMULARZA CENOWEGO (ZAŁ</w:t>
      </w:r>
      <w:r>
        <w:rPr>
          <w:rFonts w:cstheme="minorHAnsi"/>
          <w:b/>
          <w:bCs/>
          <w:color w:val="000000" w:themeColor="text1"/>
          <w:sz w:val="20"/>
          <w:szCs w:val="20"/>
        </w:rPr>
        <w:t>Ą</w:t>
      </w:r>
      <w:r w:rsidRPr="00454295">
        <w:rPr>
          <w:rFonts w:cstheme="minorHAnsi"/>
          <w:b/>
          <w:bCs/>
          <w:color w:val="000000" w:themeColor="text1"/>
          <w:sz w:val="20"/>
          <w:szCs w:val="20"/>
        </w:rPr>
        <w:t>CZNIK NR 1 DO SWZ)</w:t>
      </w:r>
    </w:p>
    <w:p w14:paraId="4E17E097" w14:textId="77777777" w:rsidR="00ED4BDF" w:rsidRPr="00454295" w:rsidRDefault="00ED4BDF" w:rsidP="00ED4BDF">
      <w:pPr>
        <w:spacing w:after="160" w:line="278" w:lineRule="auto"/>
        <w:rPr>
          <w:rFonts w:cstheme="minorHAnsi"/>
          <w:b/>
          <w:bCs/>
          <w:color w:val="000000" w:themeColor="text1"/>
          <w:sz w:val="20"/>
          <w:szCs w:val="20"/>
        </w:rPr>
      </w:pPr>
    </w:p>
    <w:p w14:paraId="4DBB5F86" w14:textId="77777777" w:rsidR="00ED4BDF" w:rsidRPr="00454295" w:rsidRDefault="00ED4BDF" w:rsidP="00ED4BDF">
      <w:pPr>
        <w:spacing w:after="160" w:line="278" w:lineRule="auto"/>
        <w:rPr>
          <w:rFonts w:cstheme="minorHAnsi"/>
          <w:b/>
          <w:bCs/>
          <w:color w:val="000000" w:themeColor="text1"/>
          <w:sz w:val="20"/>
          <w:szCs w:val="20"/>
        </w:rPr>
      </w:pPr>
    </w:p>
    <w:p w14:paraId="284C726B" w14:textId="77777777" w:rsidR="00ED4BDF" w:rsidRPr="00454295" w:rsidRDefault="00ED4BDF" w:rsidP="00ED4BDF">
      <w:pPr>
        <w:spacing w:after="160" w:line="278" w:lineRule="auto"/>
        <w:rPr>
          <w:rFonts w:cstheme="minorHAnsi"/>
          <w:b/>
          <w:bCs/>
          <w:color w:val="000000" w:themeColor="text1"/>
          <w:sz w:val="20"/>
          <w:szCs w:val="20"/>
        </w:rPr>
      </w:pPr>
      <w:r w:rsidRPr="00454295">
        <w:rPr>
          <w:rFonts w:cstheme="minorHAnsi"/>
          <w:b/>
          <w:bCs/>
          <w:color w:val="000000" w:themeColor="text1"/>
          <w:sz w:val="20"/>
          <w:szCs w:val="20"/>
        </w:rPr>
        <w:t>……………………...……. (miejscowość), dnia ……………… r.                                                                                                      …………………………………………</w:t>
      </w:r>
    </w:p>
    <w:p w14:paraId="17CE4B70" w14:textId="77777777" w:rsidR="00ED4BDF" w:rsidRPr="00454295" w:rsidRDefault="00ED4BDF" w:rsidP="00ED4BDF">
      <w:pPr>
        <w:spacing w:after="160" w:line="278" w:lineRule="auto"/>
        <w:rPr>
          <w:rFonts w:cstheme="minorHAnsi"/>
          <w:b/>
          <w:bCs/>
          <w:color w:val="000000" w:themeColor="text1"/>
          <w:sz w:val="20"/>
          <w:szCs w:val="20"/>
        </w:rPr>
      </w:pPr>
      <w:r w:rsidRPr="00454295">
        <w:rPr>
          <w:rFonts w:cstheme="minorHAnsi"/>
          <w:b/>
          <w:bCs/>
          <w:color w:val="000000" w:themeColor="text1"/>
          <w:sz w:val="20"/>
          <w:szCs w:val="20"/>
        </w:rPr>
        <w:t xml:space="preserve">                                                                                                                                                                                                                     (podpis)</w:t>
      </w:r>
    </w:p>
    <w:p w14:paraId="3859ECD4" w14:textId="77777777" w:rsidR="00E967E7" w:rsidRPr="00E967E7" w:rsidRDefault="00E967E7" w:rsidP="00E967E7">
      <w:pPr>
        <w:spacing w:after="160" w:line="276" w:lineRule="auto"/>
        <w:ind w:left="720"/>
        <w:contextualSpacing/>
        <w:jc w:val="both"/>
        <w:rPr>
          <w:rFonts w:ascii="Calibri" w:eastAsia="Calibri" w:hAnsi="Calibri" w:cs="Calibri"/>
          <w:b/>
          <w:bCs/>
          <w:sz w:val="22"/>
          <w:szCs w:val="22"/>
          <w:lang w:val="x-none" w:eastAsia="x-none"/>
        </w:rPr>
      </w:pPr>
    </w:p>
    <w:p w14:paraId="18C4C591" w14:textId="49A0F03A" w:rsidR="00E967E7" w:rsidRPr="00E967E7" w:rsidRDefault="00E967E7" w:rsidP="00E967E7">
      <w:pPr>
        <w:spacing w:after="160" w:line="276" w:lineRule="auto"/>
        <w:ind w:left="720"/>
        <w:contextualSpacing/>
        <w:jc w:val="both"/>
        <w:rPr>
          <w:rFonts w:ascii="Calibri" w:eastAsia="Calibri" w:hAnsi="Calibri" w:cs="Calibri"/>
          <w:b/>
          <w:bCs/>
          <w:sz w:val="22"/>
          <w:szCs w:val="22"/>
          <w:lang w:val="x-none" w:eastAsia="x-none"/>
        </w:rPr>
      </w:pPr>
      <w:r w:rsidRPr="00E967E7">
        <w:rPr>
          <w:rFonts w:ascii="Calibri" w:eastAsia="Calibri" w:hAnsi="Calibri" w:cs="Calibri"/>
          <w:b/>
          <w:bCs/>
          <w:sz w:val="22"/>
          <w:szCs w:val="22"/>
          <w:lang w:val="x-none" w:eastAsia="x-none"/>
        </w:rPr>
        <w:t>Część nr 5 – Elektrody kompatybilne z Zoll</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25"/>
        <w:gridCol w:w="7030"/>
        <w:gridCol w:w="1445"/>
        <w:gridCol w:w="817"/>
        <w:gridCol w:w="1596"/>
        <w:gridCol w:w="717"/>
        <w:gridCol w:w="1748"/>
      </w:tblGrid>
      <w:tr w:rsidR="00454295" w:rsidRPr="00E967E7" w14:paraId="742D7236" w14:textId="77777777" w:rsidTr="00454295">
        <w:trPr>
          <w:trHeight w:val="1170"/>
        </w:trPr>
        <w:tc>
          <w:tcPr>
            <w:tcW w:w="324" w:type="pct"/>
            <w:vAlign w:val="center"/>
            <w:hideMark/>
          </w:tcPr>
          <w:p w14:paraId="4E6D6DC9" w14:textId="78CA090B" w:rsidR="00454295" w:rsidRPr="00E967E7" w:rsidRDefault="00454295" w:rsidP="00E967E7">
            <w:pPr>
              <w:rPr>
                <w:rFonts w:eastAsia="Times New Roman" w:cstheme="minorHAnsi"/>
                <w:sz w:val="18"/>
                <w:szCs w:val="18"/>
                <w:lang w:eastAsia="pl-PL"/>
              </w:rPr>
            </w:pPr>
          </w:p>
        </w:tc>
        <w:tc>
          <w:tcPr>
            <w:tcW w:w="2462" w:type="pct"/>
            <w:vAlign w:val="center"/>
            <w:hideMark/>
          </w:tcPr>
          <w:p w14:paraId="57198BB7" w14:textId="77777777" w:rsidR="00454295" w:rsidRPr="00E967E7" w:rsidRDefault="00454295"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PRZEDMIOT ZAMÓWIENIA</w:t>
            </w:r>
          </w:p>
        </w:tc>
        <w:tc>
          <w:tcPr>
            <w:tcW w:w="506" w:type="pct"/>
            <w:vAlign w:val="center"/>
            <w:hideMark/>
          </w:tcPr>
          <w:p w14:paraId="0A11C134" w14:textId="77777777" w:rsidR="00454295" w:rsidRPr="00E967E7" w:rsidRDefault="00454295"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Zamawiana ilość</w:t>
            </w:r>
            <w:r w:rsidRPr="00E967E7">
              <w:rPr>
                <w:rFonts w:eastAsia="Times New Roman" w:cstheme="minorHAnsi"/>
                <w:b/>
                <w:bCs/>
                <w:sz w:val="18"/>
                <w:szCs w:val="18"/>
                <w:lang w:eastAsia="pl-PL"/>
              </w:rPr>
              <w:br/>
              <w:t xml:space="preserve"> na okres </w:t>
            </w:r>
            <w:r w:rsidRPr="00E967E7">
              <w:rPr>
                <w:rFonts w:eastAsia="Times New Roman" w:cstheme="minorHAnsi"/>
                <w:b/>
                <w:bCs/>
                <w:sz w:val="18"/>
                <w:szCs w:val="18"/>
                <w:lang w:eastAsia="pl-PL"/>
              </w:rPr>
              <w:br/>
              <w:t>12 m-</w:t>
            </w:r>
            <w:proofErr w:type="spellStart"/>
            <w:r w:rsidRPr="00E967E7">
              <w:rPr>
                <w:rFonts w:eastAsia="Times New Roman" w:cstheme="minorHAnsi"/>
                <w:b/>
                <w:bCs/>
                <w:sz w:val="18"/>
                <w:szCs w:val="18"/>
                <w:lang w:eastAsia="pl-PL"/>
              </w:rPr>
              <w:t>cy</w:t>
            </w:r>
            <w:proofErr w:type="spellEnd"/>
          </w:p>
        </w:tc>
        <w:tc>
          <w:tcPr>
            <w:tcW w:w="286" w:type="pct"/>
            <w:vAlign w:val="center"/>
            <w:hideMark/>
          </w:tcPr>
          <w:p w14:paraId="662D9392" w14:textId="77777777" w:rsidR="00454295" w:rsidRPr="00E967E7" w:rsidRDefault="00454295"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J.M.</w:t>
            </w:r>
          </w:p>
        </w:tc>
        <w:tc>
          <w:tcPr>
            <w:tcW w:w="559" w:type="pct"/>
            <w:vAlign w:val="center"/>
            <w:hideMark/>
          </w:tcPr>
          <w:p w14:paraId="7D834444" w14:textId="77777777" w:rsidR="00454295" w:rsidRPr="00E967E7" w:rsidRDefault="00454295"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Cena</w:t>
            </w:r>
            <w:r w:rsidRPr="00E967E7">
              <w:rPr>
                <w:rFonts w:eastAsia="Times New Roman" w:cstheme="minorHAnsi"/>
                <w:b/>
                <w:bCs/>
                <w:sz w:val="18"/>
                <w:szCs w:val="18"/>
                <w:lang w:eastAsia="pl-PL"/>
              </w:rPr>
              <w:br/>
              <w:t xml:space="preserve">jednostkowa </w:t>
            </w:r>
            <w:r w:rsidRPr="00E967E7">
              <w:rPr>
                <w:rFonts w:eastAsia="Times New Roman" w:cstheme="minorHAnsi"/>
                <w:b/>
                <w:bCs/>
                <w:sz w:val="18"/>
                <w:szCs w:val="18"/>
                <w:lang w:eastAsia="pl-PL"/>
              </w:rPr>
              <w:br/>
              <w:t xml:space="preserve">netto </w:t>
            </w:r>
            <w:r w:rsidRPr="00E967E7">
              <w:rPr>
                <w:rFonts w:eastAsia="Times New Roman" w:cstheme="minorHAnsi"/>
                <w:b/>
                <w:bCs/>
                <w:sz w:val="18"/>
                <w:szCs w:val="18"/>
                <w:lang w:eastAsia="pl-PL"/>
              </w:rPr>
              <w:br/>
              <w:t>PLN</w:t>
            </w:r>
          </w:p>
        </w:tc>
        <w:tc>
          <w:tcPr>
            <w:tcW w:w="251" w:type="pct"/>
            <w:vAlign w:val="center"/>
            <w:hideMark/>
          </w:tcPr>
          <w:p w14:paraId="2FDEEB0D" w14:textId="77777777" w:rsidR="00454295" w:rsidRPr="00E967E7" w:rsidRDefault="00454295"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VAT    %</w:t>
            </w:r>
          </w:p>
        </w:tc>
        <w:tc>
          <w:tcPr>
            <w:tcW w:w="612" w:type="pct"/>
            <w:vAlign w:val="center"/>
            <w:hideMark/>
          </w:tcPr>
          <w:p w14:paraId="5737D490" w14:textId="77777777" w:rsidR="00454295" w:rsidRPr="00E967E7" w:rsidRDefault="00454295"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Wartość</w:t>
            </w:r>
            <w:r w:rsidRPr="00E967E7">
              <w:rPr>
                <w:rFonts w:eastAsia="Times New Roman" w:cstheme="minorHAnsi"/>
                <w:b/>
                <w:bCs/>
                <w:sz w:val="18"/>
                <w:szCs w:val="18"/>
                <w:lang w:eastAsia="pl-PL"/>
              </w:rPr>
              <w:br/>
              <w:t xml:space="preserve">zamówienia </w:t>
            </w:r>
            <w:r w:rsidRPr="00E967E7">
              <w:rPr>
                <w:rFonts w:eastAsia="Times New Roman" w:cstheme="minorHAnsi"/>
                <w:b/>
                <w:bCs/>
                <w:sz w:val="18"/>
                <w:szCs w:val="18"/>
                <w:lang w:eastAsia="pl-PL"/>
              </w:rPr>
              <w:br/>
              <w:t>brutto</w:t>
            </w:r>
            <w:r w:rsidRPr="00E967E7">
              <w:rPr>
                <w:rFonts w:eastAsia="Times New Roman" w:cstheme="minorHAnsi"/>
                <w:b/>
                <w:bCs/>
                <w:sz w:val="18"/>
                <w:szCs w:val="18"/>
                <w:lang w:eastAsia="pl-PL"/>
              </w:rPr>
              <w:br/>
              <w:t xml:space="preserve">PLN </w:t>
            </w:r>
          </w:p>
        </w:tc>
      </w:tr>
      <w:tr w:rsidR="00454295" w:rsidRPr="00E967E7" w14:paraId="0664AE2C" w14:textId="77777777" w:rsidTr="00454295">
        <w:trPr>
          <w:trHeight w:val="300"/>
        </w:trPr>
        <w:tc>
          <w:tcPr>
            <w:tcW w:w="324" w:type="pct"/>
            <w:vAlign w:val="center"/>
            <w:hideMark/>
          </w:tcPr>
          <w:p w14:paraId="0E838412" w14:textId="51111BFB" w:rsidR="00454295" w:rsidRPr="00E967E7" w:rsidRDefault="00454295" w:rsidP="00E967E7">
            <w:pPr>
              <w:jc w:val="center"/>
              <w:rPr>
                <w:rFonts w:eastAsia="Times New Roman" w:cstheme="minorHAnsi"/>
                <w:sz w:val="18"/>
                <w:szCs w:val="18"/>
                <w:lang w:eastAsia="pl-PL"/>
              </w:rPr>
            </w:pPr>
            <w:r w:rsidRPr="00E967E7">
              <w:rPr>
                <w:rFonts w:eastAsia="Times New Roman" w:cstheme="minorHAnsi"/>
                <w:sz w:val="18"/>
                <w:szCs w:val="18"/>
                <w:lang w:eastAsia="pl-PL"/>
              </w:rPr>
              <w:t>1</w:t>
            </w:r>
          </w:p>
        </w:tc>
        <w:tc>
          <w:tcPr>
            <w:tcW w:w="2462" w:type="pct"/>
            <w:vAlign w:val="center"/>
            <w:hideMark/>
          </w:tcPr>
          <w:p w14:paraId="666E6327" w14:textId="77777777" w:rsidR="00454295" w:rsidRPr="00E967E7" w:rsidRDefault="00454295"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2</w:t>
            </w:r>
          </w:p>
        </w:tc>
        <w:tc>
          <w:tcPr>
            <w:tcW w:w="506" w:type="pct"/>
            <w:vAlign w:val="center"/>
            <w:hideMark/>
          </w:tcPr>
          <w:p w14:paraId="33DECD59" w14:textId="77777777" w:rsidR="00454295" w:rsidRPr="00E967E7" w:rsidRDefault="00454295"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3</w:t>
            </w:r>
          </w:p>
        </w:tc>
        <w:tc>
          <w:tcPr>
            <w:tcW w:w="286" w:type="pct"/>
            <w:vAlign w:val="center"/>
            <w:hideMark/>
          </w:tcPr>
          <w:p w14:paraId="0578A4AE" w14:textId="77777777" w:rsidR="00454295" w:rsidRPr="00E967E7" w:rsidRDefault="00454295"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4</w:t>
            </w:r>
          </w:p>
        </w:tc>
        <w:tc>
          <w:tcPr>
            <w:tcW w:w="559" w:type="pct"/>
            <w:vAlign w:val="center"/>
            <w:hideMark/>
          </w:tcPr>
          <w:p w14:paraId="0052566C" w14:textId="77777777" w:rsidR="00454295" w:rsidRPr="00E967E7" w:rsidRDefault="00454295"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5</w:t>
            </w:r>
          </w:p>
        </w:tc>
        <w:tc>
          <w:tcPr>
            <w:tcW w:w="251" w:type="pct"/>
            <w:vAlign w:val="center"/>
            <w:hideMark/>
          </w:tcPr>
          <w:p w14:paraId="71CA0AFA" w14:textId="77777777" w:rsidR="00454295" w:rsidRPr="00E967E7" w:rsidRDefault="00454295" w:rsidP="00E967E7">
            <w:pPr>
              <w:jc w:val="center"/>
              <w:rPr>
                <w:rFonts w:eastAsia="Times New Roman" w:cstheme="minorHAnsi"/>
                <w:b/>
                <w:bCs/>
                <w:sz w:val="18"/>
                <w:szCs w:val="18"/>
                <w:lang w:eastAsia="pl-PL"/>
              </w:rPr>
            </w:pPr>
            <w:r w:rsidRPr="00E967E7">
              <w:rPr>
                <w:rFonts w:eastAsia="Times New Roman" w:cstheme="minorHAnsi"/>
                <w:b/>
                <w:bCs/>
                <w:sz w:val="18"/>
                <w:szCs w:val="18"/>
                <w:lang w:eastAsia="pl-PL"/>
              </w:rPr>
              <w:t>6</w:t>
            </w:r>
          </w:p>
        </w:tc>
        <w:tc>
          <w:tcPr>
            <w:tcW w:w="612" w:type="pct"/>
            <w:vAlign w:val="center"/>
            <w:hideMark/>
          </w:tcPr>
          <w:p w14:paraId="0DE08F3B" w14:textId="32D7D197" w:rsidR="00454295" w:rsidRPr="00E967E7" w:rsidRDefault="00454295" w:rsidP="00E967E7">
            <w:pPr>
              <w:jc w:val="center"/>
              <w:rPr>
                <w:rFonts w:eastAsia="Times New Roman" w:cstheme="minorHAnsi"/>
                <w:b/>
                <w:bCs/>
                <w:sz w:val="18"/>
                <w:szCs w:val="18"/>
                <w:lang w:eastAsia="pl-PL"/>
              </w:rPr>
            </w:pPr>
            <w:r>
              <w:rPr>
                <w:rFonts w:eastAsia="Times New Roman" w:cstheme="minorHAnsi"/>
                <w:b/>
                <w:bCs/>
                <w:sz w:val="18"/>
                <w:szCs w:val="18"/>
                <w:lang w:eastAsia="pl-PL"/>
              </w:rPr>
              <w:t>7</w:t>
            </w:r>
          </w:p>
        </w:tc>
      </w:tr>
      <w:tr w:rsidR="00454295" w:rsidRPr="00E967E7" w14:paraId="1A859080" w14:textId="77777777" w:rsidTr="00454295">
        <w:trPr>
          <w:trHeight w:val="525"/>
        </w:trPr>
        <w:tc>
          <w:tcPr>
            <w:tcW w:w="324" w:type="pct"/>
            <w:vAlign w:val="center"/>
            <w:hideMark/>
          </w:tcPr>
          <w:p w14:paraId="5F7A7851" w14:textId="4FABF205" w:rsidR="00454295" w:rsidRPr="00E967E7" w:rsidRDefault="00454295" w:rsidP="00E967E7">
            <w:pPr>
              <w:jc w:val="center"/>
              <w:rPr>
                <w:rFonts w:eastAsia="Times New Roman" w:cstheme="minorHAnsi"/>
                <w:sz w:val="18"/>
                <w:szCs w:val="18"/>
                <w:lang w:eastAsia="pl-PL"/>
              </w:rPr>
            </w:pPr>
            <w:r w:rsidRPr="00E967E7">
              <w:rPr>
                <w:rFonts w:eastAsia="Times New Roman" w:cstheme="minorHAnsi"/>
                <w:sz w:val="18"/>
                <w:szCs w:val="18"/>
                <w:lang w:eastAsia="pl-PL"/>
              </w:rPr>
              <w:t>2</w:t>
            </w:r>
          </w:p>
        </w:tc>
        <w:tc>
          <w:tcPr>
            <w:tcW w:w="2462" w:type="pct"/>
            <w:shd w:val="clear" w:color="CCFFCC" w:fill="FFFFFF"/>
            <w:vAlign w:val="center"/>
            <w:hideMark/>
          </w:tcPr>
          <w:p w14:paraId="7866AD50" w14:textId="77777777" w:rsidR="00454295" w:rsidRPr="00E967E7" w:rsidRDefault="00454295" w:rsidP="00E967E7">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Elektroda do defibrylatora, kompatybilna z  ZOLL X, </w:t>
            </w:r>
            <w:proofErr w:type="spellStart"/>
            <w:r w:rsidRPr="00E967E7">
              <w:rPr>
                <w:rFonts w:eastAsia="Times New Roman" w:cstheme="minorHAnsi"/>
                <w:color w:val="000000" w:themeColor="text1"/>
                <w:sz w:val="18"/>
                <w:szCs w:val="18"/>
                <w:lang w:eastAsia="pl-PL"/>
              </w:rPr>
              <w:t>kpl</w:t>
            </w:r>
            <w:proofErr w:type="spellEnd"/>
            <w:r w:rsidRPr="00E967E7">
              <w:rPr>
                <w:rFonts w:eastAsia="Times New Roman" w:cstheme="minorHAnsi"/>
                <w:color w:val="000000" w:themeColor="text1"/>
                <w:sz w:val="18"/>
                <w:szCs w:val="18"/>
                <w:lang w:eastAsia="pl-PL"/>
              </w:rPr>
              <w:t xml:space="preserve"> 2 </w:t>
            </w:r>
            <w:proofErr w:type="spellStart"/>
            <w:r w:rsidRPr="00E967E7">
              <w:rPr>
                <w:rFonts w:eastAsia="Times New Roman" w:cstheme="minorHAnsi"/>
                <w:color w:val="000000" w:themeColor="text1"/>
                <w:sz w:val="18"/>
                <w:szCs w:val="18"/>
                <w:lang w:eastAsia="pl-PL"/>
              </w:rPr>
              <w:t>szt</w:t>
            </w:r>
            <w:proofErr w:type="spellEnd"/>
            <w:r w:rsidRPr="00E967E7">
              <w:rPr>
                <w:rFonts w:eastAsia="Times New Roman" w:cstheme="minorHAnsi"/>
                <w:color w:val="000000" w:themeColor="text1"/>
                <w:sz w:val="18"/>
                <w:szCs w:val="18"/>
                <w:lang w:eastAsia="pl-PL"/>
              </w:rPr>
              <w:br/>
              <w:t>(kabel na zewnątrz opakowania)</w:t>
            </w:r>
          </w:p>
        </w:tc>
        <w:tc>
          <w:tcPr>
            <w:tcW w:w="506" w:type="pct"/>
            <w:shd w:val="clear" w:color="000000" w:fill="F2F2F2"/>
            <w:vAlign w:val="center"/>
            <w:hideMark/>
          </w:tcPr>
          <w:p w14:paraId="1613D9DD" w14:textId="77777777" w:rsidR="00454295" w:rsidRPr="00E967E7" w:rsidRDefault="00454295"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100</w:t>
            </w:r>
          </w:p>
        </w:tc>
        <w:tc>
          <w:tcPr>
            <w:tcW w:w="286" w:type="pct"/>
            <w:shd w:val="clear" w:color="FFFFCC" w:fill="FFFFFF"/>
            <w:vAlign w:val="center"/>
            <w:hideMark/>
          </w:tcPr>
          <w:p w14:paraId="1299BA3F" w14:textId="77777777" w:rsidR="00454295" w:rsidRPr="00E967E7" w:rsidRDefault="00454295" w:rsidP="00E967E7">
            <w:pPr>
              <w:jc w:val="center"/>
              <w:rPr>
                <w:rFonts w:eastAsia="Times New Roman" w:cstheme="minorHAnsi"/>
                <w:sz w:val="18"/>
                <w:szCs w:val="18"/>
                <w:lang w:eastAsia="pl-PL"/>
              </w:rPr>
            </w:pPr>
            <w:r w:rsidRPr="00E967E7">
              <w:rPr>
                <w:rFonts w:eastAsia="Times New Roman" w:cstheme="minorHAnsi"/>
                <w:sz w:val="18"/>
                <w:szCs w:val="18"/>
                <w:lang w:eastAsia="pl-PL"/>
              </w:rPr>
              <w:t>op.</w:t>
            </w:r>
          </w:p>
        </w:tc>
        <w:tc>
          <w:tcPr>
            <w:tcW w:w="559" w:type="pct"/>
            <w:shd w:val="clear" w:color="FFFFCC" w:fill="FFFFFF"/>
            <w:vAlign w:val="center"/>
            <w:hideMark/>
          </w:tcPr>
          <w:p w14:paraId="2E8AB6E3" w14:textId="77777777" w:rsidR="00454295" w:rsidRPr="00E967E7" w:rsidRDefault="00454295" w:rsidP="00E967E7">
            <w:pPr>
              <w:jc w:val="center"/>
              <w:rPr>
                <w:rFonts w:eastAsia="Times New Roman" w:cstheme="minorHAnsi"/>
                <w:sz w:val="18"/>
                <w:szCs w:val="18"/>
                <w:lang w:eastAsia="pl-PL"/>
              </w:rPr>
            </w:pPr>
            <w:r w:rsidRPr="00E967E7">
              <w:rPr>
                <w:rFonts w:eastAsia="Times New Roman" w:cstheme="minorHAnsi"/>
                <w:sz w:val="18"/>
                <w:szCs w:val="18"/>
                <w:lang w:eastAsia="pl-PL"/>
              </w:rPr>
              <w:t> </w:t>
            </w:r>
          </w:p>
        </w:tc>
        <w:tc>
          <w:tcPr>
            <w:tcW w:w="251" w:type="pct"/>
            <w:shd w:val="clear" w:color="FFFFCC" w:fill="FFFFFF"/>
            <w:vAlign w:val="center"/>
            <w:hideMark/>
          </w:tcPr>
          <w:p w14:paraId="1A96FE8E" w14:textId="77777777" w:rsidR="00454295" w:rsidRPr="00E967E7" w:rsidRDefault="00454295" w:rsidP="00E967E7">
            <w:pPr>
              <w:jc w:val="center"/>
              <w:rPr>
                <w:rFonts w:eastAsia="Times New Roman" w:cstheme="minorHAnsi"/>
                <w:sz w:val="18"/>
                <w:szCs w:val="18"/>
                <w:lang w:eastAsia="pl-PL"/>
              </w:rPr>
            </w:pPr>
            <w:r w:rsidRPr="00E967E7">
              <w:rPr>
                <w:rFonts w:eastAsia="Times New Roman" w:cstheme="minorHAnsi"/>
                <w:sz w:val="18"/>
                <w:szCs w:val="18"/>
                <w:lang w:eastAsia="pl-PL"/>
              </w:rPr>
              <w:t> </w:t>
            </w:r>
          </w:p>
        </w:tc>
        <w:tc>
          <w:tcPr>
            <w:tcW w:w="612" w:type="pct"/>
            <w:shd w:val="clear" w:color="000000" w:fill="FFFFFF"/>
            <w:vAlign w:val="center"/>
            <w:hideMark/>
          </w:tcPr>
          <w:p w14:paraId="5CB4E972" w14:textId="77777777" w:rsidR="00454295" w:rsidRPr="00E967E7" w:rsidRDefault="00454295" w:rsidP="00E967E7">
            <w:pPr>
              <w:jc w:val="center"/>
              <w:rPr>
                <w:rFonts w:eastAsia="Times New Roman" w:cstheme="minorHAnsi"/>
                <w:sz w:val="18"/>
                <w:szCs w:val="18"/>
                <w:lang w:eastAsia="pl-PL"/>
              </w:rPr>
            </w:pPr>
            <w:r w:rsidRPr="00E967E7">
              <w:rPr>
                <w:rFonts w:eastAsia="Times New Roman" w:cstheme="minorHAnsi"/>
                <w:sz w:val="18"/>
                <w:szCs w:val="18"/>
                <w:lang w:eastAsia="pl-PL"/>
              </w:rPr>
              <w:t> </w:t>
            </w:r>
          </w:p>
        </w:tc>
      </w:tr>
      <w:tr w:rsidR="00454295" w:rsidRPr="00E967E7" w14:paraId="702D505B" w14:textId="77777777" w:rsidTr="00454295">
        <w:trPr>
          <w:trHeight w:val="615"/>
        </w:trPr>
        <w:tc>
          <w:tcPr>
            <w:tcW w:w="324" w:type="pct"/>
            <w:shd w:val="clear" w:color="000000" w:fill="FFFFFF"/>
            <w:vAlign w:val="center"/>
            <w:hideMark/>
          </w:tcPr>
          <w:p w14:paraId="11053580" w14:textId="77777777" w:rsidR="00454295" w:rsidRPr="00E967E7" w:rsidRDefault="00454295" w:rsidP="00E967E7">
            <w:pPr>
              <w:jc w:val="center"/>
              <w:rPr>
                <w:rFonts w:eastAsia="Times New Roman" w:cstheme="minorHAnsi"/>
                <w:sz w:val="18"/>
                <w:szCs w:val="18"/>
                <w:lang w:eastAsia="pl-PL"/>
              </w:rPr>
            </w:pPr>
            <w:r w:rsidRPr="00E967E7">
              <w:rPr>
                <w:rFonts w:eastAsia="Times New Roman" w:cstheme="minorHAnsi"/>
                <w:sz w:val="18"/>
                <w:szCs w:val="18"/>
                <w:lang w:eastAsia="pl-PL"/>
              </w:rPr>
              <w:lastRenderedPageBreak/>
              <w:t> </w:t>
            </w:r>
          </w:p>
        </w:tc>
        <w:tc>
          <w:tcPr>
            <w:tcW w:w="2462" w:type="pct"/>
            <w:shd w:val="clear" w:color="CCFFCC" w:fill="D9D9D9"/>
            <w:vAlign w:val="center"/>
            <w:hideMark/>
          </w:tcPr>
          <w:p w14:paraId="0FE22F6B" w14:textId="5DC13D1F" w:rsidR="00454295" w:rsidRPr="00E967E7" w:rsidRDefault="00454295" w:rsidP="00880958">
            <w:pP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 xml:space="preserve">CENA OFERTY DLA CZĘŚCI NR </w:t>
            </w:r>
            <w:r>
              <w:rPr>
                <w:rFonts w:eastAsia="Times New Roman" w:cstheme="minorHAnsi"/>
                <w:b/>
                <w:bCs/>
                <w:color w:val="000000" w:themeColor="text1"/>
                <w:sz w:val="18"/>
                <w:szCs w:val="18"/>
                <w:lang w:eastAsia="pl-PL"/>
              </w:rPr>
              <w:t>5</w:t>
            </w:r>
            <w:r w:rsidRPr="00E967E7">
              <w:rPr>
                <w:rFonts w:eastAsia="Times New Roman" w:cstheme="minorHAnsi"/>
                <w:b/>
                <w:bCs/>
                <w:color w:val="000000" w:themeColor="text1"/>
                <w:sz w:val="18"/>
                <w:szCs w:val="18"/>
                <w:lang w:eastAsia="pl-PL"/>
              </w:rPr>
              <w:t xml:space="preserve">                                                           RAZEM</w:t>
            </w:r>
          </w:p>
        </w:tc>
        <w:tc>
          <w:tcPr>
            <w:tcW w:w="506" w:type="pct"/>
            <w:shd w:val="clear" w:color="000000" w:fill="F2F2F2"/>
            <w:vAlign w:val="center"/>
            <w:hideMark/>
          </w:tcPr>
          <w:p w14:paraId="7341CD05" w14:textId="77777777" w:rsidR="00454295" w:rsidRPr="00E967E7" w:rsidRDefault="00454295" w:rsidP="00E967E7">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x</w:t>
            </w:r>
          </w:p>
        </w:tc>
        <w:tc>
          <w:tcPr>
            <w:tcW w:w="286" w:type="pct"/>
            <w:vAlign w:val="center"/>
            <w:hideMark/>
          </w:tcPr>
          <w:p w14:paraId="3E633F03" w14:textId="77777777" w:rsidR="00454295" w:rsidRPr="00E967E7" w:rsidRDefault="00454295" w:rsidP="00E967E7">
            <w:pPr>
              <w:jc w:val="center"/>
              <w:rPr>
                <w:rFonts w:eastAsia="Times New Roman" w:cstheme="minorHAnsi"/>
                <w:sz w:val="18"/>
                <w:szCs w:val="18"/>
                <w:lang w:eastAsia="pl-PL"/>
              </w:rPr>
            </w:pPr>
            <w:r w:rsidRPr="00E967E7">
              <w:rPr>
                <w:rFonts w:eastAsia="Times New Roman" w:cstheme="minorHAnsi"/>
                <w:sz w:val="18"/>
                <w:szCs w:val="18"/>
                <w:lang w:eastAsia="pl-PL"/>
              </w:rPr>
              <w:t>x</w:t>
            </w:r>
          </w:p>
        </w:tc>
        <w:tc>
          <w:tcPr>
            <w:tcW w:w="559" w:type="pct"/>
            <w:shd w:val="clear" w:color="FFFFCC" w:fill="FFFFFF"/>
            <w:vAlign w:val="center"/>
            <w:hideMark/>
          </w:tcPr>
          <w:p w14:paraId="00753C39" w14:textId="77777777" w:rsidR="00454295" w:rsidRPr="00E967E7" w:rsidRDefault="00454295" w:rsidP="00E967E7">
            <w:pPr>
              <w:jc w:val="center"/>
              <w:rPr>
                <w:rFonts w:eastAsia="Times New Roman" w:cstheme="minorHAnsi"/>
                <w:sz w:val="18"/>
                <w:szCs w:val="18"/>
                <w:lang w:eastAsia="pl-PL"/>
              </w:rPr>
            </w:pPr>
            <w:r w:rsidRPr="00E967E7">
              <w:rPr>
                <w:rFonts w:eastAsia="Times New Roman" w:cstheme="minorHAnsi"/>
                <w:sz w:val="18"/>
                <w:szCs w:val="18"/>
                <w:lang w:eastAsia="pl-PL"/>
              </w:rPr>
              <w:t> </w:t>
            </w:r>
          </w:p>
        </w:tc>
        <w:tc>
          <w:tcPr>
            <w:tcW w:w="251" w:type="pct"/>
            <w:shd w:val="clear" w:color="FFFFCC" w:fill="FFFFFF"/>
            <w:vAlign w:val="center"/>
            <w:hideMark/>
          </w:tcPr>
          <w:p w14:paraId="2C93F9ED" w14:textId="77777777" w:rsidR="00454295" w:rsidRPr="00E967E7" w:rsidRDefault="00454295" w:rsidP="00E967E7">
            <w:pPr>
              <w:jc w:val="center"/>
              <w:rPr>
                <w:rFonts w:eastAsia="Times New Roman" w:cstheme="minorHAnsi"/>
                <w:sz w:val="18"/>
                <w:szCs w:val="18"/>
                <w:lang w:eastAsia="pl-PL"/>
              </w:rPr>
            </w:pPr>
            <w:r w:rsidRPr="00E967E7">
              <w:rPr>
                <w:rFonts w:eastAsia="Times New Roman" w:cstheme="minorHAnsi"/>
                <w:sz w:val="18"/>
                <w:szCs w:val="18"/>
                <w:lang w:eastAsia="pl-PL"/>
              </w:rPr>
              <w:t> </w:t>
            </w:r>
          </w:p>
        </w:tc>
        <w:tc>
          <w:tcPr>
            <w:tcW w:w="612" w:type="pct"/>
            <w:shd w:val="clear" w:color="000000" w:fill="D9D9D9"/>
            <w:vAlign w:val="center"/>
            <w:hideMark/>
          </w:tcPr>
          <w:p w14:paraId="5B8A0747" w14:textId="77777777" w:rsidR="00454295" w:rsidRPr="00E967E7" w:rsidRDefault="00454295" w:rsidP="00E967E7">
            <w:pPr>
              <w:jc w:val="center"/>
              <w:rPr>
                <w:rFonts w:eastAsia="Times New Roman" w:cstheme="minorHAnsi"/>
                <w:sz w:val="18"/>
                <w:szCs w:val="18"/>
                <w:lang w:eastAsia="pl-PL"/>
              </w:rPr>
            </w:pPr>
            <w:r w:rsidRPr="00E967E7">
              <w:rPr>
                <w:rFonts w:eastAsia="Times New Roman" w:cstheme="minorHAnsi"/>
                <w:sz w:val="18"/>
                <w:szCs w:val="18"/>
                <w:lang w:eastAsia="pl-PL"/>
              </w:rPr>
              <w:t> </w:t>
            </w:r>
          </w:p>
        </w:tc>
      </w:tr>
    </w:tbl>
    <w:p w14:paraId="02D61E62" w14:textId="77777777" w:rsidR="00ED4BDF" w:rsidRPr="00454295" w:rsidRDefault="00ED4BDF" w:rsidP="00ED4BDF">
      <w:pPr>
        <w:spacing w:before="262" w:line="217" w:lineRule="exact"/>
        <w:rPr>
          <w:rFonts w:cstheme="minorHAnsi"/>
          <w:color w:val="000000" w:themeColor="text1"/>
          <w:sz w:val="20"/>
          <w:szCs w:val="20"/>
        </w:rPr>
      </w:pPr>
      <w:r w:rsidRPr="00454295">
        <w:rPr>
          <w:rFonts w:cstheme="minorHAnsi"/>
          <w:color w:val="000000" w:themeColor="text1"/>
          <w:sz w:val="20"/>
          <w:szCs w:val="20"/>
        </w:rPr>
        <w:t>Do</w:t>
      </w:r>
      <w:r w:rsidRPr="00454295">
        <w:rPr>
          <w:rFonts w:cstheme="minorHAnsi"/>
          <w:color w:val="000000" w:themeColor="text1"/>
          <w:spacing w:val="-10"/>
          <w:sz w:val="20"/>
          <w:szCs w:val="20"/>
        </w:rPr>
        <w:t xml:space="preserve"> </w:t>
      </w:r>
      <w:r w:rsidRPr="00454295">
        <w:rPr>
          <w:rFonts w:cstheme="minorHAnsi"/>
          <w:color w:val="000000" w:themeColor="text1"/>
          <w:sz w:val="20"/>
          <w:szCs w:val="20"/>
        </w:rPr>
        <w:t>oceny</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ofert</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kryterium</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„cena”</w:t>
      </w:r>
      <w:r w:rsidRPr="00454295">
        <w:rPr>
          <w:rFonts w:cstheme="minorHAnsi"/>
          <w:color w:val="000000" w:themeColor="text1"/>
          <w:spacing w:val="-10"/>
          <w:sz w:val="20"/>
          <w:szCs w:val="20"/>
        </w:rPr>
        <w:t xml:space="preserve"> </w:t>
      </w:r>
      <w:r w:rsidRPr="00454295">
        <w:rPr>
          <w:rFonts w:cstheme="minorHAnsi"/>
          <w:color w:val="000000" w:themeColor="text1"/>
          <w:sz w:val="20"/>
          <w:szCs w:val="20"/>
        </w:rPr>
        <w:t>będzie</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brana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pod</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uwagę</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oferowana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wartość</w:t>
      </w:r>
      <w:r w:rsidRPr="00454295">
        <w:rPr>
          <w:rFonts w:cstheme="minorHAnsi"/>
          <w:color w:val="000000" w:themeColor="text1"/>
          <w:spacing w:val="-11"/>
          <w:sz w:val="20"/>
          <w:szCs w:val="20"/>
        </w:rPr>
        <w:t xml:space="preserve"> </w:t>
      </w:r>
      <w:r>
        <w:rPr>
          <w:rFonts w:cstheme="minorHAnsi"/>
          <w:color w:val="000000" w:themeColor="text1"/>
          <w:spacing w:val="-11"/>
          <w:sz w:val="20"/>
          <w:szCs w:val="20"/>
        </w:rPr>
        <w:t xml:space="preserve">zamówienia </w:t>
      </w:r>
      <w:r w:rsidRPr="00454295">
        <w:rPr>
          <w:rFonts w:cstheme="minorHAnsi"/>
          <w:color w:val="000000" w:themeColor="text1"/>
          <w:sz w:val="20"/>
          <w:szCs w:val="20"/>
        </w:rPr>
        <w:t>brutto</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PLN</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(pozycja</w:t>
      </w:r>
      <w:r w:rsidRPr="00454295">
        <w:rPr>
          <w:rFonts w:cstheme="minorHAnsi"/>
          <w:color w:val="000000" w:themeColor="text1"/>
          <w:spacing w:val="-12"/>
          <w:sz w:val="20"/>
          <w:szCs w:val="20"/>
        </w:rPr>
        <w:t xml:space="preserve"> </w:t>
      </w:r>
      <w:r w:rsidRPr="00454295">
        <w:rPr>
          <w:rFonts w:cstheme="minorHAnsi"/>
          <w:color w:val="000000" w:themeColor="text1"/>
          <w:spacing w:val="-2"/>
          <w:sz w:val="20"/>
          <w:szCs w:val="20"/>
        </w:rPr>
        <w:t xml:space="preserve">razem) </w:t>
      </w:r>
      <w:r w:rsidRPr="00454295">
        <w:rPr>
          <w:rFonts w:cstheme="minorHAnsi"/>
          <w:color w:val="000000" w:themeColor="text1"/>
          <w:spacing w:val="-4"/>
          <w:sz w:val="20"/>
          <w:szCs w:val="20"/>
        </w:rPr>
        <w:t xml:space="preserve">- kolumna nr </w:t>
      </w:r>
      <w:r>
        <w:rPr>
          <w:rFonts w:cstheme="minorHAnsi"/>
          <w:color w:val="000000" w:themeColor="text1"/>
          <w:spacing w:val="-4"/>
          <w:sz w:val="20"/>
          <w:szCs w:val="20"/>
        </w:rPr>
        <w:t>7</w:t>
      </w:r>
      <w:r w:rsidRPr="00454295">
        <w:rPr>
          <w:rFonts w:cstheme="minorHAnsi"/>
          <w:color w:val="000000" w:themeColor="text1"/>
          <w:spacing w:val="-5"/>
          <w:sz w:val="20"/>
          <w:szCs w:val="20"/>
        </w:rPr>
        <w:t>.</w:t>
      </w:r>
      <w:r w:rsidRPr="00454295">
        <w:rPr>
          <w:rFonts w:cstheme="minorHAnsi"/>
          <w:color w:val="000000" w:themeColor="text1"/>
          <w:sz w:val="20"/>
          <w:szCs w:val="20"/>
        </w:rPr>
        <w:t xml:space="preserve"> Wykonawca</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dla</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każdej</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pozycji</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formularza</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cenowego</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wylicza</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wartość</w:t>
      </w:r>
      <w:r w:rsidRPr="00454295">
        <w:rPr>
          <w:rFonts w:cstheme="minorHAnsi"/>
          <w:color w:val="000000" w:themeColor="text1"/>
          <w:spacing w:val="1"/>
          <w:sz w:val="20"/>
          <w:szCs w:val="20"/>
        </w:rPr>
        <w:t xml:space="preserve"> </w:t>
      </w:r>
      <w:r w:rsidRPr="00454295">
        <w:rPr>
          <w:rFonts w:cstheme="minorHAnsi"/>
          <w:color w:val="000000" w:themeColor="text1"/>
          <w:sz w:val="20"/>
          <w:szCs w:val="20"/>
        </w:rPr>
        <w:t>oferowaną</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brutto</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PLN</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wg</w:t>
      </w:r>
      <w:r w:rsidRPr="00454295">
        <w:rPr>
          <w:rFonts w:cstheme="minorHAnsi"/>
          <w:color w:val="000000" w:themeColor="text1"/>
          <w:spacing w:val="-5"/>
          <w:sz w:val="20"/>
          <w:szCs w:val="20"/>
        </w:rPr>
        <w:t xml:space="preserve"> </w:t>
      </w:r>
      <w:r w:rsidRPr="00454295">
        <w:rPr>
          <w:rFonts w:cstheme="minorHAnsi"/>
          <w:color w:val="000000" w:themeColor="text1"/>
          <w:spacing w:val="-2"/>
          <w:sz w:val="20"/>
          <w:szCs w:val="20"/>
        </w:rPr>
        <w:t>zasady:</w:t>
      </w:r>
    </w:p>
    <w:p w14:paraId="6B584AB9" w14:textId="77777777" w:rsidR="00ED4BDF" w:rsidRPr="00454295" w:rsidRDefault="00ED4BDF" w:rsidP="00ED4BDF">
      <w:pPr>
        <w:spacing w:before="43" w:line="225" w:lineRule="auto"/>
        <w:ind w:right="1192"/>
        <w:jc w:val="both"/>
        <w:rPr>
          <w:rFonts w:cstheme="minorHAnsi"/>
          <w:color w:val="000000" w:themeColor="text1"/>
          <w:sz w:val="20"/>
          <w:szCs w:val="20"/>
        </w:rPr>
      </w:pPr>
      <w:r w:rsidRPr="00454295">
        <w:rPr>
          <w:rFonts w:cstheme="minorHAnsi"/>
          <w:color w:val="000000" w:themeColor="text1"/>
          <w:sz w:val="20"/>
          <w:szCs w:val="20"/>
        </w:rPr>
        <w:t>W</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formularzu</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cenowym</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należy</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podać</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cenę</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jednostkową</w:t>
      </w:r>
      <w:r w:rsidRPr="00454295">
        <w:rPr>
          <w:rFonts w:cstheme="minorHAnsi"/>
          <w:color w:val="000000" w:themeColor="text1"/>
          <w:spacing w:val="-13"/>
          <w:sz w:val="20"/>
          <w:szCs w:val="20"/>
        </w:rPr>
        <w:t xml:space="preserve"> </w:t>
      </w:r>
      <w:r>
        <w:rPr>
          <w:rFonts w:cstheme="minorHAnsi"/>
          <w:color w:val="000000" w:themeColor="text1"/>
          <w:sz w:val="20"/>
          <w:szCs w:val="20"/>
        </w:rPr>
        <w:t>netto</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za</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jedną</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j.m.</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PLN</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dla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oferowanego produktu</w:t>
      </w:r>
      <w:r w:rsidRPr="00454295">
        <w:rPr>
          <w:rFonts w:cstheme="minorHAnsi"/>
          <w:color w:val="000000" w:themeColor="text1"/>
          <w:spacing w:val="-7"/>
          <w:sz w:val="20"/>
          <w:szCs w:val="20"/>
        </w:rPr>
        <w:t xml:space="preserve"> </w:t>
      </w:r>
      <w:r w:rsidRPr="00454295">
        <w:rPr>
          <w:rFonts w:cstheme="minorHAnsi"/>
          <w:color w:val="000000" w:themeColor="text1"/>
          <w:sz w:val="20"/>
          <w:szCs w:val="20"/>
        </w:rPr>
        <w:t>(kol.</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5)</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oraz</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przeliczyć</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oferowaną</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wartość</w:t>
      </w:r>
      <w:r w:rsidRPr="00454295">
        <w:rPr>
          <w:rFonts w:cstheme="minorHAnsi"/>
          <w:color w:val="000000" w:themeColor="text1"/>
          <w:spacing w:val="-7"/>
          <w:sz w:val="20"/>
          <w:szCs w:val="20"/>
        </w:rPr>
        <w:t xml:space="preserve"> </w:t>
      </w:r>
      <w:r>
        <w:rPr>
          <w:rFonts w:cstheme="minorHAnsi"/>
          <w:color w:val="000000" w:themeColor="text1"/>
          <w:spacing w:val="-7"/>
          <w:sz w:val="20"/>
          <w:szCs w:val="20"/>
        </w:rPr>
        <w:t xml:space="preserve">zamówienia </w:t>
      </w:r>
      <w:r w:rsidRPr="00454295">
        <w:rPr>
          <w:rFonts w:cstheme="minorHAnsi"/>
          <w:color w:val="000000" w:themeColor="text1"/>
          <w:sz w:val="20"/>
          <w:szCs w:val="20"/>
        </w:rPr>
        <w:t>brutto,</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która</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stanowi:</w:t>
      </w:r>
      <w:r w:rsidRPr="00454295">
        <w:rPr>
          <w:rFonts w:cstheme="minorHAnsi"/>
          <w:color w:val="000000" w:themeColor="text1"/>
          <w:spacing w:val="-10"/>
          <w:sz w:val="20"/>
          <w:szCs w:val="20"/>
        </w:rPr>
        <w:t xml:space="preserve"> </w:t>
      </w:r>
      <w:r w:rsidRPr="00454295">
        <w:rPr>
          <w:rFonts w:cstheme="minorHAnsi"/>
          <w:color w:val="000000" w:themeColor="text1"/>
          <w:sz w:val="20"/>
          <w:szCs w:val="20"/>
        </w:rPr>
        <w:t>iloczyn</w:t>
      </w:r>
      <w:r w:rsidRPr="00454295">
        <w:rPr>
          <w:rFonts w:cstheme="minorHAnsi"/>
          <w:color w:val="000000" w:themeColor="text1"/>
          <w:spacing w:val="-5"/>
          <w:sz w:val="20"/>
          <w:szCs w:val="20"/>
        </w:rPr>
        <w:t xml:space="preserve"> </w:t>
      </w:r>
      <w:r>
        <w:rPr>
          <w:rFonts w:cstheme="minorHAnsi"/>
          <w:color w:val="000000" w:themeColor="text1"/>
          <w:sz w:val="20"/>
          <w:szCs w:val="20"/>
        </w:rPr>
        <w:t>ilości na okres 12 miesięcy</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(kol.3)</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i</w:t>
      </w:r>
      <w:r w:rsidRPr="00454295">
        <w:rPr>
          <w:rFonts w:cstheme="minorHAnsi"/>
          <w:color w:val="000000" w:themeColor="text1"/>
          <w:spacing w:val="-4"/>
          <w:sz w:val="20"/>
          <w:szCs w:val="20"/>
        </w:rPr>
        <w:t xml:space="preserve"> </w:t>
      </w:r>
      <w:r w:rsidRPr="00454295">
        <w:rPr>
          <w:rFonts w:cstheme="minorHAnsi"/>
          <w:color w:val="000000" w:themeColor="text1"/>
          <w:sz w:val="20"/>
          <w:szCs w:val="20"/>
        </w:rPr>
        <w:t xml:space="preserve">ceny jednostkowej </w:t>
      </w:r>
      <w:r>
        <w:rPr>
          <w:rFonts w:cstheme="minorHAnsi"/>
          <w:color w:val="000000" w:themeColor="text1"/>
          <w:sz w:val="20"/>
          <w:szCs w:val="20"/>
        </w:rPr>
        <w:t>netto</w:t>
      </w:r>
      <w:r w:rsidRPr="00454295">
        <w:rPr>
          <w:rFonts w:cstheme="minorHAnsi"/>
          <w:color w:val="000000" w:themeColor="text1"/>
          <w:sz w:val="20"/>
          <w:szCs w:val="20"/>
        </w:rPr>
        <w:t xml:space="preserve"> (kol.5)</w:t>
      </w:r>
      <w:r>
        <w:rPr>
          <w:rFonts w:cstheme="minorHAnsi"/>
          <w:color w:val="000000" w:themeColor="text1"/>
          <w:sz w:val="20"/>
          <w:szCs w:val="20"/>
        </w:rPr>
        <w:t>, powiększonej o stawkę podatku VAT (kol. 6).</w:t>
      </w:r>
    </w:p>
    <w:p w14:paraId="35379318" w14:textId="77777777" w:rsidR="00ED4BDF" w:rsidRPr="00454295" w:rsidRDefault="00ED4BDF" w:rsidP="00ED4BDF">
      <w:pPr>
        <w:spacing w:before="43" w:line="228" w:lineRule="auto"/>
        <w:ind w:right="988"/>
        <w:rPr>
          <w:rFonts w:cstheme="minorHAnsi"/>
          <w:color w:val="000000" w:themeColor="text1"/>
          <w:sz w:val="20"/>
          <w:szCs w:val="20"/>
        </w:rPr>
      </w:pPr>
      <w:r w:rsidRPr="00454295">
        <w:rPr>
          <w:rFonts w:cstheme="minorHAnsi"/>
          <w:color w:val="000000" w:themeColor="text1"/>
          <w:sz w:val="20"/>
          <w:szCs w:val="20"/>
        </w:rPr>
        <w:t>Zamawiający</w:t>
      </w:r>
      <w:r w:rsidRPr="00454295">
        <w:rPr>
          <w:rFonts w:cstheme="minorHAnsi"/>
          <w:color w:val="000000" w:themeColor="text1"/>
          <w:spacing w:val="-15"/>
          <w:sz w:val="20"/>
          <w:szCs w:val="20"/>
        </w:rPr>
        <w:t xml:space="preserve"> </w:t>
      </w:r>
      <w:r w:rsidRPr="00454295">
        <w:rPr>
          <w:rFonts w:cstheme="minorHAnsi"/>
          <w:color w:val="000000" w:themeColor="text1"/>
          <w:sz w:val="20"/>
          <w:szCs w:val="20"/>
        </w:rPr>
        <w:t>dopuszcza,</w:t>
      </w:r>
      <w:r w:rsidRPr="00454295">
        <w:rPr>
          <w:rFonts w:cstheme="minorHAnsi"/>
          <w:color w:val="000000" w:themeColor="text1"/>
          <w:spacing w:val="-14"/>
          <w:sz w:val="20"/>
          <w:szCs w:val="20"/>
        </w:rPr>
        <w:t xml:space="preserve"> </w:t>
      </w:r>
      <w:r w:rsidRPr="00454295">
        <w:rPr>
          <w:rFonts w:cstheme="minorHAnsi"/>
          <w:color w:val="000000" w:themeColor="text1"/>
          <w:sz w:val="20"/>
          <w:szCs w:val="20"/>
        </w:rPr>
        <w:t>aby</w:t>
      </w:r>
      <w:r w:rsidRPr="00454295">
        <w:rPr>
          <w:rFonts w:cstheme="minorHAnsi"/>
          <w:color w:val="000000" w:themeColor="text1"/>
          <w:spacing w:val="-14"/>
          <w:sz w:val="20"/>
          <w:szCs w:val="20"/>
        </w:rPr>
        <w:t xml:space="preserve"> </w:t>
      </w:r>
      <w:r w:rsidRPr="00454295">
        <w:rPr>
          <w:rFonts w:cstheme="minorHAnsi"/>
          <w:color w:val="000000" w:themeColor="text1"/>
          <w:sz w:val="20"/>
          <w:szCs w:val="20"/>
        </w:rPr>
        <w:t>określona</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przez</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Wykonawcę</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cena</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jednostkowa</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brutto</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za</w:t>
      </w:r>
      <w:r w:rsidRPr="00454295">
        <w:rPr>
          <w:rFonts w:cstheme="minorHAnsi"/>
          <w:color w:val="000000" w:themeColor="text1"/>
          <w:spacing w:val="-15"/>
          <w:sz w:val="20"/>
          <w:szCs w:val="20"/>
        </w:rPr>
        <w:t xml:space="preserve"> </w:t>
      </w:r>
      <w:r w:rsidRPr="00454295">
        <w:rPr>
          <w:rFonts w:cstheme="minorHAnsi"/>
          <w:color w:val="000000" w:themeColor="text1"/>
          <w:sz w:val="20"/>
          <w:szCs w:val="20"/>
        </w:rPr>
        <w:t>jedną</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j.m.</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14"/>
          <w:sz w:val="20"/>
          <w:szCs w:val="20"/>
        </w:rPr>
        <w:t xml:space="preserve"> </w:t>
      </w:r>
      <w:r w:rsidRPr="00454295">
        <w:rPr>
          <w:rFonts w:cstheme="minorHAnsi"/>
          <w:color w:val="000000" w:themeColor="text1"/>
          <w:sz w:val="20"/>
          <w:szCs w:val="20"/>
        </w:rPr>
        <w:t>PLN, wartość oferowana brutto w PLN były podane z dokładnością do dwóch miejsc po przecinku.</w:t>
      </w:r>
    </w:p>
    <w:p w14:paraId="3012E240" w14:textId="77777777" w:rsidR="00ED4BDF" w:rsidRPr="00454295" w:rsidRDefault="00ED4BDF" w:rsidP="00ED4BDF">
      <w:pPr>
        <w:spacing w:before="8"/>
        <w:rPr>
          <w:rFonts w:cstheme="minorHAnsi"/>
          <w:color w:val="000000" w:themeColor="text1"/>
          <w:sz w:val="20"/>
          <w:szCs w:val="20"/>
        </w:rPr>
      </w:pPr>
      <w:r w:rsidRPr="00454295">
        <w:rPr>
          <w:rFonts w:cstheme="minorHAnsi"/>
          <w:color w:val="000000" w:themeColor="text1"/>
          <w:sz w:val="20"/>
          <w:szCs w:val="20"/>
        </w:rPr>
        <w:t>Dopuszcza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się</w:t>
      </w:r>
      <w:r w:rsidRPr="00454295">
        <w:rPr>
          <w:rFonts w:cstheme="minorHAnsi"/>
          <w:color w:val="000000" w:themeColor="text1"/>
          <w:spacing w:val="-7"/>
          <w:sz w:val="20"/>
          <w:szCs w:val="20"/>
        </w:rPr>
        <w:t xml:space="preserve"> </w:t>
      </w:r>
      <w:r w:rsidRPr="00454295">
        <w:rPr>
          <w:rFonts w:cstheme="minorHAnsi"/>
          <w:color w:val="000000" w:themeColor="text1"/>
          <w:sz w:val="20"/>
          <w:szCs w:val="20"/>
        </w:rPr>
        <w:t>możliwość</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zaokrąglania</w:t>
      </w:r>
      <w:r w:rsidRPr="00454295">
        <w:rPr>
          <w:rFonts w:cstheme="minorHAnsi"/>
          <w:color w:val="000000" w:themeColor="text1"/>
          <w:spacing w:val="-7"/>
          <w:sz w:val="20"/>
          <w:szCs w:val="20"/>
        </w:rPr>
        <w:t xml:space="preserve"> </w:t>
      </w:r>
      <w:r w:rsidRPr="00454295">
        <w:rPr>
          <w:rFonts w:cstheme="minorHAnsi"/>
          <w:color w:val="000000" w:themeColor="text1"/>
          <w:sz w:val="20"/>
          <w:szCs w:val="20"/>
        </w:rPr>
        <w:t>cen</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zgodnie</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zasadami</w:t>
      </w:r>
      <w:r w:rsidRPr="00454295">
        <w:rPr>
          <w:rFonts w:cstheme="minorHAnsi"/>
          <w:color w:val="000000" w:themeColor="text1"/>
          <w:spacing w:val="-6"/>
          <w:sz w:val="20"/>
          <w:szCs w:val="20"/>
        </w:rPr>
        <w:t xml:space="preserve"> </w:t>
      </w:r>
      <w:r w:rsidRPr="00454295">
        <w:rPr>
          <w:rFonts w:cstheme="minorHAnsi"/>
          <w:color w:val="000000" w:themeColor="text1"/>
          <w:spacing w:val="-2"/>
          <w:sz w:val="20"/>
          <w:szCs w:val="20"/>
        </w:rPr>
        <w:t>matematycznymi.</w:t>
      </w:r>
    </w:p>
    <w:p w14:paraId="5F7E859E" w14:textId="77777777" w:rsidR="00ED4BDF" w:rsidRPr="00454295" w:rsidRDefault="00ED4BDF" w:rsidP="00ED4BDF">
      <w:pPr>
        <w:spacing w:before="43" w:line="228" w:lineRule="auto"/>
        <w:ind w:right="988"/>
        <w:rPr>
          <w:rFonts w:cstheme="minorHAnsi"/>
          <w:color w:val="000000" w:themeColor="text1"/>
          <w:sz w:val="20"/>
          <w:szCs w:val="20"/>
        </w:rPr>
      </w:pPr>
    </w:p>
    <w:p w14:paraId="13D8EC79" w14:textId="77777777" w:rsidR="00ED4BDF" w:rsidRPr="00454295" w:rsidRDefault="00ED4BDF" w:rsidP="00ED4BDF">
      <w:pPr>
        <w:spacing w:before="43" w:line="228" w:lineRule="auto"/>
        <w:ind w:right="988"/>
        <w:rPr>
          <w:rFonts w:cstheme="minorHAnsi"/>
          <w:b/>
          <w:bCs/>
          <w:color w:val="000000" w:themeColor="text1"/>
          <w:sz w:val="20"/>
          <w:szCs w:val="20"/>
        </w:rPr>
      </w:pPr>
      <w:r w:rsidRPr="00454295">
        <w:rPr>
          <w:rFonts w:cstheme="minorHAnsi"/>
          <w:b/>
          <w:bCs/>
          <w:color w:val="000000" w:themeColor="text1"/>
          <w:sz w:val="20"/>
          <w:szCs w:val="20"/>
        </w:rPr>
        <w:t>WARTOŚĆ RAZEM POWINNA ZOSTAĆ WPISANA W PKT. II</w:t>
      </w:r>
      <w:r>
        <w:rPr>
          <w:rFonts w:cstheme="minorHAnsi"/>
          <w:b/>
          <w:bCs/>
          <w:color w:val="000000" w:themeColor="text1"/>
          <w:sz w:val="20"/>
          <w:szCs w:val="20"/>
        </w:rPr>
        <w:t>.1</w:t>
      </w:r>
      <w:r w:rsidRPr="00454295">
        <w:rPr>
          <w:rFonts w:cstheme="minorHAnsi"/>
          <w:b/>
          <w:bCs/>
          <w:color w:val="000000" w:themeColor="text1"/>
          <w:sz w:val="20"/>
          <w:szCs w:val="20"/>
        </w:rPr>
        <w:t xml:space="preserve"> FORMULARZA CENOWEGO (ZAŁ</w:t>
      </w:r>
      <w:r>
        <w:rPr>
          <w:rFonts w:cstheme="minorHAnsi"/>
          <w:b/>
          <w:bCs/>
          <w:color w:val="000000" w:themeColor="text1"/>
          <w:sz w:val="20"/>
          <w:szCs w:val="20"/>
        </w:rPr>
        <w:t>Ą</w:t>
      </w:r>
      <w:r w:rsidRPr="00454295">
        <w:rPr>
          <w:rFonts w:cstheme="minorHAnsi"/>
          <w:b/>
          <w:bCs/>
          <w:color w:val="000000" w:themeColor="text1"/>
          <w:sz w:val="20"/>
          <w:szCs w:val="20"/>
        </w:rPr>
        <w:t>CZNIK NR 1 DO SWZ)</w:t>
      </w:r>
    </w:p>
    <w:p w14:paraId="331CB38A" w14:textId="77777777" w:rsidR="00ED4BDF" w:rsidRPr="00454295" w:rsidRDefault="00ED4BDF" w:rsidP="00ED4BDF">
      <w:pPr>
        <w:spacing w:after="160" w:line="278" w:lineRule="auto"/>
        <w:rPr>
          <w:rFonts w:cstheme="minorHAnsi"/>
          <w:b/>
          <w:bCs/>
          <w:color w:val="000000" w:themeColor="text1"/>
          <w:sz w:val="20"/>
          <w:szCs w:val="20"/>
        </w:rPr>
      </w:pPr>
    </w:p>
    <w:p w14:paraId="6F208920" w14:textId="77777777" w:rsidR="00ED4BDF" w:rsidRPr="00454295" w:rsidRDefault="00ED4BDF" w:rsidP="00ED4BDF">
      <w:pPr>
        <w:spacing w:after="160" w:line="278" w:lineRule="auto"/>
        <w:rPr>
          <w:rFonts w:cstheme="minorHAnsi"/>
          <w:b/>
          <w:bCs/>
          <w:color w:val="000000" w:themeColor="text1"/>
          <w:sz w:val="20"/>
          <w:szCs w:val="20"/>
        </w:rPr>
      </w:pPr>
      <w:r w:rsidRPr="00454295">
        <w:rPr>
          <w:rFonts w:cstheme="minorHAnsi"/>
          <w:b/>
          <w:bCs/>
          <w:color w:val="000000" w:themeColor="text1"/>
          <w:sz w:val="20"/>
          <w:szCs w:val="20"/>
        </w:rPr>
        <w:t>……………………...……. (miejscowość), dnia ……………… r.                                                                                                      …………………………………………</w:t>
      </w:r>
    </w:p>
    <w:p w14:paraId="4E398237" w14:textId="77777777" w:rsidR="00ED4BDF" w:rsidRPr="00454295" w:rsidRDefault="00ED4BDF" w:rsidP="00ED4BDF">
      <w:pPr>
        <w:spacing w:after="160" w:line="278" w:lineRule="auto"/>
        <w:rPr>
          <w:rFonts w:cstheme="minorHAnsi"/>
          <w:b/>
          <w:bCs/>
          <w:color w:val="000000" w:themeColor="text1"/>
          <w:sz w:val="20"/>
          <w:szCs w:val="20"/>
        </w:rPr>
      </w:pPr>
      <w:r w:rsidRPr="00454295">
        <w:rPr>
          <w:rFonts w:cstheme="minorHAnsi"/>
          <w:b/>
          <w:bCs/>
          <w:color w:val="000000" w:themeColor="text1"/>
          <w:sz w:val="20"/>
          <w:szCs w:val="20"/>
        </w:rPr>
        <w:t xml:space="preserve">                                                                                                                                                                                                                     (podpis)</w:t>
      </w:r>
    </w:p>
    <w:p w14:paraId="4FDC12EF" w14:textId="55E004BF" w:rsidR="00E967E7" w:rsidRDefault="00E967E7" w:rsidP="00E967E7">
      <w:pPr>
        <w:spacing w:after="160" w:line="276" w:lineRule="auto"/>
        <w:ind w:left="720"/>
        <w:contextualSpacing/>
        <w:jc w:val="both"/>
        <w:rPr>
          <w:rFonts w:ascii="Calibri" w:eastAsia="Calibri" w:hAnsi="Calibri" w:cs="Calibri"/>
          <w:b/>
          <w:bCs/>
          <w:sz w:val="22"/>
          <w:szCs w:val="22"/>
          <w:lang w:val="x-none" w:eastAsia="x-none"/>
        </w:rPr>
      </w:pPr>
      <w:r w:rsidRPr="00E967E7">
        <w:rPr>
          <w:rFonts w:ascii="Calibri" w:eastAsia="Calibri" w:hAnsi="Calibri" w:cs="Calibri"/>
          <w:b/>
          <w:bCs/>
          <w:sz w:val="22"/>
          <w:szCs w:val="22"/>
          <w:lang w:val="x-none" w:eastAsia="x-none"/>
        </w:rPr>
        <w:t xml:space="preserve">Część nr 6 - Elektrody kompatybilne z </w:t>
      </w:r>
      <w:proofErr w:type="spellStart"/>
      <w:r w:rsidRPr="00E967E7">
        <w:rPr>
          <w:rFonts w:ascii="Calibri" w:eastAsia="Calibri" w:hAnsi="Calibri" w:cs="Calibri"/>
          <w:b/>
          <w:bCs/>
          <w:sz w:val="22"/>
          <w:szCs w:val="22"/>
          <w:lang w:val="x-none" w:eastAsia="x-none"/>
        </w:rPr>
        <w:t>Lifepack</w:t>
      </w:r>
      <w:proofErr w:type="spellEnd"/>
    </w:p>
    <w:tbl>
      <w:tblPr>
        <w:tblW w:w="5000" w:type="pct"/>
        <w:tblCellMar>
          <w:left w:w="70" w:type="dxa"/>
          <w:right w:w="70" w:type="dxa"/>
        </w:tblCellMar>
        <w:tblLook w:val="04A0" w:firstRow="1" w:lastRow="0" w:firstColumn="1" w:lastColumn="0" w:noHBand="0" w:noVBand="1"/>
      </w:tblPr>
      <w:tblGrid>
        <w:gridCol w:w="919"/>
        <w:gridCol w:w="7034"/>
        <w:gridCol w:w="1444"/>
        <w:gridCol w:w="816"/>
        <w:gridCol w:w="1596"/>
        <w:gridCol w:w="714"/>
        <w:gridCol w:w="1750"/>
      </w:tblGrid>
      <w:tr w:rsidR="00454295" w:rsidRPr="00880958" w14:paraId="142BA8D9" w14:textId="77777777" w:rsidTr="00454295">
        <w:trPr>
          <w:trHeight w:val="1230"/>
        </w:trPr>
        <w:tc>
          <w:tcPr>
            <w:tcW w:w="322" w:type="pct"/>
            <w:tcBorders>
              <w:top w:val="single" w:sz="8" w:space="0" w:color="auto"/>
              <w:left w:val="single" w:sz="8" w:space="0" w:color="auto"/>
              <w:bottom w:val="single" w:sz="8" w:space="0" w:color="auto"/>
              <w:right w:val="single" w:sz="4" w:space="0" w:color="000000"/>
            </w:tcBorders>
            <w:vAlign w:val="center"/>
            <w:hideMark/>
          </w:tcPr>
          <w:p w14:paraId="05F61CA5"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LP.</w:t>
            </w:r>
          </w:p>
        </w:tc>
        <w:tc>
          <w:tcPr>
            <w:tcW w:w="2464" w:type="pct"/>
            <w:tcBorders>
              <w:top w:val="single" w:sz="8" w:space="0" w:color="auto"/>
              <w:left w:val="nil"/>
              <w:bottom w:val="single" w:sz="8" w:space="0" w:color="auto"/>
              <w:right w:val="single" w:sz="4" w:space="0" w:color="000000"/>
            </w:tcBorders>
            <w:vAlign w:val="center"/>
            <w:hideMark/>
          </w:tcPr>
          <w:p w14:paraId="4DB5A89E"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PRZEDMIOT ZAMÓWIENIA</w:t>
            </w:r>
          </w:p>
        </w:tc>
        <w:tc>
          <w:tcPr>
            <w:tcW w:w="506" w:type="pct"/>
            <w:tcBorders>
              <w:top w:val="single" w:sz="8" w:space="0" w:color="auto"/>
              <w:left w:val="nil"/>
              <w:bottom w:val="single" w:sz="8" w:space="0" w:color="auto"/>
              <w:right w:val="single" w:sz="4" w:space="0" w:color="000000"/>
            </w:tcBorders>
            <w:vAlign w:val="center"/>
            <w:hideMark/>
          </w:tcPr>
          <w:p w14:paraId="4D12994E"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Zamawiana ilość</w:t>
            </w:r>
            <w:r w:rsidRPr="00880958">
              <w:rPr>
                <w:rFonts w:eastAsia="Times New Roman" w:cstheme="minorHAnsi"/>
                <w:b/>
                <w:bCs/>
                <w:sz w:val="18"/>
                <w:szCs w:val="18"/>
                <w:lang w:eastAsia="pl-PL"/>
              </w:rPr>
              <w:br/>
              <w:t xml:space="preserve"> na okres </w:t>
            </w:r>
            <w:r w:rsidRPr="00880958">
              <w:rPr>
                <w:rFonts w:eastAsia="Times New Roman" w:cstheme="minorHAnsi"/>
                <w:b/>
                <w:bCs/>
                <w:sz w:val="18"/>
                <w:szCs w:val="18"/>
                <w:lang w:eastAsia="pl-PL"/>
              </w:rPr>
              <w:br/>
              <w:t>12 m-</w:t>
            </w:r>
            <w:proofErr w:type="spellStart"/>
            <w:r w:rsidRPr="00880958">
              <w:rPr>
                <w:rFonts w:eastAsia="Times New Roman" w:cstheme="minorHAnsi"/>
                <w:b/>
                <w:bCs/>
                <w:sz w:val="18"/>
                <w:szCs w:val="18"/>
                <w:lang w:eastAsia="pl-PL"/>
              </w:rPr>
              <w:t>cy</w:t>
            </w:r>
            <w:proofErr w:type="spellEnd"/>
          </w:p>
        </w:tc>
        <w:tc>
          <w:tcPr>
            <w:tcW w:w="286" w:type="pct"/>
            <w:tcBorders>
              <w:top w:val="single" w:sz="8" w:space="0" w:color="auto"/>
              <w:left w:val="nil"/>
              <w:bottom w:val="single" w:sz="8" w:space="0" w:color="auto"/>
              <w:right w:val="single" w:sz="4" w:space="0" w:color="000000"/>
            </w:tcBorders>
            <w:vAlign w:val="center"/>
            <w:hideMark/>
          </w:tcPr>
          <w:p w14:paraId="5D902B76"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J.M.</w:t>
            </w:r>
          </w:p>
        </w:tc>
        <w:tc>
          <w:tcPr>
            <w:tcW w:w="559" w:type="pct"/>
            <w:tcBorders>
              <w:top w:val="single" w:sz="8" w:space="0" w:color="auto"/>
              <w:left w:val="nil"/>
              <w:bottom w:val="single" w:sz="8" w:space="0" w:color="auto"/>
              <w:right w:val="single" w:sz="4" w:space="0" w:color="000000"/>
            </w:tcBorders>
            <w:vAlign w:val="center"/>
            <w:hideMark/>
          </w:tcPr>
          <w:p w14:paraId="7EE03DCE"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Cena</w:t>
            </w:r>
            <w:r w:rsidRPr="00880958">
              <w:rPr>
                <w:rFonts w:eastAsia="Times New Roman" w:cstheme="minorHAnsi"/>
                <w:b/>
                <w:bCs/>
                <w:sz w:val="18"/>
                <w:szCs w:val="18"/>
                <w:lang w:eastAsia="pl-PL"/>
              </w:rPr>
              <w:br/>
              <w:t xml:space="preserve">jednostkowa </w:t>
            </w:r>
            <w:r w:rsidRPr="00880958">
              <w:rPr>
                <w:rFonts w:eastAsia="Times New Roman" w:cstheme="minorHAnsi"/>
                <w:b/>
                <w:bCs/>
                <w:sz w:val="18"/>
                <w:szCs w:val="18"/>
                <w:lang w:eastAsia="pl-PL"/>
              </w:rPr>
              <w:br/>
              <w:t xml:space="preserve">netto </w:t>
            </w:r>
            <w:r w:rsidRPr="00880958">
              <w:rPr>
                <w:rFonts w:eastAsia="Times New Roman" w:cstheme="minorHAnsi"/>
                <w:b/>
                <w:bCs/>
                <w:sz w:val="18"/>
                <w:szCs w:val="18"/>
                <w:lang w:eastAsia="pl-PL"/>
              </w:rPr>
              <w:br/>
              <w:t>PLN</w:t>
            </w:r>
          </w:p>
        </w:tc>
        <w:tc>
          <w:tcPr>
            <w:tcW w:w="250" w:type="pct"/>
            <w:tcBorders>
              <w:top w:val="single" w:sz="8" w:space="0" w:color="auto"/>
              <w:left w:val="nil"/>
              <w:bottom w:val="single" w:sz="8" w:space="0" w:color="auto"/>
              <w:right w:val="single" w:sz="4" w:space="0" w:color="000000"/>
            </w:tcBorders>
            <w:vAlign w:val="center"/>
            <w:hideMark/>
          </w:tcPr>
          <w:p w14:paraId="7BB01645"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VAT    %</w:t>
            </w:r>
          </w:p>
        </w:tc>
        <w:tc>
          <w:tcPr>
            <w:tcW w:w="613" w:type="pct"/>
            <w:tcBorders>
              <w:top w:val="single" w:sz="8" w:space="0" w:color="auto"/>
              <w:left w:val="nil"/>
              <w:bottom w:val="single" w:sz="8" w:space="0" w:color="auto"/>
              <w:right w:val="single" w:sz="4" w:space="0" w:color="000000"/>
            </w:tcBorders>
            <w:vAlign w:val="center"/>
            <w:hideMark/>
          </w:tcPr>
          <w:p w14:paraId="41797711"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Wartość</w:t>
            </w:r>
            <w:r w:rsidRPr="00880958">
              <w:rPr>
                <w:rFonts w:eastAsia="Times New Roman" w:cstheme="minorHAnsi"/>
                <w:b/>
                <w:bCs/>
                <w:sz w:val="18"/>
                <w:szCs w:val="18"/>
                <w:lang w:eastAsia="pl-PL"/>
              </w:rPr>
              <w:br/>
              <w:t xml:space="preserve">zamówienia </w:t>
            </w:r>
            <w:r w:rsidRPr="00880958">
              <w:rPr>
                <w:rFonts w:eastAsia="Times New Roman" w:cstheme="minorHAnsi"/>
                <w:b/>
                <w:bCs/>
                <w:sz w:val="18"/>
                <w:szCs w:val="18"/>
                <w:lang w:eastAsia="pl-PL"/>
              </w:rPr>
              <w:br/>
              <w:t>brutto</w:t>
            </w:r>
            <w:r w:rsidRPr="00880958">
              <w:rPr>
                <w:rFonts w:eastAsia="Times New Roman" w:cstheme="minorHAnsi"/>
                <w:b/>
                <w:bCs/>
                <w:sz w:val="18"/>
                <w:szCs w:val="18"/>
                <w:lang w:eastAsia="pl-PL"/>
              </w:rPr>
              <w:br/>
              <w:t xml:space="preserve">PLN </w:t>
            </w:r>
          </w:p>
        </w:tc>
      </w:tr>
      <w:tr w:rsidR="00454295" w:rsidRPr="00880958" w14:paraId="1AB3A8B6" w14:textId="77777777" w:rsidTr="00454295">
        <w:trPr>
          <w:trHeight w:val="300"/>
        </w:trPr>
        <w:tc>
          <w:tcPr>
            <w:tcW w:w="322" w:type="pct"/>
            <w:tcBorders>
              <w:top w:val="nil"/>
              <w:left w:val="single" w:sz="8" w:space="0" w:color="auto"/>
              <w:bottom w:val="single" w:sz="4" w:space="0" w:color="000000"/>
              <w:right w:val="single" w:sz="4" w:space="0" w:color="000000"/>
            </w:tcBorders>
            <w:vAlign w:val="center"/>
            <w:hideMark/>
          </w:tcPr>
          <w:p w14:paraId="69F946C0"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1</w:t>
            </w:r>
          </w:p>
        </w:tc>
        <w:tc>
          <w:tcPr>
            <w:tcW w:w="2464" w:type="pct"/>
            <w:tcBorders>
              <w:top w:val="nil"/>
              <w:left w:val="nil"/>
              <w:bottom w:val="single" w:sz="4" w:space="0" w:color="000000"/>
              <w:right w:val="single" w:sz="4" w:space="0" w:color="000000"/>
            </w:tcBorders>
            <w:vAlign w:val="center"/>
            <w:hideMark/>
          </w:tcPr>
          <w:p w14:paraId="1B1C1D40"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2</w:t>
            </w:r>
          </w:p>
        </w:tc>
        <w:tc>
          <w:tcPr>
            <w:tcW w:w="506" w:type="pct"/>
            <w:tcBorders>
              <w:top w:val="nil"/>
              <w:left w:val="nil"/>
              <w:bottom w:val="single" w:sz="4" w:space="0" w:color="000000"/>
              <w:right w:val="single" w:sz="4" w:space="0" w:color="000000"/>
            </w:tcBorders>
            <w:vAlign w:val="center"/>
            <w:hideMark/>
          </w:tcPr>
          <w:p w14:paraId="209AF080"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3</w:t>
            </w:r>
          </w:p>
        </w:tc>
        <w:tc>
          <w:tcPr>
            <w:tcW w:w="286" w:type="pct"/>
            <w:tcBorders>
              <w:top w:val="nil"/>
              <w:left w:val="nil"/>
              <w:bottom w:val="single" w:sz="4" w:space="0" w:color="000000"/>
              <w:right w:val="single" w:sz="4" w:space="0" w:color="000000"/>
            </w:tcBorders>
            <w:vAlign w:val="center"/>
            <w:hideMark/>
          </w:tcPr>
          <w:p w14:paraId="73092694"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4</w:t>
            </w:r>
          </w:p>
        </w:tc>
        <w:tc>
          <w:tcPr>
            <w:tcW w:w="559" w:type="pct"/>
            <w:tcBorders>
              <w:top w:val="nil"/>
              <w:left w:val="nil"/>
              <w:bottom w:val="single" w:sz="4" w:space="0" w:color="000000"/>
              <w:right w:val="single" w:sz="4" w:space="0" w:color="000000"/>
            </w:tcBorders>
            <w:vAlign w:val="center"/>
            <w:hideMark/>
          </w:tcPr>
          <w:p w14:paraId="4119F1EE"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5</w:t>
            </w:r>
          </w:p>
        </w:tc>
        <w:tc>
          <w:tcPr>
            <w:tcW w:w="250" w:type="pct"/>
            <w:tcBorders>
              <w:top w:val="nil"/>
              <w:left w:val="nil"/>
              <w:bottom w:val="single" w:sz="4" w:space="0" w:color="000000"/>
              <w:right w:val="single" w:sz="4" w:space="0" w:color="000000"/>
            </w:tcBorders>
            <w:vAlign w:val="center"/>
            <w:hideMark/>
          </w:tcPr>
          <w:p w14:paraId="1B62FC2C"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6</w:t>
            </w:r>
          </w:p>
        </w:tc>
        <w:tc>
          <w:tcPr>
            <w:tcW w:w="613" w:type="pct"/>
            <w:tcBorders>
              <w:top w:val="nil"/>
              <w:left w:val="nil"/>
              <w:bottom w:val="single" w:sz="4" w:space="0" w:color="000000"/>
              <w:right w:val="single" w:sz="8" w:space="0" w:color="auto"/>
            </w:tcBorders>
            <w:vAlign w:val="center"/>
            <w:hideMark/>
          </w:tcPr>
          <w:p w14:paraId="131E2B82" w14:textId="177677FB" w:rsidR="00454295" w:rsidRPr="00880958" w:rsidRDefault="00454295" w:rsidP="00880958">
            <w:pPr>
              <w:jc w:val="center"/>
              <w:rPr>
                <w:rFonts w:eastAsia="Times New Roman" w:cstheme="minorHAnsi"/>
                <w:b/>
                <w:bCs/>
                <w:sz w:val="18"/>
                <w:szCs w:val="18"/>
                <w:lang w:eastAsia="pl-PL"/>
              </w:rPr>
            </w:pPr>
            <w:r>
              <w:rPr>
                <w:rFonts w:eastAsia="Times New Roman" w:cstheme="minorHAnsi"/>
                <w:b/>
                <w:bCs/>
                <w:sz w:val="18"/>
                <w:szCs w:val="18"/>
                <w:lang w:eastAsia="pl-PL"/>
              </w:rPr>
              <w:t>7</w:t>
            </w:r>
          </w:p>
        </w:tc>
      </w:tr>
      <w:tr w:rsidR="00454295" w:rsidRPr="00880958" w14:paraId="312AB978" w14:textId="77777777" w:rsidTr="00454295">
        <w:trPr>
          <w:trHeight w:val="525"/>
        </w:trPr>
        <w:tc>
          <w:tcPr>
            <w:tcW w:w="322" w:type="pct"/>
            <w:tcBorders>
              <w:top w:val="nil"/>
              <w:left w:val="single" w:sz="8" w:space="0" w:color="auto"/>
              <w:bottom w:val="single" w:sz="8" w:space="0" w:color="auto"/>
              <w:right w:val="single" w:sz="4" w:space="0" w:color="000000"/>
            </w:tcBorders>
            <w:shd w:val="clear" w:color="000000" w:fill="FFFFFF"/>
            <w:vAlign w:val="center"/>
            <w:hideMark/>
          </w:tcPr>
          <w:p w14:paraId="795C1B8D"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1</w:t>
            </w:r>
          </w:p>
        </w:tc>
        <w:tc>
          <w:tcPr>
            <w:tcW w:w="2464" w:type="pct"/>
            <w:tcBorders>
              <w:top w:val="nil"/>
              <w:left w:val="nil"/>
              <w:bottom w:val="single" w:sz="8" w:space="0" w:color="auto"/>
              <w:right w:val="single" w:sz="4" w:space="0" w:color="000000"/>
            </w:tcBorders>
            <w:shd w:val="clear" w:color="CCFFCC" w:fill="FFFFFF"/>
            <w:vAlign w:val="center"/>
            <w:hideMark/>
          </w:tcPr>
          <w:p w14:paraId="5D99F914"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xml:space="preserve">Elektroda do defibrylatora, kompatybilna z </w:t>
            </w:r>
            <w:proofErr w:type="spellStart"/>
            <w:r w:rsidRPr="00880958">
              <w:rPr>
                <w:rFonts w:eastAsia="Times New Roman" w:cstheme="minorHAnsi"/>
                <w:sz w:val="18"/>
                <w:szCs w:val="18"/>
                <w:lang w:eastAsia="pl-PL"/>
              </w:rPr>
              <w:t>Lifepack</w:t>
            </w:r>
            <w:proofErr w:type="spellEnd"/>
            <w:r w:rsidRPr="00880958">
              <w:rPr>
                <w:rFonts w:eastAsia="Times New Roman" w:cstheme="minorHAnsi"/>
                <w:sz w:val="18"/>
                <w:szCs w:val="18"/>
                <w:lang w:eastAsia="pl-PL"/>
              </w:rPr>
              <w:t xml:space="preserve"> 15, </w:t>
            </w:r>
            <w:proofErr w:type="spellStart"/>
            <w:r w:rsidRPr="00880958">
              <w:rPr>
                <w:rFonts w:eastAsia="Times New Roman" w:cstheme="minorHAnsi"/>
                <w:sz w:val="18"/>
                <w:szCs w:val="18"/>
                <w:lang w:eastAsia="pl-PL"/>
              </w:rPr>
              <w:t>kpl</w:t>
            </w:r>
            <w:proofErr w:type="spellEnd"/>
            <w:r w:rsidRPr="00880958">
              <w:rPr>
                <w:rFonts w:eastAsia="Times New Roman" w:cstheme="minorHAnsi"/>
                <w:sz w:val="18"/>
                <w:szCs w:val="18"/>
                <w:lang w:eastAsia="pl-PL"/>
              </w:rPr>
              <w:t xml:space="preserve"> 2 </w:t>
            </w:r>
            <w:proofErr w:type="spellStart"/>
            <w:r w:rsidRPr="00880958">
              <w:rPr>
                <w:rFonts w:eastAsia="Times New Roman" w:cstheme="minorHAnsi"/>
                <w:sz w:val="18"/>
                <w:szCs w:val="18"/>
                <w:lang w:eastAsia="pl-PL"/>
              </w:rPr>
              <w:t>szt</w:t>
            </w:r>
            <w:proofErr w:type="spellEnd"/>
            <w:r w:rsidRPr="00880958">
              <w:rPr>
                <w:rFonts w:eastAsia="Times New Roman" w:cstheme="minorHAnsi"/>
                <w:sz w:val="18"/>
                <w:szCs w:val="18"/>
                <w:lang w:eastAsia="pl-PL"/>
              </w:rPr>
              <w:t xml:space="preserve"> </w:t>
            </w:r>
            <w:r w:rsidRPr="00880958">
              <w:rPr>
                <w:rFonts w:eastAsia="Times New Roman" w:cstheme="minorHAnsi"/>
                <w:sz w:val="18"/>
                <w:szCs w:val="18"/>
                <w:lang w:eastAsia="pl-PL"/>
              </w:rPr>
              <w:br/>
              <w:t>(kabel na zewnątrz opakowania)</w:t>
            </w:r>
          </w:p>
        </w:tc>
        <w:tc>
          <w:tcPr>
            <w:tcW w:w="506" w:type="pct"/>
            <w:tcBorders>
              <w:top w:val="nil"/>
              <w:left w:val="nil"/>
              <w:bottom w:val="single" w:sz="8" w:space="0" w:color="auto"/>
              <w:right w:val="single" w:sz="4" w:space="0" w:color="000000"/>
            </w:tcBorders>
            <w:shd w:val="clear" w:color="000000" w:fill="F2F2F2"/>
            <w:vAlign w:val="center"/>
            <w:hideMark/>
          </w:tcPr>
          <w:p w14:paraId="76F55871"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10</w:t>
            </w:r>
          </w:p>
        </w:tc>
        <w:tc>
          <w:tcPr>
            <w:tcW w:w="286" w:type="pct"/>
            <w:tcBorders>
              <w:top w:val="nil"/>
              <w:left w:val="nil"/>
              <w:bottom w:val="single" w:sz="8" w:space="0" w:color="auto"/>
              <w:right w:val="single" w:sz="4" w:space="0" w:color="000000"/>
            </w:tcBorders>
            <w:shd w:val="clear" w:color="FFFFCC" w:fill="FFFFFF"/>
            <w:vAlign w:val="center"/>
            <w:hideMark/>
          </w:tcPr>
          <w:p w14:paraId="3D4EE1A2"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op.</w:t>
            </w:r>
          </w:p>
        </w:tc>
        <w:tc>
          <w:tcPr>
            <w:tcW w:w="559" w:type="pct"/>
            <w:tcBorders>
              <w:top w:val="nil"/>
              <w:left w:val="nil"/>
              <w:bottom w:val="single" w:sz="8" w:space="0" w:color="auto"/>
              <w:right w:val="single" w:sz="4" w:space="0" w:color="000000"/>
            </w:tcBorders>
            <w:shd w:val="clear" w:color="FFFFCC" w:fill="FFFFFF"/>
            <w:vAlign w:val="center"/>
            <w:hideMark/>
          </w:tcPr>
          <w:p w14:paraId="1632E3FD"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250" w:type="pct"/>
            <w:tcBorders>
              <w:top w:val="nil"/>
              <w:left w:val="nil"/>
              <w:bottom w:val="single" w:sz="8" w:space="0" w:color="auto"/>
              <w:right w:val="single" w:sz="4" w:space="0" w:color="000000"/>
            </w:tcBorders>
            <w:shd w:val="clear" w:color="FFFFCC" w:fill="FFFFFF"/>
            <w:vAlign w:val="center"/>
            <w:hideMark/>
          </w:tcPr>
          <w:p w14:paraId="3961161C"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613" w:type="pct"/>
            <w:tcBorders>
              <w:top w:val="nil"/>
              <w:left w:val="nil"/>
              <w:bottom w:val="single" w:sz="8" w:space="0" w:color="auto"/>
              <w:right w:val="single" w:sz="4" w:space="0" w:color="000000"/>
            </w:tcBorders>
            <w:shd w:val="clear" w:color="000000" w:fill="FFFFFF"/>
            <w:vAlign w:val="center"/>
            <w:hideMark/>
          </w:tcPr>
          <w:p w14:paraId="261D2203"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r>
      <w:tr w:rsidR="00454295" w:rsidRPr="00880958" w14:paraId="0E824D9B" w14:textId="77777777" w:rsidTr="00454295">
        <w:trPr>
          <w:trHeight w:val="675"/>
        </w:trPr>
        <w:tc>
          <w:tcPr>
            <w:tcW w:w="322" w:type="pct"/>
            <w:tcBorders>
              <w:top w:val="nil"/>
              <w:left w:val="single" w:sz="8" w:space="0" w:color="auto"/>
              <w:bottom w:val="single" w:sz="8" w:space="0" w:color="auto"/>
              <w:right w:val="nil"/>
            </w:tcBorders>
            <w:shd w:val="clear" w:color="000000" w:fill="FFFFFF"/>
            <w:vAlign w:val="center"/>
            <w:hideMark/>
          </w:tcPr>
          <w:p w14:paraId="4F19EFC2"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2464" w:type="pct"/>
            <w:tcBorders>
              <w:top w:val="nil"/>
              <w:left w:val="single" w:sz="4" w:space="0" w:color="auto"/>
              <w:bottom w:val="single" w:sz="8" w:space="0" w:color="auto"/>
              <w:right w:val="single" w:sz="4" w:space="0" w:color="auto"/>
            </w:tcBorders>
            <w:shd w:val="clear" w:color="CCFFCC" w:fill="D9D9D9"/>
            <w:vAlign w:val="center"/>
            <w:hideMark/>
          </w:tcPr>
          <w:p w14:paraId="310FC40A" w14:textId="1F787240" w:rsidR="00454295" w:rsidRPr="00880958" w:rsidRDefault="00454295" w:rsidP="00880958">
            <w:pPr>
              <w:rPr>
                <w:rFonts w:eastAsia="Times New Roman" w:cstheme="minorHAnsi"/>
                <w:b/>
                <w:bCs/>
                <w:color w:val="000000"/>
                <w:sz w:val="18"/>
                <w:szCs w:val="18"/>
                <w:lang w:eastAsia="pl-PL"/>
              </w:rPr>
            </w:pPr>
            <w:r w:rsidRPr="00880958">
              <w:rPr>
                <w:rFonts w:eastAsia="Times New Roman" w:cstheme="minorHAnsi"/>
                <w:b/>
                <w:bCs/>
                <w:color w:val="000000"/>
                <w:sz w:val="18"/>
                <w:szCs w:val="18"/>
                <w:lang w:eastAsia="pl-PL"/>
              </w:rPr>
              <w:t xml:space="preserve">CENA OFERTY DLA CZĘŚCI NR </w:t>
            </w:r>
            <w:r>
              <w:rPr>
                <w:rFonts w:eastAsia="Times New Roman" w:cstheme="minorHAnsi"/>
                <w:b/>
                <w:bCs/>
                <w:color w:val="000000"/>
                <w:sz w:val="18"/>
                <w:szCs w:val="18"/>
                <w:lang w:eastAsia="pl-PL"/>
              </w:rPr>
              <w:t>6</w:t>
            </w:r>
            <w:r w:rsidRPr="00880958">
              <w:rPr>
                <w:rFonts w:eastAsia="Times New Roman" w:cstheme="minorHAnsi"/>
                <w:b/>
                <w:bCs/>
                <w:color w:val="000000"/>
                <w:sz w:val="18"/>
                <w:szCs w:val="18"/>
                <w:lang w:eastAsia="pl-PL"/>
              </w:rPr>
              <w:t xml:space="preserve">                                                           RAZEM</w:t>
            </w:r>
          </w:p>
        </w:tc>
        <w:tc>
          <w:tcPr>
            <w:tcW w:w="506" w:type="pct"/>
            <w:tcBorders>
              <w:top w:val="nil"/>
              <w:left w:val="nil"/>
              <w:bottom w:val="single" w:sz="8" w:space="0" w:color="auto"/>
              <w:right w:val="single" w:sz="4" w:space="0" w:color="auto"/>
            </w:tcBorders>
            <w:shd w:val="clear" w:color="000000" w:fill="F2F2F2"/>
            <w:vAlign w:val="center"/>
            <w:hideMark/>
          </w:tcPr>
          <w:p w14:paraId="44E06FF3" w14:textId="77777777" w:rsidR="00454295" w:rsidRPr="00880958" w:rsidRDefault="00454295" w:rsidP="00880958">
            <w:pPr>
              <w:jc w:val="center"/>
              <w:rPr>
                <w:rFonts w:eastAsia="Times New Roman" w:cstheme="minorHAnsi"/>
                <w:b/>
                <w:bCs/>
                <w:color w:val="000000"/>
                <w:sz w:val="18"/>
                <w:szCs w:val="18"/>
                <w:lang w:eastAsia="pl-PL"/>
              </w:rPr>
            </w:pPr>
            <w:r w:rsidRPr="00880958">
              <w:rPr>
                <w:rFonts w:eastAsia="Times New Roman" w:cstheme="minorHAnsi"/>
                <w:b/>
                <w:bCs/>
                <w:color w:val="000000"/>
                <w:sz w:val="18"/>
                <w:szCs w:val="18"/>
                <w:lang w:eastAsia="pl-PL"/>
              </w:rPr>
              <w:t>x</w:t>
            </w:r>
          </w:p>
        </w:tc>
        <w:tc>
          <w:tcPr>
            <w:tcW w:w="286" w:type="pct"/>
            <w:tcBorders>
              <w:top w:val="nil"/>
              <w:left w:val="nil"/>
              <w:bottom w:val="single" w:sz="8" w:space="0" w:color="auto"/>
              <w:right w:val="single" w:sz="4" w:space="0" w:color="auto"/>
            </w:tcBorders>
            <w:vAlign w:val="center"/>
            <w:hideMark/>
          </w:tcPr>
          <w:p w14:paraId="71339F95"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x</w:t>
            </w:r>
          </w:p>
        </w:tc>
        <w:tc>
          <w:tcPr>
            <w:tcW w:w="559" w:type="pct"/>
            <w:tcBorders>
              <w:top w:val="nil"/>
              <w:left w:val="nil"/>
              <w:bottom w:val="single" w:sz="8" w:space="0" w:color="auto"/>
              <w:right w:val="single" w:sz="4" w:space="0" w:color="auto"/>
            </w:tcBorders>
            <w:shd w:val="clear" w:color="FFFFCC" w:fill="FFFFFF"/>
            <w:vAlign w:val="center"/>
            <w:hideMark/>
          </w:tcPr>
          <w:p w14:paraId="647DFCF4"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250" w:type="pct"/>
            <w:tcBorders>
              <w:top w:val="nil"/>
              <w:left w:val="nil"/>
              <w:bottom w:val="single" w:sz="8" w:space="0" w:color="auto"/>
              <w:right w:val="single" w:sz="4" w:space="0" w:color="auto"/>
            </w:tcBorders>
            <w:shd w:val="clear" w:color="FFFFCC" w:fill="FFFFFF"/>
            <w:vAlign w:val="center"/>
            <w:hideMark/>
          </w:tcPr>
          <w:p w14:paraId="505E1726"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613" w:type="pct"/>
            <w:tcBorders>
              <w:top w:val="nil"/>
              <w:left w:val="nil"/>
              <w:bottom w:val="single" w:sz="8" w:space="0" w:color="auto"/>
              <w:right w:val="single" w:sz="4" w:space="0" w:color="auto"/>
            </w:tcBorders>
            <w:shd w:val="clear" w:color="000000" w:fill="D9D9D9"/>
            <w:vAlign w:val="center"/>
            <w:hideMark/>
          </w:tcPr>
          <w:p w14:paraId="6A04D2FF"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r>
    </w:tbl>
    <w:p w14:paraId="70CED645" w14:textId="77777777" w:rsidR="00ED4BDF" w:rsidRPr="00454295" w:rsidRDefault="00ED4BDF" w:rsidP="00ED4BDF">
      <w:pPr>
        <w:spacing w:before="262" w:line="217" w:lineRule="exact"/>
        <w:rPr>
          <w:rFonts w:cstheme="minorHAnsi"/>
          <w:color w:val="000000" w:themeColor="text1"/>
          <w:sz w:val="20"/>
          <w:szCs w:val="20"/>
        </w:rPr>
      </w:pPr>
      <w:r w:rsidRPr="00454295">
        <w:rPr>
          <w:rFonts w:cstheme="minorHAnsi"/>
          <w:color w:val="000000" w:themeColor="text1"/>
          <w:sz w:val="20"/>
          <w:szCs w:val="20"/>
        </w:rPr>
        <w:lastRenderedPageBreak/>
        <w:t>Do</w:t>
      </w:r>
      <w:r w:rsidRPr="00454295">
        <w:rPr>
          <w:rFonts w:cstheme="minorHAnsi"/>
          <w:color w:val="000000" w:themeColor="text1"/>
          <w:spacing w:val="-10"/>
          <w:sz w:val="20"/>
          <w:szCs w:val="20"/>
        </w:rPr>
        <w:t xml:space="preserve"> </w:t>
      </w:r>
      <w:r w:rsidRPr="00454295">
        <w:rPr>
          <w:rFonts w:cstheme="minorHAnsi"/>
          <w:color w:val="000000" w:themeColor="text1"/>
          <w:sz w:val="20"/>
          <w:szCs w:val="20"/>
        </w:rPr>
        <w:t>oceny</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ofert</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kryterium</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„cena”</w:t>
      </w:r>
      <w:r w:rsidRPr="00454295">
        <w:rPr>
          <w:rFonts w:cstheme="minorHAnsi"/>
          <w:color w:val="000000" w:themeColor="text1"/>
          <w:spacing w:val="-10"/>
          <w:sz w:val="20"/>
          <w:szCs w:val="20"/>
        </w:rPr>
        <w:t xml:space="preserve"> </w:t>
      </w:r>
      <w:r w:rsidRPr="00454295">
        <w:rPr>
          <w:rFonts w:cstheme="minorHAnsi"/>
          <w:color w:val="000000" w:themeColor="text1"/>
          <w:sz w:val="20"/>
          <w:szCs w:val="20"/>
        </w:rPr>
        <w:t>będzie</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brana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pod</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uwagę</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oferowana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wartość</w:t>
      </w:r>
      <w:r w:rsidRPr="00454295">
        <w:rPr>
          <w:rFonts w:cstheme="minorHAnsi"/>
          <w:color w:val="000000" w:themeColor="text1"/>
          <w:spacing w:val="-11"/>
          <w:sz w:val="20"/>
          <w:szCs w:val="20"/>
        </w:rPr>
        <w:t xml:space="preserve"> </w:t>
      </w:r>
      <w:r>
        <w:rPr>
          <w:rFonts w:cstheme="minorHAnsi"/>
          <w:color w:val="000000" w:themeColor="text1"/>
          <w:spacing w:val="-11"/>
          <w:sz w:val="20"/>
          <w:szCs w:val="20"/>
        </w:rPr>
        <w:t xml:space="preserve">zamówienia </w:t>
      </w:r>
      <w:r w:rsidRPr="00454295">
        <w:rPr>
          <w:rFonts w:cstheme="minorHAnsi"/>
          <w:color w:val="000000" w:themeColor="text1"/>
          <w:sz w:val="20"/>
          <w:szCs w:val="20"/>
        </w:rPr>
        <w:t>brutto</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PLN</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(pozycja</w:t>
      </w:r>
      <w:r w:rsidRPr="00454295">
        <w:rPr>
          <w:rFonts w:cstheme="minorHAnsi"/>
          <w:color w:val="000000" w:themeColor="text1"/>
          <w:spacing w:val="-12"/>
          <w:sz w:val="20"/>
          <w:szCs w:val="20"/>
        </w:rPr>
        <w:t xml:space="preserve"> </w:t>
      </w:r>
      <w:r w:rsidRPr="00454295">
        <w:rPr>
          <w:rFonts w:cstheme="minorHAnsi"/>
          <w:color w:val="000000" w:themeColor="text1"/>
          <w:spacing w:val="-2"/>
          <w:sz w:val="20"/>
          <w:szCs w:val="20"/>
        </w:rPr>
        <w:t xml:space="preserve">razem) </w:t>
      </w:r>
      <w:r w:rsidRPr="00454295">
        <w:rPr>
          <w:rFonts w:cstheme="minorHAnsi"/>
          <w:color w:val="000000" w:themeColor="text1"/>
          <w:spacing w:val="-4"/>
          <w:sz w:val="20"/>
          <w:szCs w:val="20"/>
        </w:rPr>
        <w:t xml:space="preserve">- kolumna nr </w:t>
      </w:r>
      <w:r>
        <w:rPr>
          <w:rFonts w:cstheme="minorHAnsi"/>
          <w:color w:val="000000" w:themeColor="text1"/>
          <w:spacing w:val="-4"/>
          <w:sz w:val="20"/>
          <w:szCs w:val="20"/>
        </w:rPr>
        <w:t>7</w:t>
      </w:r>
      <w:r w:rsidRPr="00454295">
        <w:rPr>
          <w:rFonts w:cstheme="minorHAnsi"/>
          <w:color w:val="000000" w:themeColor="text1"/>
          <w:spacing w:val="-5"/>
          <w:sz w:val="20"/>
          <w:szCs w:val="20"/>
        </w:rPr>
        <w:t>.</w:t>
      </w:r>
      <w:r w:rsidRPr="00454295">
        <w:rPr>
          <w:rFonts w:cstheme="minorHAnsi"/>
          <w:color w:val="000000" w:themeColor="text1"/>
          <w:sz w:val="20"/>
          <w:szCs w:val="20"/>
        </w:rPr>
        <w:t xml:space="preserve"> Wykonawca</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dla</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każdej</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pozycji</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formularza</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cenowego</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wylicza</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wartość</w:t>
      </w:r>
      <w:r w:rsidRPr="00454295">
        <w:rPr>
          <w:rFonts w:cstheme="minorHAnsi"/>
          <w:color w:val="000000" w:themeColor="text1"/>
          <w:spacing w:val="1"/>
          <w:sz w:val="20"/>
          <w:szCs w:val="20"/>
        </w:rPr>
        <w:t xml:space="preserve"> </w:t>
      </w:r>
      <w:r w:rsidRPr="00454295">
        <w:rPr>
          <w:rFonts w:cstheme="minorHAnsi"/>
          <w:color w:val="000000" w:themeColor="text1"/>
          <w:sz w:val="20"/>
          <w:szCs w:val="20"/>
        </w:rPr>
        <w:t>oferowaną</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brutto</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PLN</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wg</w:t>
      </w:r>
      <w:r w:rsidRPr="00454295">
        <w:rPr>
          <w:rFonts w:cstheme="minorHAnsi"/>
          <w:color w:val="000000" w:themeColor="text1"/>
          <w:spacing w:val="-5"/>
          <w:sz w:val="20"/>
          <w:szCs w:val="20"/>
        </w:rPr>
        <w:t xml:space="preserve"> </w:t>
      </w:r>
      <w:r w:rsidRPr="00454295">
        <w:rPr>
          <w:rFonts w:cstheme="minorHAnsi"/>
          <w:color w:val="000000" w:themeColor="text1"/>
          <w:spacing w:val="-2"/>
          <w:sz w:val="20"/>
          <w:szCs w:val="20"/>
        </w:rPr>
        <w:t>zasady:</w:t>
      </w:r>
    </w:p>
    <w:p w14:paraId="49FF1558" w14:textId="77777777" w:rsidR="00ED4BDF" w:rsidRPr="00454295" w:rsidRDefault="00ED4BDF" w:rsidP="00ED4BDF">
      <w:pPr>
        <w:spacing w:before="43" w:line="225" w:lineRule="auto"/>
        <w:ind w:right="1192"/>
        <w:jc w:val="both"/>
        <w:rPr>
          <w:rFonts w:cstheme="minorHAnsi"/>
          <w:color w:val="000000" w:themeColor="text1"/>
          <w:sz w:val="20"/>
          <w:szCs w:val="20"/>
        </w:rPr>
      </w:pPr>
      <w:r w:rsidRPr="00454295">
        <w:rPr>
          <w:rFonts w:cstheme="minorHAnsi"/>
          <w:color w:val="000000" w:themeColor="text1"/>
          <w:sz w:val="20"/>
          <w:szCs w:val="20"/>
        </w:rPr>
        <w:t>W</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formularzu</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cenowym</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należy</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podać</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cenę</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jednostkową</w:t>
      </w:r>
      <w:r w:rsidRPr="00454295">
        <w:rPr>
          <w:rFonts w:cstheme="minorHAnsi"/>
          <w:color w:val="000000" w:themeColor="text1"/>
          <w:spacing w:val="-13"/>
          <w:sz w:val="20"/>
          <w:szCs w:val="20"/>
        </w:rPr>
        <w:t xml:space="preserve"> </w:t>
      </w:r>
      <w:r>
        <w:rPr>
          <w:rFonts w:cstheme="minorHAnsi"/>
          <w:color w:val="000000" w:themeColor="text1"/>
          <w:sz w:val="20"/>
          <w:szCs w:val="20"/>
        </w:rPr>
        <w:t>netto</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za</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jedną</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j.m.</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PLN</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dla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oferowanego produktu</w:t>
      </w:r>
      <w:r w:rsidRPr="00454295">
        <w:rPr>
          <w:rFonts w:cstheme="minorHAnsi"/>
          <w:color w:val="000000" w:themeColor="text1"/>
          <w:spacing w:val="-7"/>
          <w:sz w:val="20"/>
          <w:szCs w:val="20"/>
        </w:rPr>
        <w:t xml:space="preserve"> </w:t>
      </w:r>
      <w:r w:rsidRPr="00454295">
        <w:rPr>
          <w:rFonts w:cstheme="minorHAnsi"/>
          <w:color w:val="000000" w:themeColor="text1"/>
          <w:sz w:val="20"/>
          <w:szCs w:val="20"/>
        </w:rPr>
        <w:t>(kol.</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5)</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oraz</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przeliczyć</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oferowaną</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wartość</w:t>
      </w:r>
      <w:r w:rsidRPr="00454295">
        <w:rPr>
          <w:rFonts w:cstheme="minorHAnsi"/>
          <w:color w:val="000000" w:themeColor="text1"/>
          <w:spacing w:val="-7"/>
          <w:sz w:val="20"/>
          <w:szCs w:val="20"/>
        </w:rPr>
        <w:t xml:space="preserve"> </w:t>
      </w:r>
      <w:r>
        <w:rPr>
          <w:rFonts w:cstheme="minorHAnsi"/>
          <w:color w:val="000000" w:themeColor="text1"/>
          <w:spacing w:val="-7"/>
          <w:sz w:val="20"/>
          <w:szCs w:val="20"/>
        </w:rPr>
        <w:t xml:space="preserve">zamówienia </w:t>
      </w:r>
      <w:r w:rsidRPr="00454295">
        <w:rPr>
          <w:rFonts w:cstheme="minorHAnsi"/>
          <w:color w:val="000000" w:themeColor="text1"/>
          <w:sz w:val="20"/>
          <w:szCs w:val="20"/>
        </w:rPr>
        <w:t>brutto,</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która</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stanowi:</w:t>
      </w:r>
      <w:r w:rsidRPr="00454295">
        <w:rPr>
          <w:rFonts w:cstheme="minorHAnsi"/>
          <w:color w:val="000000" w:themeColor="text1"/>
          <w:spacing w:val="-10"/>
          <w:sz w:val="20"/>
          <w:szCs w:val="20"/>
        </w:rPr>
        <w:t xml:space="preserve"> </w:t>
      </w:r>
      <w:r w:rsidRPr="00454295">
        <w:rPr>
          <w:rFonts w:cstheme="minorHAnsi"/>
          <w:color w:val="000000" w:themeColor="text1"/>
          <w:sz w:val="20"/>
          <w:szCs w:val="20"/>
        </w:rPr>
        <w:t>iloczyn</w:t>
      </w:r>
      <w:r w:rsidRPr="00454295">
        <w:rPr>
          <w:rFonts w:cstheme="minorHAnsi"/>
          <w:color w:val="000000" w:themeColor="text1"/>
          <w:spacing w:val="-5"/>
          <w:sz w:val="20"/>
          <w:szCs w:val="20"/>
        </w:rPr>
        <w:t xml:space="preserve"> </w:t>
      </w:r>
      <w:r>
        <w:rPr>
          <w:rFonts w:cstheme="minorHAnsi"/>
          <w:color w:val="000000" w:themeColor="text1"/>
          <w:sz w:val="20"/>
          <w:szCs w:val="20"/>
        </w:rPr>
        <w:t>ilości na okres 12 miesięcy</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(kol.3)</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i</w:t>
      </w:r>
      <w:r w:rsidRPr="00454295">
        <w:rPr>
          <w:rFonts w:cstheme="minorHAnsi"/>
          <w:color w:val="000000" w:themeColor="text1"/>
          <w:spacing w:val="-4"/>
          <w:sz w:val="20"/>
          <w:szCs w:val="20"/>
        </w:rPr>
        <w:t xml:space="preserve"> </w:t>
      </w:r>
      <w:r w:rsidRPr="00454295">
        <w:rPr>
          <w:rFonts w:cstheme="minorHAnsi"/>
          <w:color w:val="000000" w:themeColor="text1"/>
          <w:sz w:val="20"/>
          <w:szCs w:val="20"/>
        </w:rPr>
        <w:t xml:space="preserve">ceny jednostkowej </w:t>
      </w:r>
      <w:r>
        <w:rPr>
          <w:rFonts w:cstheme="minorHAnsi"/>
          <w:color w:val="000000" w:themeColor="text1"/>
          <w:sz w:val="20"/>
          <w:szCs w:val="20"/>
        </w:rPr>
        <w:t>netto</w:t>
      </w:r>
      <w:r w:rsidRPr="00454295">
        <w:rPr>
          <w:rFonts w:cstheme="minorHAnsi"/>
          <w:color w:val="000000" w:themeColor="text1"/>
          <w:sz w:val="20"/>
          <w:szCs w:val="20"/>
        </w:rPr>
        <w:t xml:space="preserve"> (kol.5)</w:t>
      </w:r>
      <w:r>
        <w:rPr>
          <w:rFonts w:cstheme="minorHAnsi"/>
          <w:color w:val="000000" w:themeColor="text1"/>
          <w:sz w:val="20"/>
          <w:szCs w:val="20"/>
        </w:rPr>
        <w:t>, powiększonej o stawkę podatku VAT (kol. 6).</w:t>
      </w:r>
    </w:p>
    <w:p w14:paraId="59E2B7FE" w14:textId="77777777" w:rsidR="00ED4BDF" w:rsidRPr="00454295" w:rsidRDefault="00ED4BDF" w:rsidP="00ED4BDF">
      <w:pPr>
        <w:spacing w:before="43" w:line="228" w:lineRule="auto"/>
        <w:ind w:right="988"/>
        <w:rPr>
          <w:rFonts w:cstheme="minorHAnsi"/>
          <w:color w:val="000000" w:themeColor="text1"/>
          <w:sz w:val="20"/>
          <w:szCs w:val="20"/>
        </w:rPr>
      </w:pPr>
      <w:r w:rsidRPr="00454295">
        <w:rPr>
          <w:rFonts w:cstheme="minorHAnsi"/>
          <w:color w:val="000000" w:themeColor="text1"/>
          <w:sz w:val="20"/>
          <w:szCs w:val="20"/>
        </w:rPr>
        <w:t>Zamawiający</w:t>
      </w:r>
      <w:r w:rsidRPr="00454295">
        <w:rPr>
          <w:rFonts w:cstheme="minorHAnsi"/>
          <w:color w:val="000000" w:themeColor="text1"/>
          <w:spacing w:val="-15"/>
          <w:sz w:val="20"/>
          <w:szCs w:val="20"/>
        </w:rPr>
        <w:t xml:space="preserve"> </w:t>
      </w:r>
      <w:r w:rsidRPr="00454295">
        <w:rPr>
          <w:rFonts w:cstheme="minorHAnsi"/>
          <w:color w:val="000000" w:themeColor="text1"/>
          <w:sz w:val="20"/>
          <w:szCs w:val="20"/>
        </w:rPr>
        <w:t>dopuszcza,</w:t>
      </w:r>
      <w:r w:rsidRPr="00454295">
        <w:rPr>
          <w:rFonts w:cstheme="minorHAnsi"/>
          <w:color w:val="000000" w:themeColor="text1"/>
          <w:spacing w:val="-14"/>
          <w:sz w:val="20"/>
          <w:szCs w:val="20"/>
        </w:rPr>
        <w:t xml:space="preserve"> </w:t>
      </w:r>
      <w:r w:rsidRPr="00454295">
        <w:rPr>
          <w:rFonts w:cstheme="minorHAnsi"/>
          <w:color w:val="000000" w:themeColor="text1"/>
          <w:sz w:val="20"/>
          <w:szCs w:val="20"/>
        </w:rPr>
        <w:t>aby</w:t>
      </w:r>
      <w:r w:rsidRPr="00454295">
        <w:rPr>
          <w:rFonts w:cstheme="minorHAnsi"/>
          <w:color w:val="000000" w:themeColor="text1"/>
          <w:spacing w:val="-14"/>
          <w:sz w:val="20"/>
          <w:szCs w:val="20"/>
        </w:rPr>
        <w:t xml:space="preserve"> </w:t>
      </w:r>
      <w:r w:rsidRPr="00454295">
        <w:rPr>
          <w:rFonts w:cstheme="minorHAnsi"/>
          <w:color w:val="000000" w:themeColor="text1"/>
          <w:sz w:val="20"/>
          <w:szCs w:val="20"/>
        </w:rPr>
        <w:t>określona</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przez</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Wykonawcę</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cena</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jednostkowa</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brutto</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za</w:t>
      </w:r>
      <w:r w:rsidRPr="00454295">
        <w:rPr>
          <w:rFonts w:cstheme="minorHAnsi"/>
          <w:color w:val="000000" w:themeColor="text1"/>
          <w:spacing w:val="-15"/>
          <w:sz w:val="20"/>
          <w:szCs w:val="20"/>
        </w:rPr>
        <w:t xml:space="preserve"> </w:t>
      </w:r>
      <w:r w:rsidRPr="00454295">
        <w:rPr>
          <w:rFonts w:cstheme="minorHAnsi"/>
          <w:color w:val="000000" w:themeColor="text1"/>
          <w:sz w:val="20"/>
          <w:szCs w:val="20"/>
        </w:rPr>
        <w:t>jedną</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j.m.</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14"/>
          <w:sz w:val="20"/>
          <w:szCs w:val="20"/>
        </w:rPr>
        <w:t xml:space="preserve"> </w:t>
      </w:r>
      <w:r w:rsidRPr="00454295">
        <w:rPr>
          <w:rFonts w:cstheme="minorHAnsi"/>
          <w:color w:val="000000" w:themeColor="text1"/>
          <w:sz w:val="20"/>
          <w:szCs w:val="20"/>
        </w:rPr>
        <w:t>PLN, wartość oferowana brutto w PLN były podane z dokładnością do dwóch miejsc po przecinku.</w:t>
      </w:r>
    </w:p>
    <w:p w14:paraId="69B9821C" w14:textId="77777777" w:rsidR="00ED4BDF" w:rsidRPr="00454295" w:rsidRDefault="00ED4BDF" w:rsidP="00ED4BDF">
      <w:pPr>
        <w:spacing w:before="8"/>
        <w:rPr>
          <w:rFonts w:cstheme="minorHAnsi"/>
          <w:color w:val="000000" w:themeColor="text1"/>
          <w:sz w:val="20"/>
          <w:szCs w:val="20"/>
        </w:rPr>
      </w:pPr>
      <w:r w:rsidRPr="00454295">
        <w:rPr>
          <w:rFonts w:cstheme="minorHAnsi"/>
          <w:color w:val="000000" w:themeColor="text1"/>
          <w:sz w:val="20"/>
          <w:szCs w:val="20"/>
        </w:rPr>
        <w:t>Dopuszcza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się</w:t>
      </w:r>
      <w:r w:rsidRPr="00454295">
        <w:rPr>
          <w:rFonts w:cstheme="minorHAnsi"/>
          <w:color w:val="000000" w:themeColor="text1"/>
          <w:spacing w:val="-7"/>
          <w:sz w:val="20"/>
          <w:szCs w:val="20"/>
        </w:rPr>
        <w:t xml:space="preserve"> </w:t>
      </w:r>
      <w:r w:rsidRPr="00454295">
        <w:rPr>
          <w:rFonts w:cstheme="minorHAnsi"/>
          <w:color w:val="000000" w:themeColor="text1"/>
          <w:sz w:val="20"/>
          <w:szCs w:val="20"/>
        </w:rPr>
        <w:t>możliwość</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zaokrąglania</w:t>
      </w:r>
      <w:r w:rsidRPr="00454295">
        <w:rPr>
          <w:rFonts w:cstheme="minorHAnsi"/>
          <w:color w:val="000000" w:themeColor="text1"/>
          <w:spacing w:val="-7"/>
          <w:sz w:val="20"/>
          <w:szCs w:val="20"/>
        </w:rPr>
        <w:t xml:space="preserve"> </w:t>
      </w:r>
      <w:r w:rsidRPr="00454295">
        <w:rPr>
          <w:rFonts w:cstheme="minorHAnsi"/>
          <w:color w:val="000000" w:themeColor="text1"/>
          <w:sz w:val="20"/>
          <w:szCs w:val="20"/>
        </w:rPr>
        <w:t>cen</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zgodnie</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zasadami</w:t>
      </w:r>
      <w:r w:rsidRPr="00454295">
        <w:rPr>
          <w:rFonts w:cstheme="minorHAnsi"/>
          <w:color w:val="000000" w:themeColor="text1"/>
          <w:spacing w:val="-6"/>
          <w:sz w:val="20"/>
          <w:szCs w:val="20"/>
        </w:rPr>
        <w:t xml:space="preserve"> </w:t>
      </w:r>
      <w:r w:rsidRPr="00454295">
        <w:rPr>
          <w:rFonts w:cstheme="minorHAnsi"/>
          <w:color w:val="000000" w:themeColor="text1"/>
          <w:spacing w:val="-2"/>
          <w:sz w:val="20"/>
          <w:szCs w:val="20"/>
        </w:rPr>
        <w:t>matematycznymi.</w:t>
      </w:r>
    </w:p>
    <w:p w14:paraId="0CC14929" w14:textId="77777777" w:rsidR="00ED4BDF" w:rsidRPr="00454295" w:rsidRDefault="00ED4BDF" w:rsidP="00ED4BDF">
      <w:pPr>
        <w:spacing w:before="43" w:line="228" w:lineRule="auto"/>
        <w:ind w:right="988"/>
        <w:rPr>
          <w:rFonts w:cstheme="minorHAnsi"/>
          <w:color w:val="000000" w:themeColor="text1"/>
          <w:sz w:val="20"/>
          <w:szCs w:val="20"/>
        </w:rPr>
      </w:pPr>
    </w:p>
    <w:p w14:paraId="6E206D54" w14:textId="77777777" w:rsidR="00ED4BDF" w:rsidRPr="00454295" w:rsidRDefault="00ED4BDF" w:rsidP="00ED4BDF">
      <w:pPr>
        <w:spacing w:before="43" w:line="228" w:lineRule="auto"/>
        <w:ind w:right="988"/>
        <w:rPr>
          <w:rFonts w:cstheme="minorHAnsi"/>
          <w:b/>
          <w:bCs/>
          <w:color w:val="000000" w:themeColor="text1"/>
          <w:sz w:val="20"/>
          <w:szCs w:val="20"/>
        </w:rPr>
      </w:pPr>
      <w:r w:rsidRPr="00454295">
        <w:rPr>
          <w:rFonts w:cstheme="minorHAnsi"/>
          <w:b/>
          <w:bCs/>
          <w:color w:val="000000" w:themeColor="text1"/>
          <w:sz w:val="20"/>
          <w:szCs w:val="20"/>
        </w:rPr>
        <w:t>WARTOŚĆ RAZEM POWINNA ZOSTAĆ WPISANA W PKT. II</w:t>
      </w:r>
      <w:r>
        <w:rPr>
          <w:rFonts w:cstheme="minorHAnsi"/>
          <w:b/>
          <w:bCs/>
          <w:color w:val="000000" w:themeColor="text1"/>
          <w:sz w:val="20"/>
          <w:szCs w:val="20"/>
        </w:rPr>
        <w:t>.1</w:t>
      </w:r>
      <w:r w:rsidRPr="00454295">
        <w:rPr>
          <w:rFonts w:cstheme="minorHAnsi"/>
          <w:b/>
          <w:bCs/>
          <w:color w:val="000000" w:themeColor="text1"/>
          <w:sz w:val="20"/>
          <w:szCs w:val="20"/>
        </w:rPr>
        <w:t xml:space="preserve"> FORMULARZA CENOWEGO (ZAŁ</w:t>
      </w:r>
      <w:r>
        <w:rPr>
          <w:rFonts w:cstheme="minorHAnsi"/>
          <w:b/>
          <w:bCs/>
          <w:color w:val="000000" w:themeColor="text1"/>
          <w:sz w:val="20"/>
          <w:szCs w:val="20"/>
        </w:rPr>
        <w:t>Ą</w:t>
      </w:r>
      <w:r w:rsidRPr="00454295">
        <w:rPr>
          <w:rFonts w:cstheme="minorHAnsi"/>
          <w:b/>
          <w:bCs/>
          <w:color w:val="000000" w:themeColor="text1"/>
          <w:sz w:val="20"/>
          <w:szCs w:val="20"/>
        </w:rPr>
        <w:t>CZNIK NR 1 DO SWZ)</w:t>
      </w:r>
    </w:p>
    <w:p w14:paraId="6D0F1BA2" w14:textId="77777777" w:rsidR="00ED4BDF" w:rsidRPr="00454295" w:rsidRDefault="00ED4BDF" w:rsidP="00ED4BDF">
      <w:pPr>
        <w:spacing w:after="160" w:line="278" w:lineRule="auto"/>
        <w:rPr>
          <w:rFonts w:cstheme="minorHAnsi"/>
          <w:b/>
          <w:bCs/>
          <w:color w:val="000000" w:themeColor="text1"/>
          <w:sz w:val="20"/>
          <w:szCs w:val="20"/>
        </w:rPr>
      </w:pPr>
    </w:p>
    <w:p w14:paraId="77A41A3F" w14:textId="77777777" w:rsidR="00ED4BDF" w:rsidRPr="00454295" w:rsidRDefault="00ED4BDF" w:rsidP="00ED4BDF">
      <w:pPr>
        <w:spacing w:after="160" w:line="278" w:lineRule="auto"/>
        <w:rPr>
          <w:rFonts w:cstheme="minorHAnsi"/>
          <w:b/>
          <w:bCs/>
          <w:color w:val="000000" w:themeColor="text1"/>
          <w:sz w:val="20"/>
          <w:szCs w:val="20"/>
        </w:rPr>
      </w:pPr>
    </w:p>
    <w:p w14:paraId="6D8FE197" w14:textId="77777777" w:rsidR="00ED4BDF" w:rsidRPr="00454295" w:rsidRDefault="00ED4BDF" w:rsidP="00ED4BDF">
      <w:pPr>
        <w:spacing w:after="160" w:line="278" w:lineRule="auto"/>
        <w:rPr>
          <w:rFonts w:cstheme="minorHAnsi"/>
          <w:b/>
          <w:bCs/>
          <w:color w:val="000000" w:themeColor="text1"/>
          <w:sz w:val="20"/>
          <w:szCs w:val="20"/>
        </w:rPr>
      </w:pPr>
    </w:p>
    <w:p w14:paraId="43CE3DB0" w14:textId="77777777" w:rsidR="00ED4BDF" w:rsidRPr="00454295" w:rsidRDefault="00ED4BDF" w:rsidP="00ED4BDF">
      <w:pPr>
        <w:spacing w:after="160" w:line="278" w:lineRule="auto"/>
        <w:rPr>
          <w:rFonts w:cstheme="minorHAnsi"/>
          <w:b/>
          <w:bCs/>
          <w:color w:val="000000" w:themeColor="text1"/>
          <w:sz w:val="20"/>
          <w:szCs w:val="20"/>
        </w:rPr>
      </w:pPr>
      <w:r w:rsidRPr="00454295">
        <w:rPr>
          <w:rFonts w:cstheme="minorHAnsi"/>
          <w:b/>
          <w:bCs/>
          <w:color w:val="000000" w:themeColor="text1"/>
          <w:sz w:val="20"/>
          <w:szCs w:val="20"/>
        </w:rPr>
        <w:t>……………………...……. (miejscowość), dnia ……………… r.                                                                                                      …………………………………………</w:t>
      </w:r>
    </w:p>
    <w:p w14:paraId="5A216F10" w14:textId="77777777" w:rsidR="00ED4BDF" w:rsidRPr="00454295" w:rsidRDefault="00ED4BDF" w:rsidP="00ED4BDF">
      <w:pPr>
        <w:spacing w:after="160" w:line="278" w:lineRule="auto"/>
        <w:rPr>
          <w:rFonts w:cstheme="minorHAnsi"/>
          <w:b/>
          <w:bCs/>
          <w:color w:val="000000" w:themeColor="text1"/>
          <w:sz w:val="20"/>
          <w:szCs w:val="20"/>
        </w:rPr>
      </w:pPr>
      <w:r w:rsidRPr="00454295">
        <w:rPr>
          <w:rFonts w:cstheme="minorHAnsi"/>
          <w:b/>
          <w:bCs/>
          <w:color w:val="000000" w:themeColor="text1"/>
          <w:sz w:val="20"/>
          <w:szCs w:val="20"/>
        </w:rPr>
        <w:t xml:space="preserve">                                                                                                                                                                                                                     (podpis)</w:t>
      </w:r>
    </w:p>
    <w:p w14:paraId="48CF2AB3" w14:textId="6D2D1927" w:rsidR="00E967E7" w:rsidRPr="00E967E7" w:rsidRDefault="00E967E7" w:rsidP="00E967E7">
      <w:pPr>
        <w:spacing w:after="160" w:line="276" w:lineRule="auto"/>
        <w:ind w:left="720"/>
        <w:contextualSpacing/>
        <w:jc w:val="both"/>
        <w:rPr>
          <w:rFonts w:ascii="Calibri" w:eastAsia="Calibri" w:hAnsi="Calibri" w:cs="Calibri"/>
          <w:b/>
          <w:bCs/>
          <w:sz w:val="22"/>
          <w:szCs w:val="22"/>
          <w:lang w:val="x-none" w:eastAsia="x-none"/>
        </w:rPr>
      </w:pPr>
      <w:r w:rsidRPr="00E967E7">
        <w:rPr>
          <w:rFonts w:ascii="Calibri" w:eastAsia="Calibri" w:hAnsi="Calibri" w:cs="Calibri"/>
          <w:b/>
          <w:bCs/>
          <w:sz w:val="22"/>
          <w:szCs w:val="22"/>
          <w:lang w:val="x-none" w:eastAsia="x-none"/>
        </w:rPr>
        <w:t>Część nr 7 – Zestaw do wentylacji oddechowej</w:t>
      </w:r>
    </w:p>
    <w:tbl>
      <w:tblPr>
        <w:tblW w:w="5000" w:type="pct"/>
        <w:tblCellMar>
          <w:left w:w="70" w:type="dxa"/>
          <w:right w:w="70" w:type="dxa"/>
        </w:tblCellMar>
        <w:tblLook w:val="04A0" w:firstRow="1" w:lastRow="0" w:firstColumn="1" w:lastColumn="0" w:noHBand="0" w:noVBand="1"/>
      </w:tblPr>
      <w:tblGrid>
        <w:gridCol w:w="499"/>
        <w:gridCol w:w="7234"/>
        <w:gridCol w:w="1907"/>
        <w:gridCol w:w="628"/>
        <w:gridCol w:w="1536"/>
        <w:gridCol w:w="1025"/>
        <w:gridCol w:w="1444"/>
      </w:tblGrid>
      <w:tr w:rsidR="00454295" w:rsidRPr="00880958" w14:paraId="08317841" w14:textId="77777777" w:rsidTr="00454295">
        <w:trPr>
          <w:trHeight w:val="1215"/>
        </w:trPr>
        <w:tc>
          <w:tcPr>
            <w:tcW w:w="175" w:type="pct"/>
            <w:tcBorders>
              <w:top w:val="single" w:sz="8" w:space="0" w:color="auto"/>
              <w:left w:val="single" w:sz="8" w:space="0" w:color="auto"/>
              <w:bottom w:val="single" w:sz="8" w:space="0" w:color="auto"/>
              <w:right w:val="single" w:sz="4" w:space="0" w:color="000000"/>
            </w:tcBorders>
            <w:vAlign w:val="center"/>
            <w:hideMark/>
          </w:tcPr>
          <w:p w14:paraId="5D4062CD"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LP.</w:t>
            </w:r>
          </w:p>
        </w:tc>
        <w:tc>
          <w:tcPr>
            <w:tcW w:w="2534" w:type="pct"/>
            <w:tcBorders>
              <w:top w:val="single" w:sz="8" w:space="0" w:color="auto"/>
              <w:left w:val="nil"/>
              <w:bottom w:val="single" w:sz="8" w:space="0" w:color="auto"/>
              <w:right w:val="single" w:sz="4" w:space="0" w:color="000000"/>
            </w:tcBorders>
            <w:vAlign w:val="center"/>
            <w:hideMark/>
          </w:tcPr>
          <w:p w14:paraId="0A1B3443"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PRZEDMIOT ZAMÓWIENIA</w:t>
            </w:r>
          </w:p>
        </w:tc>
        <w:tc>
          <w:tcPr>
            <w:tcW w:w="668" w:type="pct"/>
            <w:tcBorders>
              <w:top w:val="single" w:sz="8" w:space="0" w:color="auto"/>
              <w:left w:val="nil"/>
              <w:bottom w:val="single" w:sz="8" w:space="0" w:color="auto"/>
              <w:right w:val="single" w:sz="4" w:space="0" w:color="000000"/>
            </w:tcBorders>
            <w:vAlign w:val="center"/>
            <w:hideMark/>
          </w:tcPr>
          <w:p w14:paraId="50B09407"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Zamawiana ilość</w:t>
            </w:r>
            <w:r w:rsidRPr="00880958">
              <w:rPr>
                <w:rFonts w:eastAsia="Times New Roman" w:cstheme="minorHAnsi"/>
                <w:b/>
                <w:bCs/>
                <w:color w:val="000000" w:themeColor="text1"/>
                <w:sz w:val="18"/>
                <w:szCs w:val="18"/>
                <w:lang w:eastAsia="pl-PL"/>
              </w:rPr>
              <w:br/>
              <w:t xml:space="preserve"> na okres </w:t>
            </w:r>
            <w:r w:rsidRPr="00880958">
              <w:rPr>
                <w:rFonts w:eastAsia="Times New Roman" w:cstheme="minorHAnsi"/>
                <w:b/>
                <w:bCs/>
                <w:color w:val="000000" w:themeColor="text1"/>
                <w:sz w:val="18"/>
                <w:szCs w:val="18"/>
                <w:lang w:eastAsia="pl-PL"/>
              </w:rPr>
              <w:br/>
              <w:t>12 m-</w:t>
            </w:r>
            <w:proofErr w:type="spellStart"/>
            <w:r w:rsidRPr="00880958">
              <w:rPr>
                <w:rFonts w:eastAsia="Times New Roman" w:cstheme="minorHAnsi"/>
                <w:b/>
                <w:bCs/>
                <w:color w:val="000000" w:themeColor="text1"/>
                <w:sz w:val="18"/>
                <w:szCs w:val="18"/>
                <w:lang w:eastAsia="pl-PL"/>
              </w:rPr>
              <w:t>cy</w:t>
            </w:r>
            <w:proofErr w:type="spellEnd"/>
          </w:p>
        </w:tc>
        <w:tc>
          <w:tcPr>
            <w:tcW w:w="220" w:type="pct"/>
            <w:tcBorders>
              <w:top w:val="single" w:sz="8" w:space="0" w:color="auto"/>
              <w:left w:val="nil"/>
              <w:bottom w:val="single" w:sz="8" w:space="0" w:color="auto"/>
              <w:right w:val="single" w:sz="4" w:space="0" w:color="000000"/>
            </w:tcBorders>
            <w:vAlign w:val="center"/>
            <w:hideMark/>
          </w:tcPr>
          <w:p w14:paraId="212BB865"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J.M.</w:t>
            </w:r>
          </w:p>
        </w:tc>
        <w:tc>
          <w:tcPr>
            <w:tcW w:w="538" w:type="pct"/>
            <w:tcBorders>
              <w:top w:val="single" w:sz="8" w:space="0" w:color="auto"/>
              <w:left w:val="nil"/>
              <w:bottom w:val="single" w:sz="8" w:space="0" w:color="auto"/>
              <w:right w:val="single" w:sz="4" w:space="0" w:color="000000"/>
            </w:tcBorders>
            <w:vAlign w:val="center"/>
            <w:hideMark/>
          </w:tcPr>
          <w:p w14:paraId="254DCB17"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Cena</w:t>
            </w:r>
            <w:r w:rsidRPr="00880958">
              <w:rPr>
                <w:rFonts w:eastAsia="Times New Roman" w:cstheme="minorHAnsi"/>
                <w:b/>
                <w:bCs/>
                <w:color w:val="000000" w:themeColor="text1"/>
                <w:sz w:val="18"/>
                <w:szCs w:val="18"/>
                <w:lang w:eastAsia="pl-PL"/>
              </w:rPr>
              <w:br/>
              <w:t xml:space="preserve">jednostkowa </w:t>
            </w:r>
            <w:r w:rsidRPr="00880958">
              <w:rPr>
                <w:rFonts w:eastAsia="Times New Roman" w:cstheme="minorHAnsi"/>
                <w:b/>
                <w:bCs/>
                <w:color w:val="000000" w:themeColor="text1"/>
                <w:sz w:val="18"/>
                <w:szCs w:val="18"/>
                <w:lang w:eastAsia="pl-PL"/>
              </w:rPr>
              <w:br/>
              <w:t xml:space="preserve">netto </w:t>
            </w:r>
            <w:r w:rsidRPr="00880958">
              <w:rPr>
                <w:rFonts w:eastAsia="Times New Roman" w:cstheme="minorHAnsi"/>
                <w:b/>
                <w:bCs/>
                <w:color w:val="000000" w:themeColor="text1"/>
                <w:sz w:val="18"/>
                <w:szCs w:val="18"/>
                <w:lang w:eastAsia="pl-PL"/>
              </w:rPr>
              <w:br/>
              <w:t>PLN</w:t>
            </w:r>
          </w:p>
        </w:tc>
        <w:tc>
          <w:tcPr>
            <w:tcW w:w="359" w:type="pct"/>
            <w:tcBorders>
              <w:top w:val="single" w:sz="8" w:space="0" w:color="auto"/>
              <w:left w:val="nil"/>
              <w:bottom w:val="single" w:sz="8" w:space="0" w:color="auto"/>
              <w:right w:val="single" w:sz="4" w:space="0" w:color="000000"/>
            </w:tcBorders>
            <w:vAlign w:val="center"/>
            <w:hideMark/>
          </w:tcPr>
          <w:p w14:paraId="34750760"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VAT    %</w:t>
            </w:r>
          </w:p>
        </w:tc>
        <w:tc>
          <w:tcPr>
            <w:tcW w:w="506" w:type="pct"/>
            <w:tcBorders>
              <w:top w:val="single" w:sz="8" w:space="0" w:color="auto"/>
              <w:left w:val="nil"/>
              <w:bottom w:val="single" w:sz="8" w:space="0" w:color="auto"/>
              <w:right w:val="single" w:sz="4" w:space="0" w:color="000000"/>
            </w:tcBorders>
            <w:vAlign w:val="center"/>
            <w:hideMark/>
          </w:tcPr>
          <w:p w14:paraId="6898A8B2"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Wartość</w:t>
            </w:r>
            <w:r w:rsidRPr="00880958">
              <w:rPr>
                <w:rFonts w:eastAsia="Times New Roman" w:cstheme="minorHAnsi"/>
                <w:b/>
                <w:bCs/>
                <w:color w:val="000000" w:themeColor="text1"/>
                <w:sz w:val="18"/>
                <w:szCs w:val="18"/>
                <w:lang w:eastAsia="pl-PL"/>
              </w:rPr>
              <w:br/>
              <w:t xml:space="preserve">zamówienia </w:t>
            </w:r>
            <w:r w:rsidRPr="00880958">
              <w:rPr>
                <w:rFonts w:eastAsia="Times New Roman" w:cstheme="minorHAnsi"/>
                <w:b/>
                <w:bCs/>
                <w:color w:val="000000" w:themeColor="text1"/>
                <w:sz w:val="18"/>
                <w:szCs w:val="18"/>
                <w:lang w:eastAsia="pl-PL"/>
              </w:rPr>
              <w:br/>
              <w:t>brutto</w:t>
            </w:r>
            <w:r w:rsidRPr="00880958">
              <w:rPr>
                <w:rFonts w:eastAsia="Times New Roman" w:cstheme="minorHAnsi"/>
                <w:b/>
                <w:bCs/>
                <w:color w:val="000000" w:themeColor="text1"/>
                <w:sz w:val="18"/>
                <w:szCs w:val="18"/>
                <w:lang w:eastAsia="pl-PL"/>
              </w:rPr>
              <w:br/>
              <w:t xml:space="preserve">PLN </w:t>
            </w:r>
          </w:p>
        </w:tc>
      </w:tr>
      <w:tr w:rsidR="00454295" w:rsidRPr="00880958" w14:paraId="6E2DE607" w14:textId="77777777" w:rsidTr="00454295">
        <w:trPr>
          <w:trHeight w:val="300"/>
        </w:trPr>
        <w:tc>
          <w:tcPr>
            <w:tcW w:w="175" w:type="pct"/>
            <w:tcBorders>
              <w:top w:val="nil"/>
              <w:left w:val="single" w:sz="8" w:space="0" w:color="auto"/>
              <w:bottom w:val="single" w:sz="4" w:space="0" w:color="000000"/>
              <w:right w:val="single" w:sz="4" w:space="0" w:color="000000"/>
            </w:tcBorders>
            <w:vAlign w:val="center"/>
            <w:hideMark/>
          </w:tcPr>
          <w:p w14:paraId="6CDF136D"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1</w:t>
            </w:r>
          </w:p>
        </w:tc>
        <w:tc>
          <w:tcPr>
            <w:tcW w:w="2534" w:type="pct"/>
            <w:tcBorders>
              <w:top w:val="nil"/>
              <w:left w:val="nil"/>
              <w:bottom w:val="single" w:sz="4" w:space="0" w:color="000000"/>
              <w:right w:val="single" w:sz="4" w:space="0" w:color="000000"/>
            </w:tcBorders>
            <w:vAlign w:val="center"/>
            <w:hideMark/>
          </w:tcPr>
          <w:p w14:paraId="44F9372E"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2</w:t>
            </w:r>
          </w:p>
        </w:tc>
        <w:tc>
          <w:tcPr>
            <w:tcW w:w="668" w:type="pct"/>
            <w:tcBorders>
              <w:top w:val="nil"/>
              <w:left w:val="nil"/>
              <w:bottom w:val="single" w:sz="4" w:space="0" w:color="000000"/>
              <w:right w:val="single" w:sz="4" w:space="0" w:color="000000"/>
            </w:tcBorders>
            <w:vAlign w:val="center"/>
            <w:hideMark/>
          </w:tcPr>
          <w:p w14:paraId="27C6BFD9"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3</w:t>
            </w:r>
          </w:p>
        </w:tc>
        <w:tc>
          <w:tcPr>
            <w:tcW w:w="220" w:type="pct"/>
            <w:tcBorders>
              <w:top w:val="nil"/>
              <w:left w:val="nil"/>
              <w:bottom w:val="single" w:sz="4" w:space="0" w:color="000000"/>
              <w:right w:val="single" w:sz="4" w:space="0" w:color="000000"/>
            </w:tcBorders>
            <w:vAlign w:val="center"/>
            <w:hideMark/>
          </w:tcPr>
          <w:p w14:paraId="0EBA9D09"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4</w:t>
            </w:r>
          </w:p>
        </w:tc>
        <w:tc>
          <w:tcPr>
            <w:tcW w:w="538" w:type="pct"/>
            <w:tcBorders>
              <w:top w:val="nil"/>
              <w:left w:val="nil"/>
              <w:bottom w:val="single" w:sz="4" w:space="0" w:color="000000"/>
              <w:right w:val="single" w:sz="4" w:space="0" w:color="000000"/>
            </w:tcBorders>
            <w:vAlign w:val="center"/>
            <w:hideMark/>
          </w:tcPr>
          <w:p w14:paraId="28271466"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5</w:t>
            </w:r>
          </w:p>
        </w:tc>
        <w:tc>
          <w:tcPr>
            <w:tcW w:w="359" w:type="pct"/>
            <w:tcBorders>
              <w:top w:val="nil"/>
              <w:left w:val="nil"/>
              <w:bottom w:val="single" w:sz="4" w:space="0" w:color="000000"/>
              <w:right w:val="single" w:sz="4" w:space="0" w:color="000000"/>
            </w:tcBorders>
            <w:vAlign w:val="center"/>
            <w:hideMark/>
          </w:tcPr>
          <w:p w14:paraId="7E465462"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6</w:t>
            </w:r>
          </w:p>
        </w:tc>
        <w:tc>
          <w:tcPr>
            <w:tcW w:w="506" w:type="pct"/>
            <w:tcBorders>
              <w:top w:val="nil"/>
              <w:left w:val="nil"/>
              <w:bottom w:val="single" w:sz="4" w:space="0" w:color="000000"/>
              <w:right w:val="single" w:sz="8" w:space="0" w:color="auto"/>
            </w:tcBorders>
            <w:vAlign w:val="center"/>
            <w:hideMark/>
          </w:tcPr>
          <w:p w14:paraId="5B6DF046" w14:textId="233A33B9" w:rsidR="00454295" w:rsidRPr="00880958" w:rsidRDefault="00454295" w:rsidP="00880958">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7</w:t>
            </w:r>
          </w:p>
        </w:tc>
      </w:tr>
      <w:tr w:rsidR="00454295" w:rsidRPr="00880958" w14:paraId="328962DB" w14:textId="77777777" w:rsidTr="00454295">
        <w:trPr>
          <w:trHeight w:val="1785"/>
        </w:trPr>
        <w:tc>
          <w:tcPr>
            <w:tcW w:w="175" w:type="pct"/>
            <w:tcBorders>
              <w:top w:val="nil"/>
              <w:left w:val="single" w:sz="8" w:space="0" w:color="auto"/>
              <w:bottom w:val="nil"/>
              <w:right w:val="single" w:sz="4" w:space="0" w:color="000000"/>
            </w:tcBorders>
            <w:shd w:val="clear" w:color="000000" w:fill="FFFFFF"/>
            <w:vAlign w:val="center"/>
            <w:hideMark/>
          </w:tcPr>
          <w:p w14:paraId="71DE8B75"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lastRenderedPageBreak/>
              <w:t>1</w:t>
            </w:r>
          </w:p>
        </w:tc>
        <w:tc>
          <w:tcPr>
            <w:tcW w:w="2534" w:type="pct"/>
            <w:tcBorders>
              <w:top w:val="nil"/>
              <w:left w:val="nil"/>
              <w:bottom w:val="nil"/>
              <w:right w:val="single" w:sz="4" w:space="0" w:color="000000"/>
            </w:tcBorders>
            <w:shd w:val="clear" w:color="CCFFCC" w:fill="FFFFFF"/>
            <w:vAlign w:val="center"/>
            <w:hideMark/>
          </w:tcPr>
          <w:p w14:paraId="0198FD85"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Wielorazowy resuscytator silikonowy</w:t>
            </w:r>
            <w:r w:rsidRPr="00880958">
              <w:rPr>
                <w:rFonts w:eastAsia="Times New Roman" w:cstheme="minorHAnsi"/>
                <w:color w:val="000000" w:themeColor="text1"/>
                <w:sz w:val="18"/>
                <w:szCs w:val="18"/>
                <w:lang w:eastAsia="pl-PL"/>
              </w:rPr>
              <w:br/>
              <w:t xml:space="preserve">W skład zestawu wchodzi: </w:t>
            </w:r>
            <w:r w:rsidRPr="00880958">
              <w:rPr>
                <w:rFonts w:eastAsia="Times New Roman" w:cstheme="minorHAnsi"/>
                <w:color w:val="000000" w:themeColor="text1"/>
                <w:sz w:val="18"/>
                <w:szCs w:val="18"/>
                <w:lang w:eastAsia="pl-PL"/>
              </w:rPr>
              <w:br/>
              <w:t xml:space="preserve">− resuscytator silikonowy </w:t>
            </w:r>
            <w:r w:rsidRPr="00880958">
              <w:rPr>
                <w:rFonts w:eastAsia="Times New Roman" w:cstheme="minorHAnsi"/>
                <w:color w:val="000000" w:themeColor="text1"/>
                <w:sz w:val="18"/>
                <w:szCs w:val="18"/>
                <w:lang w:eastAsia="pl-PL"/>
              </w:rPr>
              <w:br/>
              <w:t xml:space="preserve">− maska anestetyczna  silikonowa </w:t>
            </w:r>
            <w:r w:rsidRPr="00880958">
              <w:rPr>
                <w:rFonts w:eastAsia="Times New Roman" w:cstheme="minorHAnsi"/>
                <w:color w:val="000000" w:themeColor="text1"/>
                <w:sz w:val="18"/>
                <w:szCs w:val="18"/>
                <w:lang w:eastAsia="pl-PL"/>
              </w:rPr>
              <w:br/>
              <w:t xml:space="preserve">− rezerwuar tlenu </w:t>
            </w:r>
            <w:r w:rsidRPr="00880958">
              <w:rPr>
                <w:rFonts w:eastAsia="Times New Roman" w:cstheme="minorHAnsi"/>
                <w:color w:val="000000" w:themeColor="text1"/>
                <w:sz w:val="18"/>
                <w:szCs w:val="18"/>
                <w:lang w:eastAsia="pl-PL"/>
              </w:rPr>
              <w:br/>
              <w:t xml:space="preserve">− przewód tlenowy </w:t>
            </w:r>
            <w:r w:rsidRPr="00880958">
              <w:rPr>
                <w:rFonts w:eastAsia="Times New Roman" w:cstheme="minorHAnsi"/>
                <w:color w:val="000000" w:themeColor="text1"/>
                <w:sz w:val="18"/>
                <w:szCs w:val="18"/>
                <w:lang w:eastAsia="pl-PL"/>
              </w:rPr>
              <w:br/>
              <w:t xml:space="preserve">−  walizka transportowa </w:t>
            </w:r>
          </w:p>
        </w:tc>
        <w:tc>
          <w:tcPr>
            <w:tcW w:w="668" w:type="pct"/>
            <w:tcBorders>
              <w:top w:val="nil"/>
              <w:left w:val="nil"/>
              <w:bottom w:val="nil"/>
              <w:right w:val="single" w:sz="4" w:space="0" w:color="000000"/>
            </w:tcBorders>
            <w:shd w:val="clear" w:color="000000" w:fill="F2F2F2"/>
            <w:vAlign w:val="center"/>
            <w:hideMark/>
          </w:tcPr>
          <w:p w14:paraId="65428E16"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20</w:t>
            </w:r>
          </w:p>
        </w:tc>
        <w:tc>
          <w:tcPr>
            <w:tcW w:w="220" w:type="pct"/>
            <w:tcBorders>
              <w:top w:val="nil"/>
              <w:left w:val="nil"/>
              <w:bottom w:val="nil"/>
              <w:right w:val="single" w:sz="4" w:space="0" w:color="000000"/>
            </w:tcBorders>
            <w:shd w:val="clear" w:color="FFFFCC" w:fill="FFFFFF"/>
            <w:vAlign w:val="center"/>
            <w:hideMark/>
          </w:tcPr>
          <w:p w14:paraId="4551D9BB" w14:textId="77777777" w:rsidR="00454295" w:rsidRPr="00880958" w:rsidRDefault="00454295" w:rsidP="00880958">
            <w:pPr>
              <w:jc w:val="center"/>
              <w:rPr>
                <w:rFonts w:eastAsia="Times New Roman" w:cstheme="minorHAnsi"/>
                <w:color w:val="000000" w:themeColor="text1"/>
                <w:sz w:val="18"/>
                <w:szCs w:val="18"/>
                <w:lang w:eastAsia="pl-PL"/>
              </w:rPr>
            </w:pPr>
            <w:proofErr w:type="spellStart"/>
            <w:r w:rsidRPr="00880958">
              <w:rPr>
                <w:rFonts w:eastAsia="Times New Roman" w:cstheme="minorHAnsi"/>
                <w:color w:val="000000" w:themeColor="text1"/>
                <w:sz w:val="18"/>
                <w:szCs w:val="18"/>
                <w:lang w:eastAsia="pl-PL"/>
              </w:rPr>
              <w:t>szt</w:t>
            </w:r>
            <w:proofErr w:type="spellEnd"/>
          </w:p>
        </w:tc>
        <w:tc>
          <w:tcPr>
            <w:tcW w:w="538" w:type="pct"/>
            <w:tcBorders>
              <w:top w:val="nil"/>
              <w:left w:val="nil"/>
              <w:bottom w:val="nil"/>
              <w:right w:val="single" w:sz="4" w:space="0" w:color="000000"/>
            </w:tcBorders>
            <w:shd w:val="clear" w:color="FFFFCC" w:fill="FFFFFF"/>
            <w:vAlign w:val="center"/>
            <w:hideMark/>
          </w:tcPr>
          <w:p w14:paraId="701AA3E9"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c>
          <w:tcPr>
            <w:tcW w:w="359" w:type="pct"/>
            <w:tcBorders>
              <w:top w:val="nil"/>
              <w:left w:val="nil"/>
              <w:bottom w:val="nil"/>
              <w:right w:val="single" w:sz="4" w:space="0" w:color="000000"/>
            </w:tcBorders>
            <w:shd w:val="clear" w:color="FFFFCC" w:fill="FFFFFF"/>
            <w:vAlign w:val="center"/>
            <w:hideMark/>
          </w:tcPr>
          <w:p w14:paraId="490F1EB3"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c>
          <w:tcPr>
            <w:tcW w:w="506" w:type="pct"/>
            <w:tcBorders>
              <w:top w:val="nil"/>
              <w:left w:val="nil"/>
              <w:bottom w:val="nil"/>
              <w:right w:val="single" w:sz="4" w:space="0" w:color="000000"/>
            </w:tcBorders>
            <w:shd w:val="clear" w:color="000000" w:fill="FFFFFF"/>
            <w:vAlign w:val="center"/>
            <w:hideMark/>
          </w:tcPr>
          <w:p w14:paraId="48D63A90"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r>
      <w:tr w:rsidR="00454295" w:rsidRPr="00880958" w14:paraId="786AC19F" w14:textId="77777777" w:rsidTr="00454295">
        <w:trPr>
          <w:trHeight w:val="300"/>
        </w:trPr>
        <w:tc>
          <w:tcPr>
            <w:tcW w:w="175"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5BA24C97"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2</w:t>
            </w:r>
          </w:p>
        </w:tc>
        <w:tc>
          <w:tcPr>
            <w:tcW w:w="2534" w:type="pct"/>
            <w:tcBorders>
              <w:top w:val="single" w:sz="4" w:space="0" w:color="auto"/>
              <w:left w:val="nil"/>
              <w:bottom w:val="single" w:sz="4" w:space="0" w:color="auto"/>
              <w:right w:val="nil"/>
            </w:tcBorders>
            <w:shd w:val="clear" w:color="CCFFCC" w:fill="FFFFFF"/>
            <w:vAlign w:val="center"/>
            <w:hideMark/>
          </w:tcPr>
          <w:p w14:paraId="7C611F4F"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xml:space="preserve">Wielorazowa maska silikonowa </w:t>
            </w:r>
            <w:proofErr w:type="spellStart"/>
            <w:r w:rsidRPr="00880958">
              <w:rPr>
                <w:rFonts w:eastAsia="Times New Roman" w:cstheme="minorHAnsi"/>
                <w:color w:val="000000" w:themeColor="text1"/>
                <w:sz w:val="18"/>
                <w:szCs w:val="18"/>
                <w:lang w:eastAsia="pl-PL"/>
              </w:rPr>
              <w:t>rozm</w:t>
            </w:r>
            <w:proofErr w:type="spellEnd"/>
            <w:r w:rsidRPr="00880958">
              <w:rPr>
                <w:rFonts w:eastAsia="Times New Roman" w:cstheme="minorHAnsi"/>
                <w:color w:val="000000" w:themeColor="text1"/>
                <w:sz w:val="18"/>
                <w:szCs w:val="18"/>
                <w:lang w:eastAsia="pl-PL"/>
              </w:rPr>
              <w:t>. 1</w:t>
            </w:r>
          </w:p>
        </w:tc>
        <w:tc>
          <w:tcPr>
            <w:tcW w:w="668"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34FB0D77"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10</w:t>
            </w:r>
          </w:p>
        </w:tc>
        <w:tc>
          <w:tcPr>
            <w:tcW w:w="220" w:type="pct"/>
            <w:tcBorders>
              <w:top w:val="single" w:sz="4" w:space="0" w:color="auto"/>
              <w:left w:val="nil"/>
              <w:bottom w:val="single" w:sz="4" w:space="0" w:color="auto"/>
              <w:right w:val="single" w:sz="4" w:space="0" w:color="auto"/>
            </w:tcBorders>
            <w:shd w:val="clear" w:color="FFFFCC" w:fill="FFFFFF"/>
            <w:vAlign w:val="center"/>
            <w:hideMark/>
          </w:tcPr>
          <w:p w14:paraId="1E405A23" w14:textId="77777777" w:rsidR="00454295" w:rsidRPr="00880958" w:rsidRDefault="00454295" w:rsidP="00880958">
            <w:pPr>
              <w:jc w:val="center"/>
              <w:rPr>
                <w:rFonts w:eastAsia="Times New Roman" w:cstheme="minorHAnsi"/>
                <w:color w:val="000000" w:themeColor="text1"/>
                <w:sz w:val="18"/>
                <w:szCs w:val="18"/>
                <w:lang w:eastAsia="pl-PL"/>
              </w:rPr>
            </w:pPr>
            <w:proofErr w:type="spellStart"/>
            <w:r w:rsidRPr="00880958">
              <w:rPr>
                <w:rFonts w:eastAsia="Times New Roman" w:cstheme="minorHAnsi"/>
                <w:color w:val="000000" w:themeColor="text1"/>
                <w:sz w:val="18"/>
                <w:szCs w:val="18"/>
                <w:lang w:eastAsia="pl-PL"/>
              </w:rPr>
              <w:t>szt</w:t>
            </w:r>
            <w:proofErr w:type="spellEnd"/>
          </w:p>
        </w:tc>
        <w:tc>
          <w:tcPr>
            <w:tcW w:w="538" w:type="pct"/>
            <w:tcBorders>
              <w:top w:val="single" w:sz="4" w:space="0" w:color="auto"/>
              <w:left w:val="nil"/>
              <w:bottom w:val="single" w:sz="4" w:space="0" w:color="auto"/>
              <w:right w:val="single" w:sz="4" w:space="0" w:color="auto"/>
            </w:tcBorders>
            <w:shd w:val="clear" w:color="FFFFCC" w:fill="FFFFFF"/>
            <w:vAlign w:val="center"/>
            <w:hideMark/>
          </w:tcPr>
          <w:p w14:paraId="25CEA444"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c>
          <w:tcPr>
            <w:tcW w:w="359" w:type="pct"/>
            <w:tcBorders>
              <w:top w:val="single" w:sz="4" w:space="0" w:color="auto"/>
              <w:left w:val="nil"/>
              <w:bottom w:val="single" w:sz="4" w:space="0" w:color="auto"/>
              <w:right w:val="single" w:sz="4" w:space="0" w:color="auto"/>
            </w:tcBorders>
            <w:shd w:val="clear" w:color="FFFFCC" w:fill="FFFFFF"/>
            <w:vAlign w:val="center"/>
            <w:hideMark/>
          </w:tcPr>
          <w:p w14:paraId="03809D59"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c>
          <w:tcPr>
            <w:tcW w:w="506" w:type="pct"/>
            <w:tcBorders>
              <w:top w:val="single" w:sz="4" w:space="0" w:color="auto"/>
              <w:left w:val="nil"/>
              <w:bottom w:val="single" w:sz="4" w:space="0" w:color="auto"/>
              <w:right w:val="single" w:sz="4" w:space="0" w:color="auto"/>
            </w:tcBorders>
            <w:shd w:val="clear" w:color="000000" w:fill="FFFFFF"/>
            <w:vAlign w:val="center"/>
            <w:hideMark/>
          </w:tcPr>
          <w:p w14:paraId="70F51524"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r>
      <w:tr w:rsidR="00454295" w:rsidRPr="00880958" w14:paraId="125FF4F9" w14:textId="77777777" w:rsidTr="00454295">
        <w:trPr>
          <w:trHeight w:val="300"/>
        </w:trPr>
        <w:tc>
          <w:tcPr>
            <w:tcW w:w="175" w:type="pct"/>
            <w:tcBorders>
              <w:top w:val="nil"/>
              <w:left w:val="single" w:sz="4" w:space="0" w:color="auto"/>
              <w:bottom w:val="single" w:sz="4" w:space="0" w:color="auto"/>
              <w:right w:val="single" w:sz="4" w:space="0" w:color="auto"/>
            </w:tcBorders>
            <w:shd w:val="clear" w:color="000000" w:fill="FFFFFF"/>
            <w:vAlign w:val="center"/>
            <w:hideMark/>
          </w:tcPr>
          <w:p w14:paraId="3292FC48"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3</w:t>
            </w:r>
          </w:p>
        </w:tc>
        <w:tc>
          <w:tcPr>
            <w:tcW w:w="2534" w:type="pct"/>
            <w:tcBorders>
              <w:top w:val="nil"/>
              <w:left w:val="nil"/>
              <w:bottom w:val="single" w:sz="4" w:space="0" w:color="auto"/>
              <w:right w:val="nil"/>
            </w:tcBorders>
            <w:shd w:val="clear" w:color="CCFFCC" w:fill="FFFFFF"/>
            <w:vAlign w:val="center"/>
            <w:hideMark/>
          </w:tcPr>
          <w:p w14:paraId="4BE51206"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xml:space="preserve">Wielorazowa maska silikonowa </w:t>
            </w:r>
            <w:proofErr w:type="spellStart"/>
            <w:r w:rsidRPr="00880958">
              <w:rPr>
                <w:rFonts w:eastAsia="Times New Roman" w:cstheme="minorHAnsi"/>
                <w:color w:val="000000" w:themeColor="text1"/>
                <w:sz w:val="18"/>
                <w:szCs w:val="18"/>
                <w:lang w:eastAsia="pl-PL"/>
              </w:rPr>
              <w:t>rozm</w:t>
            </w:r>
            <w:proofErr w:type="spellEnd"/>
            <w:r w:rsidRPr="00880958">
              <w:rPr>
                <w:rFonts w:eastAsia="Times New Roman" w:cstheme="minorHAnsi"/>
                <w:color w:val="000000" w:themeColor="text1"/>
                <w:sz w:val="18"/>
                <w:szCs w:val="18"/>
                <w:lang w:eastAsia="pl-PL"/>
              </w:rPr>
              <w:t>. 2</w:t>
            </w:r>
          </w:p>
        </w:tc>
        <w:tc>
          <w:tcPr>
            <w:tcW w:w="668" w:type="pct"/>
            <w:tcBorders>
              <w:top w:val="nil"/>
              <w:left w:val="single" w:sz="4" w:space="0" w:color="auto"/>
              <w:bottom w:val="single" w:sz="4" w:space="0" w:color="auto"/>
              <w:right w:val="single" w:sz="4" w:space="0" w:color="auto"/>
            </w:tcBorders>
            <w:shd w:val="clear" w:color="000000" w:fill="F2F2F2"/>
            <w:vAlign w:val="center"/>
            <w:hideMark/>
          </w:tcPr>
          <w:p w14:paraId="2DF14F0A"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10</w:t>
            </w:r>
          </w:p>
        </w:tc>
        <w:tc>
          <w:tcPr>
            <w:tcW w:w="220" w:type="pct"/>
            <w:tcBorders>
              <w:top w:val="nil"/>
              <w:left w:val="nil"/>
              <w:bottom w:val="single" w:sz="4" w:space="0" w:color="auto"/>
              <w:right w:val="single" w:sz="4" w:space="0" w:color="auto"/>
            </w:tcBorders>
            <w:shd w:val="clear" w:color="FFFFCC" w:fill="FFFFFF"/>
            <w:vAlign w:val="center"/>
            <w:hideMark/>
          </w:tcPr>
          <w:p w14:paraId="1D720AD3" w14:textId="77777777" w:rsidR="00454295" w:rsidRPr="00880958" w:rsidRDefault="00454295" w:rsidP="00880958">
            <w:pPr>
              <w:jc w:val="center"/>
              <w:rPr>
                <w:rFonts w:eastAsia="Times New Roman" w:cstheme="minorHAnsi"/>
                <w:color w:val="000000" w:themeColor="text1"/>
                <w:sz w:val="18"/>
                <w:szCs w:val="18"/>
                <w:lang w:eastAsia="pl-PL"/>
              </w:rPr>
            </w:pPr>
            <w:proofErr w:type="spellStart"/>
            <w:r w:rsidRPr="00880958">
              <w:rPr>
                <w:rFonts w:eastAsia="Times New Roman" w:cstheme="minorHAnsi"/>
                <w:color w:val="000000" w:themeColor="text1"/>
                <w:sz w:val="18"/>
                <w:szCs w:val="18"/>
                <w:lang w:eastAsia="pl-PL"/>
              </w:rPr>
              <w:t>szt</w:t>
            </w:r>
            <w:proofErr w:type="spellEnd"/>
          </w:p>
        </w:tc>
        <w:tc>
          <w:tcPr>
            <w:tcW w:w="538" w:type="pct"/>
            <w:tcBorders>
              <w:top w:val="nil"/>
              <w:left w:val="nil"/>
              <w:bottom w:val="single" w:sz="4" w:space="0" w:color="auto"/>
              <w:right w:val="single" w:sz="4" w:space="0" w:color="auto"/>
            </w:tcBorders>
            <w:shd w:val="clear" w:color="FFFFCC" w:fill="FFFFFF"/>
            <w:vAlign w:val="center"/>
            <w:hideMark/>
          </w:tcPr>
          <w:p w14:paraId="3B16127A"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c>
          <w:tcPr>
            <w:tcW w:w="359" w:type="pct"/>
            <w:tcBorders>
              <w:top w:val="nil"/>
              <w:left w:val="nil"/>
              <w:bottom w:val="single" w:sz="4" w:space="0" w:color="auto"/>
              <w:right w:val="single" w:sz="4" w:space="0" w:color="auto"/>
            </w:tcBorders>
            <w:shd w:val="clear" w:color="FFFFCC" w:fill="FFFFFF"/>
            <w:vAlign w:val="center"/>
            <w:hideMark/>
          </w:tcPr>
          <w:p w14:paraId="58CF9348"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c>
          <w:tcPr>
            <w:tcW w:w="506" w:type="pct"/>
            <w:tcBorders>
              <w:top w:val="nil"/>
              <w:left w:val="nil"/>
              <w:bottom w:val="single" w:sz="4" w:space="0" w:color="auto"/>
              <w:right w:val="single" w:sz="4" w:space="0" w:color="auto"/>
            </w:tcBorders>
            <w:shd w:val="clear" w:color="000000" w:fill="FFFFFF"/>
            <w:vAlign w:val="center"/>
            <w:hideMark/>
          </w:tcPr>
          <w:p w14:paraId="092D0CAB"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r>
      <w:tr w:rsidR="00454295" w:rsidRPr="00880958" w14:paraId="4B56D38B" w14:textId="77777777" w:rsidTr="00454295">
        <w:trPr>
          <w:trHeight w:val="300"/>
        </w:trPr>
        <w:tc>
          <w:tcPr>
            <w:tcW w:w="175" w:type="pct"/>
            <w:tcBorders>
              <w:top w:val="nil"/>
              <w:left w:val="single" w:sz="4" w:space="0" w:color="auto"/>
              <w:bottom w:val="nil"/>
              <w:right w:val="single" w:sz="4" w:space="0" w:color="auto"/>
            </w:tcBorders>
            <w:shd w:val="clear" w:color="000000" w:fill="FFFFFF"/>
            <w:vAlign w:val="center"/>
            <w:hideMark/>
          </w:tcPr>
          <w:p w14:paraId="0645B14D"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4</w:t>
            </w:r>
          </w:p>
        </w:tc>
        <w:tc>
          <w:tcPr>
            <w:tcW w:w="2534" w:type="pct"/>
            <w:tcBorders>
              <w:top w:val="nil"/>
              <w:left w:val="nil"/>
              <w:bottom w:val="single" w:sz="4" w:space="0" w:color="auto"/>
              <w:right w:val="nil"/>
            </w:tcBorders>
            <w:shd w:val="clear" w:color="CCFFCC" w:fill="FFFFFF"/>
            <w:vAlign w:val="center"/>
            <w:hideMark/>
          </w:tcPr>
          <w:p w14:paraId="3AAF9D55"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xml:space="preserve">Wielorazowa maska silikonowa </w:t>
            </w:r>
            <w:proofErr w:type="spellStart"/>
            <w:r w:rsidRPr="00880958">
              <w:rPr>
                <w:rFonts w:eastAsia="Times New Roman" w:cstheme="minorHAnsi"/>
                <w:color w:val="000000" w:themeColor="text1"/>
                <w:sz w:val="18"/>
                <w:szCs w:val="18"/>
                <w:lang w:eastAsia="pl-PL"/>
              </w:rPr>
              <w:t>rozm</w:t>
            </w:r>
            <w:proofErr w:type="spellEnd"/>
            <w:r w:rsidRPr="00880958">
              <w:rPr>
                <w:rFonts w:eastAsia="Times New Roman" w:cstheme="minorHAnsi"/>
                <w:color w:val="000000" w:themeColor="text1"/>
                <w:sz w:val="18"/>
                <w:szCs w:val="18"/>
                <w:lang w:eastAsia="pl-PL"/>
              </w:rPr>
              <w:t>. 3</w:t>
            </w:r>
          </w:p>
        </w:tc>
        <w:tc>
          <w:tcPr>
            <w:tcW w:w="668" w:type="pct"/>
            <w:tcBorders>
              <w:top w:val="nil"/>
              <w:left w:val="single" w:sz="4" w:space="0" w:color="auto"/>
              <w:bottom w:val="single" w:sz="4" w:space="0" w:color="auto"/>
              <w:right w:val="single" w:sz="4" w:space="0" w:color="auto"/>
            </w:tcBorders>
            <w:shd w:val="clear" w:color="000000" w:fill="F2F2F2"/>
            <w:vAlign w:val="center"/>
            <w:hideMark/>
          </w:tcPr>
          <w:p w14:paraId="7E338EDB"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15</w:t>
            </w:r>
          </w:p>
        </w:tc>
        <w:tc>
          <w:tcPr>
            <w:tcW w:w="220" w:type="pct"/>
            <w:tcBorders>
              <w:top w:val="nil"/>
              <w:left w:val="nil"/>
              <w:bottom w:val="single" w:sz="4" w:space="0" w:color="auto"/>
              <w:right w:val="single" w:sz="4" w:space="0" w:color="auto"/>
            </w:tcBorders>
            <w:shd w:val="clear" w:color="FFFFCC" w:fill="FFFFFF"/>
            <w:vAlign w:val="center"/>
            <w:hideMark/>
          </w:tcPr>
          <w:p w14:paraId="1AFC649E" w14:textId="77777777" w:rsidR="00454295" w:rsidRPr="00880958" w:rsidRDefault="00454295" w:rsidP="00880958">
            <w:pPr>
              <w:jc w:val="center"/>
              <w:rPr>
                <w:rFonts w:eastAsia="Times New Roman" w:cstheme="minorHAnsi"/>
                <w:color w:val="000000" w:themeColor="text1"/>
                <w:sz w:val="18"/>
                <w:szCs w:val="18"/>
                <w:lang w:eastAsia="pl-PL"/>
              </w:rPr>
            </w:pPr>
            <w:proofErr w:type="spellStart"/>
            <w:r w:rsidRPr="00880958">
              <w:rPr>
                <w:rFonts w:eastAsia="Times New Roman" w:cstheme="minorHAnsi"/>
                <w:color w:val="000000" w:themeColor="text1"/>
                <w:sz w:val="18"/>
                <w:szCs w:val="18"/>
                <w:lang w:eastAsia="pl-PL"/>
              </w:rPr>
              <w:t>szt</w:t>
            </w:r>
            <w:proofErr w:type="spellEnd"/>
          </w:p>
        </w:tc>
        <w:tc>
          <w:tcPr>
            <w:tcW w:w="538" w:type="pct"/>
            <w:tcBorders>
              <w:top w:val="nil"/>
              <w:left w:val="nil"/>
              <w:bottom w:val="single" w:sz="4" w:space="0" w:color="auto"/>
              <w:right w:val="single" w:sz="4" w:space="0" w:color="auto"/>
            </w:tcBorders>
            <w:shd w:val="clear" w:color="FFFFCC" w:fill="FFFFFF"/>
            <w:vAlign w:val="center"/>
            <w:hideMark/>
          </w:tcPr>
          <w:p w14:paraId="5FACBB04"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c>
          <w:tcPr>
            <w:tcW w:w="359" w:type="pct"/>
            <w:tcBorders>
              <w:top w:val="nil"/>
              <w:left w:val="nil"/>
              <w:bottom w:val="single" w:sz="4" w:space="0" w:color="auto"/>
              <w:right w:val="single" w:sz="4" w:space="0" w:color="auto"/>
            </w:tcBorders>
            <w:shd w:val="clear" w:color="FFFFCC" w:fill="FFFFFF"/>
            <w:vAlign w:val="center"/>
            <w:hideMark/>
          </w:tcPr>
          <w:p w14:paraId="008F7C72"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c>
          <w:tcPr>
            <w:tcW w:w="506" w:type="pct"/>
            <w:tcBorders>
              <w:top w:val="nil"/>
              <w:left w:val="nil"/>
              <w:bottom w:val="single" w:sz="4" w:space="0" w:color="auto"/>
              <w:right w:val="single" w:sz="4" w:space="0" w:color="auto"/>
            </w:tcBorders>
            <w:shd w:val="clear" w:color="000000" w:fill="FFFFFF"/>
            <w:vAlign w:val="center"/>
            <w:hideMark/>
          </w:tcPr>
          <w:p w14:paraId="47CE92E5"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r>
      <w:tr w:rsidR="00454295" w:rsidRPr="00880958" w14:paraId="0A9E2A10" w14:textId="77777777" w:rsidTr="00454295">
        <w:trPr>
          <w:trHeight w:val="300"/>
        </w:trPr>
        <w:tc>
          <w:tcPr>
            <w:tcW w:w="175" w:type="pct"/>
            <w:tcBorders>
              <w:top w:val="single" w:sz="4" w:space="0" w:color="000000"/>
              <w:left w:val="single" w:sz="4" w:space="0" w:color="auto"/>
              <w:bottom w:val="nil"/>
              <w:right w:val="single" w:sz="4" w:space="0" w:color="auto"/>
            </w:tcBorders>
            <w:shd w:val="clear" w:color="000000" w:fill="FFFFFF"/>
            <w:vAlign w:val="center"/>
            <w:hideMark/>
          </w:tcPr>
          <w:p w14:paraId="5CFE6BF6"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5</w:t>
            </w:r>
          </w:p>
        </w:tc>
        <w:tc>
          <w:tcPr>
            <w:tcW w:w="2534" w:type="pct"/>
            <w:tcBorders>
              <w:top w:val="nil"/>
              <w:left w:val="nil"/>
              <w:bottom w:val="single" w:sz="4" w:space="0" w:color="auto"/>
              <w:right w:val="nil"/>
            </w:tcBorders>
            <w:shd w:val="clear" w:color="CCFFCC" w:fill="FFFFFF"/>
            <w:vAlign w:val="center"/>
            <w:hideMark/>
          </w:tcPr>
          <w:p w14:paraId="2780AEDC"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xml:space="preserve">Wielorazowa maska silikonowa </w:t>
            </w:r>
            <w:proofErr w:type="spellStart"/>
            <w:r w:rsidRPr="00880958">
              <w:rPr>
                <w:rFonts w:eastAsia="Times New Roman" w:cstheme="minorHAnsi"/>
                <w:color w:val="000000" w:themeColor="text1"/>
                <w:sz w:val="18"/>
                <w:szCs w:val="18"/>
                <w:lang w:eastAsia="pl-PL"/>
              </w:rPr>
              <w:t>rozm</w:t>
            </w:r>
            <w:proofErr w:type="spellEnd"/>
            <w:r w:rsidRPr="00880958">
              <w:rPr>
                <w:rFonts w:eastAsia="Times New Roman" w:cstheme="minorHAnsi"/>
                <w:color w:val="000000" w:themeColor="text1"/>
                <w:sz w:val="18"/>
                <w:szCs w:val="18"/>
                <w:lang w:eastAsia="pl-PL"/>
              </w:rPr>
              <w:t>. 4</w:t>
            </w:r>
          </w:p>
        </w:tc>
        <w:tc>
          <w:tcPr>
            <w:tcW w:w="668" w:type="pct"/>
            <w:tcBorders>
              <w:top w:val="nil"/>
              <w:left w:val="single" w:sz="4" w:space="0" w:color="auto"/>
              <w:bottom w:val="single" w:sz="4" w:space="0" w:color="auto"/>
              <w:right w:val="single" w:sz="4" w:space="0" w:color="auto"/>
            </w:tcBorders>
            <w:shd w:val="clear" w:color="000000" w:fill="F2F2F2"/>
            <w:vAlign w:val="center"/>
            <w:hideMark/>
          </w:tcPr>
          <w:p w14:paraId="0EC0F662"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25</w:t>
            </w:r>
          </w:p>
        </w:tc>
        <w:tc>
          <w:tcPr>
            <w:tcW w:w="220" w:type="pct"/>
            <w:tcBorders>
              <w:top w:val="nil"/>
              <w:left w:val="nil"/>
              <w:bottom w:val="single" w:sz="4" w:space="0" w:color="auto"/>
              <w:right w:val="single" w:sz="4" w:space="0" w:color="auto"/>
            </w:tcBorders>
            <w:shd w:val="clear" w:color="FFFFCC" w:fill="FFFFFF"/>
            <w:vAlign w:val="center"/>
            <w:hideMark/>
          </w:tcPr>
          <w:p w14:paraId="1BB8B385" w14:textId="77777777" w:rsidR="00454295" w:rsidRPr="00880958" w:rsidRDefault="00454295" w:rsidP="00880958">
            <w:pPr>
              <w:jc w:val="center"/>
              <w:rPr>
                <w:rFonts w:eastAsia="Times New Roman" w:cstheme="minorHAnsi"/>
                <w:color w:val="000000" w:themeColor="text1"/>
                <w:sz w:val="18"/>
                <w:szCs w:val="18"/>
                <w:lang w:eastAsia="pl-PL"/>
              </w:rPr>
            </w:pPr>
            <w:proofErr w:type="spellStart"/>
            <w:r w:rsidRPr="00880958">
              <w:rPr>
                <w:rFonts w:eastAsia="Times New Roman" w:cstheme="minorHAnsi"/>
                <w:color w:val="000000" w:themeColor="text1"/>
                <w:sz w:val="18"/>
                <w:szCs w:val="18"/>
                <w:lang w:eastAsia="pl-PL"/>
              </w:rPr>
              <w:t>szt</w:t>
            </w:r>
            <w:proofErr w:type="spellEnd"/>
          </w:p>
        </w:tc>
        <w:tc>
          <w:tcPr>
            <w:tcW w:w="538" w:type="pct"/>
            <w:tcBorders>
              <w:top w:val="nil"/>
              <w:left w:val="nil"/>
              <w:bottom w:val="single" w:sz="4" w:space="0" w:color="auto"/>
              <w:right w:val="single" w:sz="4" w:space="0" w:color="auto"/>
            </w:tcBorders>
            <w:shd w:val="clear" w:color="FFFFCC" w:fill="FFFFFF"/>
            <w:vAlign w:val="center"/>
            <w:hideMark/>
          </w:tcPr>
          <w:p w14:paraId="17CBA559"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c>
          <w:tcPr>
            <w:tcW w:w="359" w:type="pct"/>
            <w:tcBorders>
              <w:top w:val="nil"/>
              <w:left w:val="nil"/>
              <w:bottom w:val="single" w:sz="4" w:space="0" w:color="auto"/>
              <w:right w:val="single" w:sz="4" w:space="0" w:color="auto"/>
            </w:tcBorders>
            <w:shd w:val="clear" w:color="FFFFCC" w:fill="FFFFFF"/>
            <w:vAlign w:val="center"/>
            <w:hideMark/>
          </w:tcPr>
          <w:p w14:paraId="7A930B5D"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c>
          <w:tcPr>
            <w:tcW w:w="506" w:type="pct"/>
            <w:tcBorders>
              <w:top w:val="nil"/>
              <w:left w:val="nil"/>
              <w:bottom w:val="single" w:sz="4" w:space="0" w:color="auto"/>
              <w:right w:val="single" w:sz="4" w:space="0" w:color="auto"/>
            </w:tcBorders>
            <w:shd w:val="clear" w:color="000000" w:fill="FFFFFF"/>
            <w:vAlign w:val="center"/>
            <w:hideMark/>
          </w:tcPr>
          <w:p w14:paraId="25BF9115"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r>
      <w:tr w:rsidR="00454295" w:rsidRPr="00880958" w14:paraId="3BFA7D1D" w14:textId="77777777" w:rsidTr="00454295">
        <w:trPr>
          <w:trHeight w:val="315"/>
        </w:trPr>
        <w:tc>
          <w:tcPr>
            <w:tcW w:w="175"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70C053DE"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6</w:t>
            </w:r>
          </w:p>
        </w:tc>
        <w:tc>
          <w:tcPr>
            <w:tcW w:w="2534" w:type="pct"/>
            <w:tcBorders>
              <w:top w:val="nil"/>
              <w:left w:val="nil"/>
              <w:bottom w:val="single" w:sz="4" w:space="0" w:color="auto"/>
              <w:right w:val="nil"/>
            </w:tcBorders>
            <w:shd w:val="clear" w:color="CCFFCC" w:fill="FFFFFF"/>
            <w:vAlign w:val="center"/>
            <w:hideMark/>
          </w:tcPr>
          <w:p w14:paraId="1D5E645C"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xml:space="preserve">Wielorazowa maska silikonowa </w:t>
            </w:r>
            <w:proofErr w:type="spellStart"/>
            <w:r w:rsidRPr="00880958">
              <w:rPr>
                <w:rFonts w:eastAsia="Times New Roman" w:cstheme="minorHAnsi"/>
                <w:color w:val="000000" w:themeColor="text1"/>
                <w:sz w:val="18"/>
                <w:szCs w:val="18"/>
                <w:lang w:eastAsia="pl-PL"/>
              </w:rPr>
              <w:t>rozm</w:t>
            </w:r>
            <w:proofErr w:type="spellEnd"/>
            <w:r w:rsidRPr="00880958">
              <w:rPr>
                <w:rFonts w:eastAsia="Times New Roman" w:cstheme="minorHAnsi"/>
                <w:color w:val="000000" w:themeColor="text1"/>
                <w:sz w:val="18"/>
                <w:szCs w:val="18"/>
                <w:lang w:eastAsia="pl-PL"/>
              </w:rPr>
              <w:t>. 5</w:t>
            </w:r>
          </w:p>
        </w:tc>
        <w:tc>
          <w:tcPr>
            <w:tcW w:w="668" w:type="pct"/>
            <w:tcBorders>
              <w:top w:val="nil"/>
              <w:left w:val="single" w:sz="4" w:space="0" w:color="auto"/>
              <w:bottom w:val="single" w:sz="4" w:space="0" w:color="auto"/>
              <w:right w:val="single" w:sz="4" w:space="0" w:color="auto"/>
            </w:tcBorders>
            <w:shd w:val="clear" w:color="000000" w:fill="F2F2F2"/>
            <w:vAlign w:val="center"/>
            <w:hideMark/>
          </w:tcPr>
          <w:p w14:paraId="493CE8E0"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25</w:t>
            </w:r>
          </w:p>
        </w:tc>
        <w:tc>
          <w:tcPr>
            <w:tcW w:w="220" w:type="pct"/>
            <w:tcBorders>
              <w:top w:val="nil"/>
              <w:left w:val="nil"/>
              <w:bottom w:val="single" w:sz="4" w:space="0" w:color="auto"/>
              <w:right w:val="single" w:sz="4" w:space="0" w:color="auto"/>
            </w:tcBorders>
            <w:shd w:val="clear" w:color="FFFFCC" w:fill="FFFFFF"/>
            <w:vAlign w:val="center"/>
            <w:hideMark/>
          </w:tcPr>
          <w:p w14:paraId="40BEAFD8" w14:textId="77777777" w:rsidR="00454295" w:rsidRPr="00880958" w:rsidRDefault="00454295" w:rsidP="00880958">
            <w:pPr>
              <w:jc w:val="center"/>
              <w:rPr>
                <w:rFonts w:eastAsia="Times New Roman" w:cstheme="minorHAnsi"/>
                <w:color w:val="000000" w:themeColor="text1"/>
                <w:sz w:val="18"/>
                <w:szCs w:val="18"/>
                <w:lang w:eastAsia="pl-PL"/>
              </w:rPr>
            </w:pPr>
            <w:proofErr w:type="spellStart"/>
            <w:r w:rsidRPr="00880958">
              <w:rPr>
                <w:rFonts w:eastAsia="Times New Roman" w:cstheme="minorHAnsi"/>
                <w:color w:val="000000" w:themeColor="text1"/>
                <w:sz w:val="18"/>
                <w:szCs w:val="18"/>
                <w:lang w:eastAsia="pl-PL"/>
              </w:rPr>
              <w:t>szt</w:t>
            </w:r>
            <w:proofErr w:type="spellEnd"/>
          </w:p>
        </w:tc>
        <w:tc>
          <w:tcPr>
            <w:tcW w:w="538" w:type="pct"/>
            <w:tcBorders>
              <w:top w:val="nil"/>
              <w:left w:val="nil"/>
              <w:bottom w:val="single" w:sz="4" w:space="0" w:color="auto"/>
              <w:right w:val="single" w:sz="4" w:space="0" w:color="auto"/>
            </w:tcBorders>
            <w:shd w:val="clear" w:color="FFFFCC" w:fill="FFFFFF"/>
            <w:vAlign w:val="center"/>
            <w:hideMark/>
          </w:tcPr>
          <w:p w14:paraId="6E6CBC78"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c>
          <w:tcPr>
            <w:tcW w:w="359" w:type="pct"/>
            <w:tcBorders>
              <w:top w:val="nil"/>
              <w:left w:val="nil"/>
              <w:bottom w:val="single" w:sz="4" w:space="0" w:color="auto"/>
              <w:right w:val="single" w:sz="4" w:space="0" w:color="auto"/>
            </w:tcBorders>
            <w:shd w:val="clear" w:color="FFFFCC" w:fill="FFFFFF"/>
            <w:vAlign w:val="center"/>
            <w:hideMark/>
          </w:tcPr>
          <w:p w14:paraId="5C8740FA"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c>
          <w:tcPr>
            <w:tcW w:w="506" w:type="pct"/>
            <w:tcBorders>
              <w:top w:val="nil"/>
              <w:left w:val="nil"/>
              <w:bottom w:val="single" w:sz="4" w:space="0" w:color="auto"/>
              <w:right w:val="single" w:sz="4" w:space="0" w:color="auto"/>
            </w:tcBorders>
            <w:shd w:val="clear" w:color="000000" w:fill="FFFFFF"/>
            <w:vAlign w:val="center"/>
            <w:hideMark/>
          </w:tcPr>
          <w:p w14:paraId="3CFC71AB"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r>
      <w:tr w:rsidR="00454295" w:rsidRPr="00880958" w14:paraId="0D878DF3" w14:textId="77777777" w:rsidTr="00454295">
        <w:trPr>
          <w:trHeight w:val="615"/>
        </w:trPr>
        <w:tc>
          <w:tcPr>
            <w:tcW w:w="175" w:type="pct"/>
            <w:tcBorders>
              <w:top w:val="nil"/>
              <w:left w:val="single" w:sz="8" w:space="0" w:color="auto"/>
              <w:bottom w:val="single" w:sz="8" w:space="0" w:color="auto"/>
              <w:right w:val="nil"/>
            </w:tcBorders>
            <w:shd w:val="clear" w:color="000000" w:fill="FFFFFF"/>
            <w:vAlign w:val="center"/>
            <w:hideMark/>
          </w:tcPr>
          <w:p w14:paraId="139E8D24"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c>
          <w:tcPr>
            <w:tcW w:w="2534" w:type="pct"/>
            <w:tcBorders>
              <w:top w:val="single" w:sz="8" w:space="0" w:color="auto"/>
              <w:left w:val="single" w:sz="4" w:space="0" w:color="auto"/>
              <w:bottom w:val="single" w:sz="8" w:space="0" w:color="auto"/>
              <w:right w:val="single" w:sz="4" w:space="0" w:color="auto"/>
            </w:tcBorders>
            <w:shd w:val="clear" w:color="CCFFCC" w:fill="D9D9D9"/>
            <w:vAlign w:val="center"/>
            <w:hideMark/>
          </w:tcPr>
          <w:p w14:paraId="44995C1E" w14:textId="77777777" w:rsidR="00454295" w:rsidRPr="00880958" w:rsidRDefault="00454295" w:rsidP="00880958">
            <w:pP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CENA OFERTY DLA CZĘŚCI NR 7                                                       RAZEM</w:t>
            </w:r>
          </w:p>
        </w:tc>
        <w:tc>
          <w:tcPr>
            <w:tcW w:w="668" w:type="pct"/>
            <w:tcBorders>
              <w:top w:val="nil"/>
              <w:left w:val="nil"/>
              <w:bottom w:val="single" w:sz="8" w:space="0" w:color="auto"/>
              <w:right w:val="single" w:sz="4" w:space="0" w:color="auto"/>
            </w:tcBorders>
            <w:shd w:val="clear" w:color="000000" w:fill="F2F2F2"/>
            <w:vAlign w:val="center"/>
            <w:hideMark/>
          </w:tcPr>
          <w:p w14:paraId="4A6FD406"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x</w:t>
            </w:r>
          </w:p>
        </w:tc>
        <w:tc>
          <w:tcPr>
            <w:tcW w:w="220" w:type="pct"/>
            <w:tcBorders>
              <w:top w:val="nil"/>
              <w:left w:val="nil"/>
              <w:bottom w:val="single" w:sz="8" w:space="0" w:color="auto"/>
              <w:right w:val="single" w:sz="4" w:space="0" w:color="auto"/>
            </w:tcBorders>
            <w:vAlign w:val="center"/>
            <w:hideMark/>
          </w:tcPr>
          <w:p w14:paraId="3F25BDF3"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x</w:t>
            </w:r>
          </w:p>
        </w:tc>
        <w:tc>
          <w:tcPr>
            <w:tcW w:w="538" w:type="pct"/>
            <w:tcBorders>
              <w:top w:val="nil"/>
              <w:left w:val="nil"/>
              <w:bottom w:val="single" w:sz="8" w:space="0" w:color="auto"/>
              <w:right w:val="single" w:sz="4" w:space="0" w:color="auto"/>
            </w:tcBorders>
            <w:shd w:val="clear" w:color="FFFFCC" w:fill="FFFFFF"/>
            <w:vAlign w:val="center"/>
            <w:hideMark/>
          </w:tcPr>
          <w:p w14:paraId="25F4EFF7"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c>
          <w:tcPr>
            <w:tcW w:w="359" w:type="pct"/>
            <w:tcBorders>
              <w:top w:val="nil"/>
              <w:left w:val="nil"/>
              <w:bottom w:val="single" w:sz="8" w:space="0" w:color="auto"/>
              <w:right w:val="single" w:sz="4" w:space="0" w:color="auto"/>
            </w:tcBorders>
            <w:shd w:val="clear" w:color="FFFFCC" w:fill="FFFFFF"/>
            <w:vAlign w:val="center"/>
            <w:hideMark/>
          </w:tcPr>
          <w:p w14:paraId="40A6A4A8"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c>
          <w:tcPr>
            <w:tcW w:w="506" w:type="pct"/>
            <w:tcBorders>
              <w:top w:val="nil"/>
              <w:left w:val="nil"/>
              <w:bottom w:val="single" w:sz="8" w:space="0" w:color="auto"/>
              <w:right w:val="single" w:sz="4" w:space="0" w:color="auto"/>
            </w:tcBorders>
            <w:shd w:val="clear" w:color="000000" w:fill="D9D9D9"/>
            <w:vAlign w:val="center"/>
            <w:hideMark/>
          </w:tcPr>
          <w:p w14:paraId="66CF7039"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r>
    </w:tbl>
    <w:p w14:paraId="288280A7" w14:textId="77777777" w:rsidR="00ED4BDF" w:rsidRPr="00454295" w:rsidRDefault="00ED4BDF" w:rsidP="00ED4BDF">
      <w:pPr>
        <w:spacing w:before="262" w:line="217" w:lineRule="exact"/>
        <w:rPr>
          <w:rFonts w:cstheme="minorHAnsi"/>
          <w:color w:val="000000" w:themeColor="text1"/>
          <w:sz w:val="20"/>
          <w:szCs w:val="20"/>
        </w:rPr>
      </w:pPr>
      <w:r w:rsidRPr="00454295">
        <w:rPr>
          <w:rFonts w:cstheme="minorHAnsi"/>
          <w:color w:val="000000" w:themeColor="text1"/>
          <w:sz w:val="20"/>
          <w:szCs w:val="20"/>
        </w:rPr>
        <w:t>Do</w:t>
      </w:r>
      <w:r w:rsidRPr="00454295">
        <w:rPr>
          <w:rFonts w:cstheme="minorHAnsi"/>
          <w:color w:val="000000" w:themeColor="text1"/>
          <w:spacing w:val="-10"/>
          <w:sz w:val="20"/>
          <w:szCs w:val="20"/>
        </w:rPr>
        <w:t xml:space="preserve"> </w:t>
      </w:r>
      <w:r w:rsidRPr="00454295">
        <w:rPr>
          <w:rFonts w:cstheme="minorHAnsi"/>
          <w:color w:val="000000" w:themeColor="text1"/>
          <w:sz w:val="20"/>
          <w:szCs w:val="20"/>
        </w:rPr>
        <w:t>oceny</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ofert</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kryterium</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„cena”</w:t>
      </w:r>
      <w:r w:rsidRPr="00454295">
        <w:rPr>
          <w:rFonts w:cstheme="minorHAnsi"/>
          <w:color w:val="000000" w:themeColor="text1"/>
          <w:spacing w:val="-10"/>
          <w:sz w:val="20"/>
          <w:szCs w:val="20"/>
        </w:rPr>
        <w:t xml:space="preserve"> </w:t>
      </w:r>
      <w:r w:rsidRPr="00454295">
        <w:rPr>
          <w:rFonts w:cstheme="minorHAnsi"/>
          <w:color w:val="000000" w:themeColor="text1"/>
          <w:sz w:val="20"/>
          <w:szCs w:val="20"/>
        </w:rPr>
        <w:t>będzie</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brana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pod</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uwagę</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oferowana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wartość</w:t>
      </w:r>
      <w:r w:rsidRPr="00454295">
        <w:rPr>
          <w:rFonts w:cstheme="minorHAnsi"/>
          <w:color w:val="000000" w:themeColor="text1"/>
          <w:spacing w:val="-11"/>
          <w:sz w:val="20"/>
          <w:szCs w:val="20"/>
        </w:rPr>
        <w:t xml:space="preserve"> </w:t>
      </w:r>
      <w:r>
        <w:rPr>
          <w:rFonts w:cstheme="minorHAnsi"/>
          <w:color w:val="000000" w:themeColor="text1"/>
          <w:spacing w:val="-11"/>
          <w:sz w:val="20"/>
          <w:szCs w:val="20"/>
        </w:rPr>
        <w:t xml:space="preserve">zamówienia </w:t>
      </w:r>
      <w:r w:rsidRPr="00454295">
        <w:rPr>
          <w:rFonts w:cstheme="minorHAnsi"/>
          <w:color w:val="000000" w:themeColor="text1"/>
          <w:sz w:val="20"/>
          <w:szCs w:val="20"/>
        </w:rPr>
        <w:t>brutto</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PLN</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(pozycja</w:t>
      </w:r>
      <w:r w:rsidRPr="00454295">
        <w:rPr>
          <w:rFonts w:cstheme="minorHAnsi"/>
          <w:color w:val="000000" w:themeColor="text1"/>
          <w:spacing w:val="-12"/>
          <w:sz w:val="20"/>
          <w:szCs w:val="20"/>
        </w:rPr>
        <w:t xml:space="preserve"> </w:t>
      </w:r>
      <w:r w:rsidRPr="00454295">
        <w:rPr>
          <w:rFonts w:cstheme="minorHAnsi"/>
          <w:color w:val="000000" w:themeColor="text1"/>
          <w:spacing w:val="-2"/>
          <w:sz w:val="20"/>
          <w:szCs w:val="20"/>
        </w:rPr>
        <w:t xml:space="preserve">razem) </w:t>
      </w:r>
      <w:r w:rsidRPr="00454295">
        <w:rPr>
          <w:rFonts w:cstheme="minorHAnsi"/>
          <w:color w:val="000000" w:themeColor="text1"/>
          <w:spacing w:val="-4"/>
          <w:sz w:val="20"/>
          <w:szCs w:val="20"/>
        </w:rPr>
        <w:t xml:space="preserve">- kolumna nr </w:t>
      </w:r>
      <w:r>
        <w:rPr>
          <w:rFonts w:cstheme="minorHAnsi"/>
          <w:color w:val="000000" w:themeColor="text1"/>
          <w:spacing w:val="-4"/>
          <w:sz w:val="20"/>
          <w:szCs w:val="20"/>
        </w:rPr>
        <w:t>7</w:t>
      </w:r>
      <w:r w:rsidRPr="00454295">
        <w:rPr>
          <w:rFonts w:cstheme="minorHAnsi"/>
          <w:color w:val="000000" w:themeColor="text1"/>
          <w:spacing w:val="-5"/>
          <w:sz w:val="20"/>
          <w:szCs w:val="20"/>
        </w:rPr>
        <w:t>.</w:t>
      </w:r>
      <w:r w:rsidRPr="00454295">
        <w:rPr>
          <w:rFonts w:cstheme="minorHAnsi"/>
          <w:color w:val="000000" w:themeColor="text1"/>
          <w:sz w:val="20"/>
          <w:szCs w:val="20"/>
        </w:rPr>
        <w:t xml:space="preserve"> Wykonawca</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dla</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każdej</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pozycji</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formularza</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cenowego</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wylicza</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wartość</w:t>
      </w:r>
      <w:r w:rsidRPr="00454295">
        <w:rPr>
          <w:rFonts w:cstheme="minorHAnsi"/>
          <w:color w:val="000000" w:themeColor="text1"/>
          <w:spacing w:val="1"/>
          <w:sz w:val="20"/>
          <w:szCs w:val="20"/>
        </w:rPr>
        <w:t xml:space="preserve"> </w:t>
      </w:r>
      <w:r w:rsidRPr="00454295">
        <w:rPr>
          <w:rFonts w:cstheme="minorHAnsi"/>
          <w:color w:val="000000" w:themeColor="text1"/>
          <w:sz w:val="20"/>
          <w:szCs w:val="20"/>
        </w:rPr>
        <w:t>oferowaną</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brutto</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PLN</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wg</w:t>
      </w:r>
      <w:r w:rsidRPr="00454295">
        <w:rPr>
          <w:rFonts w:cstheme="minorHAnsi"/>
          <w:color w:val="000000" w:themeColor="text1"/>
          <w:spacing w:val="-5"/>
          <w:sz w:val="20"/>
          <w:szCs w:val="20"/>
        </w:rPr>
        <w:t xml:space="preserve"> </w:t>
      </w:r>
      <w:r w:rsidRPr="00454295">
        <w:rPr>
          <w:rFonts w:cstheme="minorHAnsi"/>
          <w:color w:val="000000" w:themeColor="text1"/>
          <w:spacing w:val="-2"/>
          <w:sz w:val="20"/>
          <w:szCs w:val="20"/>
        </w:rPr>
        <w:t>zasady:</w:t>
      </w:r>
    </w:p>
    <w:p w14:paraId="318E4DED" w14:textId="77777777" w:rsidR="00ED4BDF" w:rsidRPr="00454295" w:rsidRDefault="00ED4BDF" w:rsidP="00ED4BDF">
      <w:pPr>
        <w:spacing w:before="43" w:line="225" w:lineRule="auto"/>
        <w:ind w:right="1192"/>
        <w:jc w:val="both"/>
        <w:rPr>
          <w:rFonts w:cstheme="minorHAnsi"/>
          <w:color w:val="000000" w:themeColor="text1"/>
          <w:sz w:val="20"/>
          <w:szCs w:val="20"/>
        </w:rPr>
      </w:pPr>
      <w:r w:rsidRPr="00454295">
        <w:rPr>
          <w:rFonts w:cstheme="minorHAnsi"/>
          <w:color w:val="000000" w:themeColor="text1"/>
          <w:sz w:val="20"/>
          <w:szCs w:val="20"/>
        </w:rPr>
        <w:t>W</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formularzu</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cenowym</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należy</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podać</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cenę</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jednostkową</w:t>
      </w:r>
      <w:r w:rsidRPr="00454295">
        <w:rPr>
          <w:rFonts w:cstheme="minorHAnsi"/>
          <w:color w:val="000000" w:themeColor="text1"/>
          <w:spacing w:val="-13"/>
          <w:sz w:val="20"/>
          <w:szCs w:val="20"/>
        </w:rPr>
        <w:t xml:space="preserve"> </w:t>
      </w:r>
      <w:r>
        <w:rPr>
          <w:rFonts w:cstheme="minorHAnsi"/>
          <w:color w:val="000000" w:themeColor="text1"/>
          <w:sz w:val="20"/>
          <w:szCs w:val="20"/>
        </w:rPr>
        <w:t>netto</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za</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jedną</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j.m.</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PLN</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dla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oferowanego produktu</w:t>
      </w:r>
      <w:r w:rsidRPr="00454295">
        <w:rPr>
          <w:rFonts w:cstheme="minorHAnsi"/>
          <w:color w:val="000000" w:themeColor="text1"/>
          <w:spacing w:val="-7"/>
          <w:sz w:val="20"/>
          <w:szCs w:val="20"/>
        </w:rPr>
        <w:t xml:space="preserve"> </w:t>
      </w:r>
      <w:r w:rsidRPr="00454295">
        <w:rPr>
          <w:rFonts w:cstheme="minorHAnsi"/>
          <w:color w:val="000000" w:themeColor="text1"/>
          <w:sz w:val="20"/>
          <w:szCs w:val="20"/>
        </w:rPr>
        <w:t>(kol.</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5)</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oraz</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przeliczyć</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oferowaną</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wartość</w:t>
      </w:r>
      <w:r w:rsidRPr="00454295">
        <w:rPr>
          <w:rFonts w:cstheme="minorHAnsi"/>
          <w:color w:val="000000" w:themeColor="text1"/>
          <w:spacing w:val="-7"/>
          <w:sz w:val="20"/>
          <w:szCs w:val="20"/>
        </w:rPr>
        <w:t xml:space="preserve"> </w:t>
      </w:r>
      <w:r>
        <w:rPr>
          <w:rFonts w:cstheme="minorHAnsi"/>
          <w:color w:val="000000" w:themeColor="text1"/>
          <w:spacing w:val="-7"/>
          <w:sz w:val="20"/>
          <w:szCs w:val="20"/>
        </w:rPr>
        <w:t xml:space="preserve">zamówienia </w:t>
      </w:r>
      <w:r w:rsidRPr="00454295">
        <w:rPr>
          <w:rFonts w:cstheme="minorHAnsi"/>
          <w:color w:val="000000" w:themeColor="text1"/>
          <w:sz w:val="20"/>
          <w:szCs w:val="20"/>
        </w:rPr>
        <w:t>brutto,</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która</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stanowi:</w:t>
      </w:r>
      <w:r w:rsidRPr="00454295">
        <w:rPr>
          <w:rFonts w:cstheme="minorHAnsi"/>
          <w:color w:val="000000" w:themeColor="text1"/>
          <w:spacing w:val="-10"/>
          <w:sz w:val="20"/>
          <w:szCs w:val="20"/>
        </w:rPr>
        <w:t xml:space="preserve"> </w:t>
      </w:r>
      <w:r w:rsidRPr="00454295">
        <w:rPr>
          <w:rFonts w:cstheme="minorHAnsi"/>
          <w:color w:val="000000" w:themeColor="text1"/>
          <w:sz w:val="20"/>
          <w:szCs w:val="20"/>
        </w:rPr>
        <w:t>iloczyn</w:t>
      </w:r>
      <w:r w:rsidRPr="00454295">
        <w:rPr>
          <w:rFonts w:cstheme="minorHAnsi"/>
          <w:color w:val="000000" w:themeColor="text1"/>
          <w:spacing w:val="-5"/>
          <w:sz w:val="20"/>
          <w:szCs w:val="20"/>
        </w:rPr>
        <w:t xml:space="preserve"> </w:t>
      </w:r>
      <w:r>
        <w:rPr>
          <w:rFonts w:cstheme="minorHAnsi"/>
          <w:color w:val="000000" w:themeColor="text1"/>
          <w:sz w:val="20"/>
          <w:szCs w:val="20"/>
        </w:rPr>
        <w:t>ilości na okres 12 miesięcy</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(kol.3)</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i</w:t>
      </w:r>
      <w:r w:rsidRPr="00454295">
        <w:rPr>
          <w:rFonts w:cstheme="minorHAnsi"/>
          <w:color w:val="000000" w:themeColor="text1"/>
          <w:spacing w:val="-4"/>
          <w:sz w:val="20"/>
          <w:szCs w:val="20"/>
        </w:rPr>
        <w:t xml:space="preserve"> </w:t>
      </w:r>
      <w:r w:rsidRPr="00454295">
        <w:rPr>
          <w:rFonts w:cstheme="minorHAnsi"/>
          <w:color w:val="000000" w:themeColor="text1"/>
          <w:sz w:val="20"/>
          <w:szCs w:val="20"/>
        </w:rPr>
        <w:t xml:space="preserve">ceny jednostkowej </w:t>
      </w:r>
      <w:r>
        <w:rPr>
          <w:rFonts w:cstheme="minorHAnsi"/>
          <w:color w:val="000000" w:themeColor="text1"/>
          <w:sz w:val="20"/>
          <w:szCs w:val="20"/>
        </w:rPr>
        <w:t>netto</w:t>
      </w:r>
      <w:r w:rsidRPr="00454295">
        <w:rPr>
          <w:rFonts w:cstheme="minorHAnsi"/>
          <w:color w:val="000000" w:themeColor="text1"/>
          <w:sz w:val="20"/>
          <w:szCs w:val="20"/>
        </w:rPr>
        <w:t xml:space="preserve"> (kol.5)</w:t>
      </w:r>
      <w:r>
        <w:rPr>
          <w:rFonts w:cstheme="minorHAnsi"/>
          <w:color w:val="000000" w:themeColor="text1"/>
          <w:sz w:val="20"/>
          <w:szCs w:val="20"/>
        </w:rPr>
        <w:t>, powiększonej o stawkę podatku VAT (kol. 6).</w:t>
      </w:r>
    </w:p>
    <w:p w14:paraId="3B504CF9" w14:textId="77777777" w:rsidR="00ED4BDF" w:rsidRPr="00454295" w:rsidRDefault="00ED4BDF" w:rsidP="00ED4BDF">
      <w:pPr>
        <w:spacing w:before="43" w:line="228" w:lineRule="auto"/>
        <w:ind w:right="988"/>
        <w:rPr>
          <w:rFonts w:cstheme="minorHAnsi"/>
          <w:color w:val="000000" w:themeColor="text1"/>
          <w:sz w:val="20"/>
          <w:szCs w:val="20"/>
        </w:rPr>
      </w:pPr>
      <w:r w:rsidRPr="00454295">
        <w:rPr>
          <w:rFonts w:cstheme="minorHAnsi"/>
          <w:color w:val="000000" w:themeColor="text1"/>
          <w:sz w:val="20"/>
          <w:szCs w:val="20"/>
        </w:rPr>
        <w:t>Zamawiający</w:t>
      </w:r>
      <w:r w:rsidRPr="00454295">
        <w:rPr>
          <w:rFonts w:cstheme="minorHAnsi"/>
          <w:color w:val="000000" w:themeColor="text1"/>
          <w:spacing w:val="-15"/>
          <w:sz w:val="20"/>
          <w:szCs w:val="20"/>
        </w:rPr>
        <w:t xml:space="preserve"> </w:t>
      </w:r>
      <w:r w:rsidRPr="00454295">
        <w:rPr>
          <w:rFonts w:cstheme="minorHAnsi"/>
          <w:color w:val="000000" w:themeColor="text1"/>
          <w:sz w:val="20"/>
          <w:szCs w:val="20"/>
        </w:rPr>
        <w:t>dopuszcza,</w:t>
      </w:r>
      <w:r w:rsidRPr="00454295">
        <w:rPr>
          <w:rFonts w:cstheme="minorHAnsi"/>
          <w:color w:val="000000" w:themeColor="text1"/>
          <w:spacing w:val="-14"/>
          <w:sz w:val="20"/>
          <w:szCs w:val="20"/>
        </w:rPr>
        <w:t xml:space="preserve"> </w:t>
      </w:r>
      <w:r w:rsidRPr="00454295">
        <w:rPr>
          <w:rFonts w:cstheme="minorHAnsi"/>
          <w:color w:val="000000" w:themeColor="text1"/>
          <w:sz w:val="20"/>
          <w:szCs w:val="20"/>
        </w:rPr>
        <w:t>aby</w:t>
      </w:r>
      <w:r w:rsidRPr="00454295">
        <w:rPr>
          <w:rFonts w:cstheme="minorHAnsi"/>
          <w:color w:val="000000" w:themeColor="text1"/>
          <w:spacing w:val="-14"/>
          <w:sz w:val="20"/>
          <w:szCs w:val="20"/>
        </w:rPr>
        <w:t xml:space="preserve"> </w:t>
      </w:r>
      <w:r w:rsidRPr="00454295">
        <w:rPr>
          <w:rFonts w:cstheme="minorHAnsi"/>
          <w:color w:val="000000" w:themeColor="text1"/>
          <w:sz w:val="20"/>
          <w:szCs w:val="20"/>
        </w:rPr>
        <w:t>określona</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przez</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Wykonawcę</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cena</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jednostkowa</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brutto</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za</w:t>
      </w:r>
      <w:r w:rsidRPr="00454295">
        <w:rPr>
          <w:rFonts w:cstheme="minorHAnsi"/>
          <w:color w:val="000000" w:themeColor="text1"/>
          <w:spacing w:val="-15"/>
          <w:sz w:val="20"/>
          <w:szCs w:val="20"/>
        </w:rPr>
        <w:t xml:space="preserve"> </w:t>
      </w:r>
      <w:r w:rsidRPr="00454295">
        <w:rPr>
          <w:rFonts w:cstheme="minorHAnsi"/>
          <w:color w:val="000000" w:themeColor="text1"/>
          <w:sz w:val="20"/>
          <w:szCs w:val="20"/>
        </w:rPr>
        <w:t>jedną</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j.m.</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14"/>
          <w:sz w:val="20"/>
          <w:szCs w:val="20"/>
        </w:rPr>
        <w:t xml:space="preserve"> </w:t>
      </w:r>
      <w:r w:rsidRPr="00454295">
        <w:rPr>
          <w:rFonts w:cstheme="minorHAnsi"/>
          <w:color w:val="000000" w:themeColor="text1"/>
          <w:sz w:val="20"/>
          <w:szCs w:val="20"/>
        </w:rPr>
        <w:t>PLN, wartość oferowana brutto w PLN były podane z dokładnością do dwóch miejsc po przecinku.</w:t>
      </w:r>
    </w:p>
    <w:p w14:paraId="12A5B810" w14:textId="77777777" w:rsidR="00ED4BDF" w:rsidRPr="00454295" w:rsidRDefault="00ED4BDF" w:rsidP="00ED4BDF">
      <w:pPr>
        <w:spacing w:before="8"/>
        <w:rPr>
          <w:rFonts w:cstheme="minorHAnsi"/>
          <w:color w:val="000000" w:themeColor="text1"/>
          <w:sz w:val="20"/>
          <w:szCs w:val="20"/>
        </w:rPr>
      </w:pPr>
      <w:r w:rsidRPr="00454295">
        <w:rPr>
          <w:rFonts w:cstheme="minorHAnsi"/>
          <w:color w:val="000000" w:themeColor="text1"/>
          <w:sz w:val="20"/>
          <w:szCs w:val="20"/>
        </w:rPr>
        <w:t>Dopuszcza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się</w:t>
      </w:r>
      <w:r w:rsidRPr="00454295">
        <w:rPr>
          <w:rFonts w:cstheme="minorHAnsi"/>
          <w:color w:val="000000" w:themeColor="text1"/>
          <w:spacing w:val="-7"/>
          <w:sz w:val="20"/>
          <w:szCs w:val="20"/>
        </w:rPr>
        <w:t xml:space="preserve"> </w:t>
      </w:r>
      <w:r w:rsidRPr="00454295">
        <w:rPr>
          <w:rFonts w:cstheme="minorHAnsi"/>
          <w:color w:val="000000" w:themeColor="text1"/>
          <w:sz w:val="20"/>
          <w:szCs w:val="20"/>
        </w:rPr>
        <w:t>możliwość</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zaokrąglania</w:t>
      </w:r>
      <w:r w:rsidRPr="00454295">
        <w:rPr>
          <w:rFonts w:cstheme="minorHAnsi"/>
          <w:color w:val="000000" w:themeColor="text1"/>
          <w:spacing w:val="-7"/>
          <w:sz w:val="20"/>
          <w:szCs w:val="20"/>
        </w:rPr>
        <w:t xml:space="preserve"> </w:t>
      </w:r>
      <w:r w:rsidRPr="00454295">
        <w:rPr>
          <w:rFonts w:cstheme="minorHAnsi"/>
          <w:color w:val="000000" w:themeColor="text1"/>
          <w:sz w:val="20"/>
          <w:szCs w:val="20"/>
        </w:rPr>
        <w:t>cen</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zgodnie</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zasadami</w:t>
      </w:r>
      <w:r w:rsidRPr="00454295">
        <w:rPr>
          <w:rFonts w:cstheme="minorHAnsi"/>
          <w:color w:val="000000" w:themeColor="text1"/>
          <w:spacing w:val="-6"/>
          <w:sz w:val="20"/>
          <w:szCs w:val="20"/>
        </w:rPr>
        <w:t xml:space="preserve"> </w:t>
      </w:r>
      <w:r w:rsidRPr="00454295">
        <w:rPr>
          <w:rFonts w:cstheme="minorHAnsi"/>
          <w:color w:val="000000" w:themeColor="text1"/>
          <w:spacing w:val="-2"/>
          <w:sz w:val="20"/>
          <w:szCs w:val="20"/>
        </w:rPr>
        <w:t>matematycznymi.</w:t>
      </w:r>
    </w:p>
    <w:p w14:paraId="7A92FBDA" w14:textId="77777777" w:rsidR="00ED4BDF" w:rsidRPr="00454295" w:rsidRDefault="00ED4BDF" w:rsidP="00ED4BDF">
      <w:pPr>
        <w:spacing w:before="43" w:line="228" w:lineRule="auto"/>
        <w:ind w:right="988"/>
        <w:rPr>
          <w:rFonts w:cstheme="minorHAnsi"/>
          <w:color w:val="000000" w:themeColor="text1"/>
          <w:sz w:val="20"/>
          <w:szCs w:val="20"/>
        </w:rPr>
      </w:pPr>
    </w:p>
    <w:p w14:paraId="73D4C351" w14:textId="77777777" w:rsidR="00ED4BDF" w:rsidRPr="00454295" w:rsidRDefault="00ED4BDF" w:rsidP="00ED4BDF">
      <w:pPr>
        <w:spacing w:before="43" w:line="228" w:lineRule="auto"/>
        <w:ind w:right="988"/>
        <w:rPr>
          <w:rFonts w:cstheme="minorHAnsi"/>
          <w:b/>
          <w:bCs/>
          <w:color w:val="000000" w:themeColor="text1"/>
          <w:sz w:val="20"/>
          <w:szCs w:val="20"/>
        </w:rPr>
      </w:pPr>
      <w:r w:rsidRPr="00454295">
        <w:rPr>
          <w:rFonts w:cstheme="minorHAnsi"/>
          <w:b/>
          <w:bCs/>
          <w:color w:val="000000" w:themeColor="text1"/>
          <w:sz w:val="20"/>
          <w:szCs w:val="20"/>
        </w:rPr>
        <w:t>WARTOŚĆ RAZEM POWINNA ZOSTAĆ WPISANA W PKT. II</w:t>
      </w:r>
      <w:r>
        <w:rPr>
          <w:rFonts w:cstheme="minorHAnsi"/>
          <w:b/>
          <w:bCs/>
          <w:color w:val="000000" w:themeColor="text1"/>
          <w:sz w:val="20"/>
          <w:szCs w:val="20"/>
        </w:rPr>
        <w:t>.1</w:t>
      </w:r>
      <w:r w:rsidRPr="00454295">
        <w:rPr>
          <w:rFonts w:cstheme="minorHAnsi"/>
          <w:b/>
          <w:bCs/>
          <w:color w:val="000000" w:themeColor="text1"/>
          <w:sz w:val="20"/>
          <w:szCs w:val="20"/>
        </w:rPr>
        <w:t xml:space="preserve"> FORMULARZA CENOWEGO (ZAŁ</w:t>
      </w:r>
      <w:r>
        <w:rPr>
          <w:rFonts w:cstheme="minorHAnsi"/>
          <w:b/>
          <w:bCs/>
          <w:color w:val="000000" w:themeColor="text1"/>
          <w:sz w:val="20"/>
          <w:szCs w:val="20"/>
        </w:rPr>
        <w:t>Ą</w:t>
      </w:r>
      <w:r w:rsidRPr="00454295">
        <w:rPr>
          <w:rFonts w:cstheme="minorHAnsi"/>
          <w:b/>
          <w:bCs/>
          <w:color w:val="000000" w:themeColor="text1"/>
          <w:sz w:val="20"/>
          <w:szCs w:val="20"/>
        </w:rPr>
        <w:t>CZNIK NR 1 DO SWZ)</w:t>
      </w:r>
    </w:p>
    <w:p w14:paraId="3A4D0A72" w14:textId="77777777" w:rsidR="00ED4BDF" w:rsidRDefault="00ED4BDF" w:rsidP="00ED4BDF">
      <w:pPr>
        <w:spacing w:after="160" w:line="278" w:lineRule="auto"/>
        <w:rPr>
          <w:rFonts w:cstheme="minorHAnsi"/>
          <w:b/>
          <w:bCs/>
          <w:color w:val="000000" w:themeColor="text1"/>
          <w:sz w:val="20"/>
          <w:szCs w:val="20"/>
        </w:rPr>
      </w:pPr>
    </w:p>
    <w:p w14:paraId="5CC9426A" w14:textId="120A9043" w:rsidR="00ED4BDF" w:rsidRPr="00454295" w:rsidRDefault="00ED4BDF" w:rsidP="00ED4BDF">
      <w:pPr>
        <w:spacing w:after="160" w:line="278" w:lineRule="auto"/>
        <w:rPr>
          <w:rFonts w:cstheme="minorHAnsi"/>
          <w:b/>
          <w:bCs/>
          <w:color w:val="000000" w:themeColor="text1"/>
          <w:sz w:val="20"/>
          <w:szCs w:val="20"/>
        </w:rPr>
      </w:pPr>
      <w:r w:rsidRPr="00454295">
        <w:rPr>
          <w:rFonts w:cstheme="minorHAnsi"/>
          <w:b/>
          <w:bCs/>
          <w:color w:val="000000" w:themeColor="text1"/>
          <w:sz w:val="20"/>
          <w:szCs w:val="20"/>
        </w:rPr>
        <w:t>……………………...……. (miejscowość), dnia ……………… r.                                                                                                      …………………………………………</w:t>
      </w:r>
    </w:p>
    <w:p w14:paraId="3005B5D3" w14:textId="77777777" w:rsidR="00ED4BDF" w:rsidRPr="00454295" w:rsidRDefault="00ED4BDF" w:rsidP="00ED4BDF">
      <w:pPr>
        <w:spacing w:after="160" w:line="278" w:lineRule="auto"/>
        <w:rPr>
          <w:rFonts w:cstheme="minorHAnsi"/>
          <w:b/>
          <w:bCs/>
          <w:color w:val="000000" w:themeColor="text1"/>
          <w:sz w:val="20"/>
          <w:szCs w:val="20"/>
        </w:rPr>
      </w:pPr>
      <w:r w:rsidRPr="00454295">
        <w:rPr>
          <w:rFonts w:cstheme="minorHAnsi"/>
          <w:b/>
          <w:bCs/>
          <w:color w:val="000000" w:themeColor="text1"/>
          <w:sz w:val="20"/>
          <w:szCs w:val="20"/>
        </w:rPr>
        <w:t xml:space="preserve">                                                                                                                                                                                                                     (podpis)</w:t>
      </w:r>
    </w:p>
    <w:p w14:paraId="711E045F" w14:textId="77777777" w:rsidR="00E967E7" w:rsidRDefault="00E967E7" w:rsidP="00E967E7">
      <w:pPr>
        <w:spacing w:after="160" w:line="276" w:lineRule="auto"/>
        <w:ind w:left="720"/>
        <w:contextualSpacing/>
        <w:jc w:val="both"/>
        <w:rPr>
          <w:rFonts w:ascii="Calibri" w:eastAsia="Calibri" w:hAnsi="Calibri" w:cs="Calibri"/>
          <w:b/>
          <w:bCs/>
          <w:sz w:val="22"/>
          <w:szCs w:val="22"/>
          <w:lang w:val="x-none" w:eastAsia="x-none"/>
        </w:rPr>
      </w:pPr>
    </w:p>
    <w:p w14:paraId="4EA5E0A1" w14:textId="66F571DC" w:rsidR="00E967E7" w:rsidRPr="00E967E7" w:rsidRDefault="00E967E7" w:rsidP="00E967E7">
      <w:pPr>
        <w:spacing w:after="160" w:line="276" w:lineRule="auto"/>
        <w:ind w:left="720"/>
        <w:contextualSpacing/>
        <w:jc w:val="both"/>
        <w:rPr>
          <w:rFonts w:ascii="Calibri" w:eastAsia="Calibri" w:hAnsi="Calibri" w:cs="Calibri"/>
          <w:b/>
          <w:bCs/>
          <w:sz w:val="22"/>
          <w:szCs w:val="22"/>
          <w:lang w:val="x-none" w:eastAsia="x-none"/>
        </w:rPr>
      </w:pPr>
      <w:r w:rsidRPr="00E967E7">
        <w:rPr>
          <w:rFonts w:ascii="Calibri" w:eastAsia="Calibri" w:hAnsi="Calibri" w:cs="Calibri"/>
          <w:b/>
          <w:bCs/>
          <w:sz w:val="22"/>
          <w:szCs w:val="22"/>
          <w:lang w:val="x-none" w:eastAsia="x-none"/>
        </w:rPr>
        <w:t>Część nr 8 – Środki do dezynfekcji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23"/>
        <w:gridCol w:w="7030"/>
        <w:gridCol w:w="1445"/>
        <w:gridCol w:w="817"/>
        <w:gridCol w:w="1596"/>
        <w:gridCol w:w="717"/>
        <w:gridCol w:w="1750"/>
      </w:tblGrid>
      <w:tr w:rsidR="00454295" w:rsidRPr="00880958" w14:paraId="4BEABD90" w14:textId="77777777" w:rsidTr="00454295">
        <w:trPr>
          <w:trHeight w:val="475"/>
        </w:trPr>
        <w:tc>
          <w:tcPr>
            <w:tcW w:w="323" w:type="pct"/>
            <w:vAlign w:val="center"/>
            <w:hideMark/>
          </w:tcPr>
          <w:p w14:paraId="20107AAA"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LP.</w:t>
            </w:r>
          </w:p>
        </w:tc>
        <w:tc>
          <w:tcPr>
            <w:tcW w:w="2462" w:type="pct"/>
            <w:vAlign w:val="center"/>
            <w:hideMark/>
          </w:tcPr>
          <w:p w14:paraId="333E8527"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PRZEDMIOT ZAMÓWIENIA</w:t>
            </w:r>
          </w:p>
        </w:tc>
        <w:tc>
          <w:tcPr>
            <w:tcW w:w="506" w:type="pct"/>
            <w:vAlign w:val="center"/>
            <w:hideMark/>
          </w:tcPr>
          <w:p w14:paraId="00870842"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Zamawiana ilość</w:t>
            </w:r>
            <w:r w:rsidRPr="00880958">
              <w:rPr>
                <w:rFonts w:eastAsia="Times New Roman" w:cstheme="minorHAnsi"/>
                <w:b/>
                <w:bCs/>
                <w:sz w:val="18"/>
                <w:szCs w:val="18"/>
                <w:lang w:eastAsia="pl-PL"/>
              </w:rPr>
              <w:br/>
              <w:t xml:space="preserve"> na okres </w:t>
            </w:r>
            <w:r w:rsidRPr="00880958">
              <w:rPr>
                <w:rFonts w:eastAsia="Times New Roman" w:cstheme="minorHAnsi"/>
                <w:b/>
                <w:bCs/>
                <w:sz w:val="18"/>
                <w:szCs w:val="18"/>
                <w:lang w:eastAsia="pl-PL"/>
              </w:rPr>
              <w:br/>
              <w:t>12 m-</w:t>
            </w:r>
            <w:proofErr w:type="spellStart"/>
            <w:r w:rsidRPr="00880958">
              <w:rPr>
                <w:rFonts w:eastAsia="Times New Roman" w:cstheme="minorHAnsi"/>
                <w:b/>
                <w:bCs/>
                <w:sz w:val="18"/>
                <w:szCs w:val="18"/>
                <w:lang w:eastAsia="pl-PL"/>
              </w:rPr>
              <w:t>cy</w:t>
            </w:r>
            <w:proofErr w:type="spellEnd"/>
          </w:p>
        </w:tc>
        <w:tc>
          <w:tcPr>
            <w:tcW w:w="286" w:type="pct"/>
            <w:vAlign w:val="center"/>
            <w:hideMark/>
          </w:tcPr>
          <w:p w14:paraId="57546C58"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J.M.</w:t>
            </w:r>
          </w:p>
        </w:tc>
        <w:tc>
          <w:tcPr>
            <w:tcW w:w="559" w:type="pct"/>
            <w:vAlign w:val="center"/>
            <w:hideMark/>
          </w:tcPr>
          <w:p w14:paraId="5CCD57CA"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Cena</w:t>
            </w:r>
            <w:r w:rsidRPr="00880958">
              <w:rPr>
                <w:rFonts w:eastAsia="Times New Roman" w:cstheme="minorHAnsi"/>
                <w:b/>
                <w:bCs/>
                <w:sz w:val="18"/>
                <w:szCs w:val="18"/>
                <w:lang w:eastAsia="pl-PL"/>
              </w:rPr>
              <w:br/>
              <w:t xml:space="preserve">jednostkowa </w:t>
            </w:r>
            <w:r w:rsidRPr="00880958">
              <w:rPr>
                <w:rFonts w:eastAsia="Times New Roman" w:cstheme="minorHAnsi"/>
                <w:b/>
                <w:bCs/>
                <w:sz w:val="18"/>
                <w:szCs w:val="18"/>
                <w:lang w:eastAsia="pl-PL"/>
              </w:rPr>
              <w:br/>
              <w:t xml:space="preserve">netto </w:t>
            </w:r>
            <w:r w:rsidRPr="00880958">
              <w:rPr>
                <w:rFonts w:eastAsia="Times New Roman" w:cstheme="minorHAnsi"/>
                <w:b/>
                <w:bCs/>
                <w:sz w:val="18"/>
                <w:szCs w:val="18"/>
                <w:lang w:eastAsia="pl-PL"/>
              </w:rPr>
              <w:br/>
              <w:t>PLN</w:t>
            </w:r>
          </w:p>
        </w:tc>
        <w:tc>
          <w:tcPr>
            <w:tcW w:w="251" w:type="pct"/>
            <w:vAlign w:val="center"/>
            <w:hideMark/>
          </w:tcPr>
          <w:p w14:paraId="4CADD44C"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VAT    %</w:t>
            </w:r>
          </w:p>
        </w:tc>
        <w:tc>
          <w:tcPr>
            <w:tcW w:w="613" w:type="pct"/>
            <w:vAlign w:val="center"/>
            <w:hideMark/>
          </w:tcPr>
          <w:p w14:paraId="5E5B0AA4"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Wartość</w:t>
            </w:r>
            <w:r w:rsidRPr="00880958">
              <w:rPr>
                <w:rFonts w:eastAsia="Times New Roman" w:cstheme="minorHAnsi"/>
                <w:b/>
                <w:bCs/>
                <w:sz w:val="18"/>
                <w:szCs w:val="18"/>
                <w:lang w:eastAsia="pl-PL"/>
              </w:rPr>
              <w:br/>
              <w:t xml:space="preserve">zamówienia </w:t>
            </w:r>
            <w:r w:rsidRPr="00880958">
              <w:rPr>
                <w:rFonts w:eastAsia="Times New Roman" w:cstheme="minorHAnsi"/>
                <w:b/>
                <w:bCs/>
                <w:sz w:val="18"/>
                <w:szCs w:val="18"/>
                <w:lang w:eastAsia="pl-PL"/>
              </w:rPr>
              <w:br/>
              <w:t>brutto</w:t>
            </w:r>
            <w:r w:rsidRPr="00880958">
              <w:rPr>
                <w:rFonts w:eastAsia="Times New Roman" w:cstheme="minorHAnsi"/>
                <w:b/>
                <w:bCs/>
                <w:sz w:val="18"/>
                <w:szCs w:val="18"/>
                <w:lang w:eastAsia="pl-PL"/>
              </w:rPr>
              <w:br/>
              <w:t xml:space="preserve">PLN </w:t>
            </w:r>
          </w:p>
        </w:tc>
      </w:tr>
      <w:tr w:rsidR="00454295" w:rsidRPr="00880958" w14:paraId="57D2FEAE" w14:textId="77777777" w:rsidTr="00454295">
        <w:trPr>
          <w:trHeight w:val="300"/>
        </w:trPr>
        <w:tc>
          <w:tcPr>
            <w:tcW w:w="323" w:type="pct"/>
            <w:vAlign w:val="center"/>
            <w:hideMark/>
          </w:tcPr>
          <w:p w14:paraId="07771C53"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1</w:t>
            </w:r>
          </w:p>
        </w:tc>
        <w:tc>
          <w:tcPr>
            <w:tcW w:w="2462" w:type="pct"/>
            <w:vAlign w:val="center"/>
            <w:hideMark/>
          </w:tcPr>
          <w:p w14:paraId="7F865BEA"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2</w:t>
            </w:r>
          </w:p>
        </w:tc>
        <w:tc>
          <w:tcPr>
            <w:tcW w:w="506" w:type="pct"/>
            <w:vAlign w:val="center"/>
            <w:hideMark/>
          </w:tcPr>
          <w:p w14:paraId="60810FF3"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3</w:t>
            </w:r>
          </w:p>
        </w:tc>
        <w:tc>
          <w:tcPr>
            <w:tcW w:w="286" w:type="pct"/>
            <w:vAlign w:val="center"/>
            <w:hideMark/>
          </w:tcPr>
          <w:p w14:paraId="524DC580"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4</w:t>
            </w:r>
          </w:p>
        </w:tc>
        <w:tc>
          <w:tcPr>
            <w:tcW w:w="559" w:type="pct"/>
            <w:vAlign w:val="center"/>
            <w:hideMark/>
          </w:tcPr>
          <w:p w14:paraId="0C9EB2BE"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5</w:t>
            </w:r>
          </w:p>
        </w:tc>
        <w:tc>
          <w:tcPr>
            <w:tcW w:w="251" w:type="pct"/>
            <w:vAlign w:val="center"/>
            <w:hideMark/>
          </w:tcPr>
          <w:p w14:paraId="3F3BE470"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6</w:t>
            </w:r>
          </w:p>
        </w:tc>
        <w:tc>
          <w:tcPr>
            <w:tcW w:w="613" w:type="pct"/>
            <w:vAlign w:val="center"/>
            <w:hideMark/>
          </w:tcPr>
          <w:p w14:paraId="345B47B4" w14:textId="5D3CE525" w:rsidR="00454295" w:rsidRPr="00880958" w:rsidRDefault="00454295" w:rsidP="00880958">
            <w:pPr>
              <w:jc w:val="center"/>
              <w:rPr>
                <w:rFonts w:eastAsia="Times New Roman" w:cstheme="minorHAnsi"/>
                <w:b/>
                <w:bCs/>
                <w:sz w:val="18"/>
                <w:szCs w:val="18"/>
                <w:lang w:eastAsia="pl-PL"/>
              </w:rPr>
            </w:pPr>
            <w:r>
              <w:rPr>
                <w:rFonts w:eastAsia="Times New Roman" w:cstheme="minorHAnsi"/>
                <w:b/>
                <w:bCs/>
                <w:sz w:val="18"/>
                <w:szCs w:val="18"/>
                <w:lang w:eastAsia="pl-PL"/>
              </w:rPr>
              <w:t>7</w:t>
            </w:r>
          </w:p>
        </w:tc>
      </w:tr>
      <w:tr w:rsidR="00454295" w:rsidRPr="00880958" w14:paraId="22F6FE9D" w14:textId="77777777" w:rsidTr="00454295">
        <w:trPr>
          <w:trHeight w:val="1785"/>
        </w:trPr>
        <w:tc>
          <w:tcPr>
            <w:tcW w:w="323" w:type="pct"/>
            <w:vAlign w:val="center"/>
            <w:hideMark/>
          </w:tcPr>
          <w:p w14:paraId="613E09BF" w14:textId="0664E26C" w:rsidR="00454295" w:rsidRPr="00880958" w:rsidRDefault="00454295" w:rsidP="00880958">
            <w:pPr>
              <w:jc w:val="center"/>
              <w:rPr>
                <w:rFonts w:eastAsia="Times New Roman" w:cstheme="minorHAnsi"/>
                <w:sz w:val="18"/>
                <w:szCs w:val="18"/>
                <w:lang w:eastAsia="pl-PL"/>
              </w:rPr>
            </w:pPr>
            <w:r>
              <w:rPr>
                <w:rFonts w:eastAsia="Times New Roman" w:cstheme="minorHAnsi"/>
                <w:sz w:val="18"/>
                <w:szCs w:val="18"/>
                <w:lang w:eastAsia="pl-PL"/>
              </w:rPr>
              <w:t>1</w:t>
            </w:r>
          </w:p>
        </w:tc>
        <w:tc>
          <w:tcPr>
            <w:tcW w:w="2462" w:type="pct"/>
            <w:vAlign w:val="center"/>
            <w:hideMark/>
          </w:tcPr>
          <w:p w14:paraId="2408D1A3" w14:textId="77777777" w:rsidR="00454295" w:rsidRPr="00880958" w:rsidRDefault="00454295" w:rsidP="00880958">
            <w:pPr>
              <w:jc w:val="center"/>
              <w:rPr>
                <w:rFonts w:eastAsia="Times New Roman" w:cstheme="minorHAnsi"/>
                <w:color w:val="000000"/>
                <w:sz w:val="18"/>
                <w:szCs w:val="18"/>
                <w:lang w:eastAsia="pl-PL"/>
              </w:rPr>
            </w:pPr>
            <w:r w:rsidRPr="00880958">
              <w:rPr>
                <w:rFonts w:eastAsia="Times New Roman" w:cstheme="minorHAnsi"/>
                <w:color w:val="000000"/>
                <w:sz w:val="18"/>
                <w:szCs w:val="18"/>
                <w:lang w:eastAsia="pl-PL"/>
              </w:rPr>
              <w:t xml:space="preserve">Chusteczki do szybkiej dezynfekcji nieinwazyjnych wyrobów medycznych, inkubatorów, oraz wyrobów medycznych Kompatybilny ze szkłem, ceramiką, silikonem, plastikiem, PCV, akrylem, polimerem, poliwęglanem, polistyrenem, HDPE, stalą nierdzewną i materiałami porcelanowymi. Na bazie nadtlenku wodoru, wykazujący spektrum </w:t>
            </w:r>
            <w:proofErr w:type="spellStart"/>
            <w:r w:rsidRPr="00880958">
              <w:rPr>
                <w:rFonts w:eastAsia="Times New Roman" w:cstheme="minorHAnsi"/>
                <w:color w:val="000000"/>
                <w:sz w:val="18"/>
                <w:szCs w:val="18"/>
                <w:lang w:eastAsia="pl-PL"/>
              </w:rPr>
              <w:t>bójcze</w:t>
            </w:r>
            <w:proofErr w:type="spellEnd"/>
            <w:r w:rsidRPr="00880958">
              <w:rPr>
                <w:rFonts w:eastAsia="Times New Roman" w:cstheme="minorHAnsi"/>
                <w:color w:val="000000"/>
                <w:sz w:val="18"/>
                <w:szCs w:val="18"/>
                <w:lang w:eastAsia="pl-PL"/>
              </w:rPr>
              <w:t xml:space="preserve"> B, F, V (Polio, </w:t>
            </w:r>
            <w:proofErr w:type="spellStart"/>
            <w:r w:rsidRPr="00880958">
              <w:rPr>
                <w:rFonts w:eastAsia="Times New Roman" w:cstheme="minorHAnsi"/>
                <w:color w:val="000000"/>
                <w:sz w:val="18"/>
                <w:szCs w:val="18"/>
                <w:lang w:eastAsia="pl-PL"/>
              </w:rPr>
              <w:t>Adeno</w:t>
            </w:r>
            <w:proofErr w:type="spellEnd"/>
            <w:r w:rsidRPr="00880958">
              <w:rPr>
                <w:rFonts w:eastAsia="Times New Roman" w:cstheme="minorHAnsi"/>
                <w:color w:val="000000"/>
                <w:sz w:val="18"/>
                <w:szCs w:val="18"/>
                <w:lang w:eastAsia="pl-PL"/>
              </w:rPr>
              <w:t xml:space="preserve">, Noro) , </w:t>
            </w:r>
            <w:proofErr w:type="spellStart"/>
            <w:r w:rsidRPr="00880958">
              <w:rPr>
                <w:rFonts w:eastAsia="Times New Roman" w:cstheme="minorHAnsi"/>
                <w:color w:val="000000"/>
                <w:sz w:val="18"/>
                <w:szCs w:val="18"/>
                <w:lang w:eastAsia="pl-PL"/>
              </w:rPr>
              <w:t>Tbc</w:t>
            </w:r>
            <w:proofErr w:type="spellEnd"/>
            <w:r w:rsidRPr="00880958">
              <w:rPr>
                <w:rFonts w:eastAsia="Times New Roman" w:cstheme="minorHAnsi"/>
                <w:color w:val="000000"/>
                <w:sz w:val="18"/>
                <w:szCs w:val="18"/>
                <w:lang w:eastAsia="pl-PL"/>
              </w:rPr>
              <w:t xml:space="preserve">, S w czasie 1 min. Przebadany zgodnie z EN w tym EN 16615* oraz EN 17126*. Postać: </w:t>
            </w:r>
            <w:proofErr w:type="spellStart"/>
            <w:r w:rsidRPr="00880958">
              <w:rPr>
                <w:rFonts w:eastAsia="Times New Roman" w:cstheme="minorHAnsi"/>
                <w:color w:val="000000"/>
                <w:sz w:val="18"/>
                <w:szCs w:val="18"/>
                <w:lang w:eastAsia="pl-PL"/>
              </w:rPr>
              <w:t>flow</w:t>
            </w:r>
            <w:proofErr w:type="spellEnd"/>
            <w:r w:rsidRPr="00880958">
              <w:rPr>
                <w:rFonts w:eastAsia="Times New Roman" w:cstheme="minorHAnsi"/>
                <w:color w:val="000000"/>
                <w:sz w:val="18"/>
                <w:szCs w:val="18"/>
                <w:lang w:eastAsia="pl-PL"/>
              </w:rPr>
              <w:t xml:space="preserve"> </w:t>
            </w:r>
            <w:proofErr w:type="spellStart"/>
            <w:r w:rsidRPr="00880958">
              <w:rPr>
                <w:rFonts w:eastAsia="Times New Roman" w:cstheme="minorHAnsi"/>
                <w:color w:val="000000"/>
                <w:sz w:val="18"/>
                <w:szCs w:val="18"/>
                <w:lang w:eastAsia="pl-PL"/>
              </w:rPr>
              <w:t>pack</w:t>
            </w:r>
            <w:proofErr w:type="spellEnd"/>
            <w:r w:rsidRPr="00880958">
              <w:rPr>
                <w:rFonts w:eastAsia="Times New Roman" w:cstheme="minorHAnsi"/>
                <w:color w:val="000000"/>
                <w:sz w:val="18"/>
                <w:szCs w:val="18"/>
                <w:lang w:eastAsia="pl-PL"/>
              </w:rPr>
              <w:t xml:space="preserve"> 200 z klipsem</w:t>
            </w:r>
          </w:p>
        </w:tc>
        <w:tc>
          <w:tcPr>
            <w:tcW w:w="506" w:type="pct"/>
            <w:shd w:val="clear" w:color="000000" w:fill="F2F2F2"/>
            <w:vAlign w:val="center"/>
            <w:hideMark/>
          </w:tcPr>
          <w:p w14:paraId="015F1E41"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100</w:t>
            </w:r>
          </w:p>
        </w:tc>
        <w:tc>
          <w:tcPr>
            <w:tcW w:w="286" w:type="pct"/>
            <w:shd w:val="clear" w:color="FFFFCC" w:fill="FFFFFF"/>
            <w:vAlign w:val="center"/>
            <w:hideMark/>
          </w:tcPr>
          <w:p w14:paraId="39185464"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szt.</w:t>
            </w:r>
          </w:p>
        </w:tc>
        <w:tc>
          <w:tcPr>
            <w:tcW w:w="559" w:type="pct"/>
            <w:shd w:val="clear" w:color="FFFFCC" w:fill="FFFFFF"/>
            <w:vAlign w:val="center"/>
            <w:hideMark/>
          </w:tcPr>
          <w:p w14:paraId="756A63AE"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251" w:type="pct"/>
            <w:shd w:val="clear" w:color="FFFFCC" w:fill="FFFFFF"/>
            <w:vAlign w:val="center"/>
            <w:hideMark/>
          </w:tcPr>
          <w:p w14:paraId="0D7F1056"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613" w:type="pct"/>
            <w:shd w:val="clear" w:color="000000" w:fill="FFFFFF"/>
            <w:vAlign w:val="center"/>
            <w:hideMark/>
          </w:tcPr>
          <w:p w14:paraId="46B78BCB"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r>
      <w:tr w:rsidR="00454295" w:rsidRPr="00880958" w14:paraId="15BBDE1C" w14:textId="77777777" w:rsidTr="00454295">
        <w:trPr>
          <w:trHeight w:val="269"/>
        </w:trPr>
        <w:tc>
          <w:tcPr>
            <w:tcW w:w="323" w:type="pct"/>
            <w:vAlign w:val="center"/>
            <w:hideMark/>
          </w:tcPr>
          <w:p w14:paraId="78929B55" w14:textId="1F91DF32" w:rsidR="00454295" w:rsidRPr="00880958" w:rsidRDefault="00454295" w:rsidP="00880958">
            <w:pPr>
              <w:jc w:val="center"/>
              <w:rPr>
                <w:rFonts w:eastAsia="Times New Roman" w:cstheme="minorHAnsi"/>
                <w:sz w:val="18"/>
                <w:szCs w:val="18"/>
                <w:lang w:eastAsia="pl-PL"/>
              </w:rPr>
            </w:pPr>
            <w:r>
              <w:rPr>
                <w:rFonts w:eastAsia="Times New Roman" w:cstheme="minorHAnsi"/>
                <w:sz w:val="18"/>
                <w:szCs w:val="18"/>
                <w:lang w:eastAsia="pl-PL"/>
              </w:rPr>
              <w:t>2</w:t>
            </w:r>
          </w:p>
        </w:tc>
        <w:tc>
          <w:tcPr>
            <w:tcW w:w="2462" w:type="pct"/>
            <w:vAlign w:val="center"/>
            <w:hideMark/>
          </w:tcPr>
          <w:p w14:paraId="2B5E04F7" w14:textId="77777777" w:rsidR="00454295" w:rsidRPr="00880958" w:rsidRDefault="00454295" w:rsidP="00880958">
            <w:pPr>
              <w:jc w:val="center"/>
              <w:rPr>
                <w:rFonts w:eastAsia="Times New Roman" w:cstheme="minorHAnsi"/>
                <w:color w:val="000000"/>
                <w:sz w:val="18"/>
                <w:szCs w:val="18"/>
                <w:lang w:eastAsia="pl-PL"/>
              </w:rPr>
            </w:pPr>
            <w:r w:rsidRPr="00880958">
              <w:rPr>
                <w:rFonts w:eastAsia="Times New Roman" w:cstheme="minorHAnsi"/>
                <w:color w:val="000000"/>
                <w:sz w:val="18"/>
                <w:szCs w:val="18"/>
                <w:lang w:eastAsia="pl-PL"/>
              </w:rPr>
              <w:t xml:space="preserve">Preparat w postaci piany do szybkiej dezynfekcji nieinwazyjnych wyrobów medycznych, inkubatorów, oraz wyrobów medycznych Kompatybilny ze szkłem, ceramiką, silikonem, plastikiem, PCV, akrylem, polimerem, poliwęglanem, polistyrenem, HDPE, stalą nierdzewną i materiałami porcelanowymi. Na bazie nadtlenku wodoru, wykazujący spektrum </w:t>
            </w:r>
            <w:proofErr w:type="spellStart"/>
            <w:r w:rsidRPr="00880958">
              <w:rPr>
                <w:rFonts w:eastAsia="Times New Roman" w:cstheme="minorHAnsi"/>
                <w:color w:val="000000"/>
                <w:sz w:val="18"/>
                <w:szCs w:val="18"/>
                <w:lang w:eastAsia="pl-PL"/>
              </w:rPr>
              <w:t>bójcze</w:t>
            </w:r>
            <w:proofErr w:type="spellEnd"/>
            <w:r w:rsidRPr="00880958">
              <w:rPr>
                <w:rFonts w:eastAsia="Times New Roman" w:cstheme="minorHAnsi"/>
                <w:color w:val="000000"/>
                <w:sz w:val="18"/>
                <w:szCs w:val="18"/>
                <w:lang w:eastAsia="pl-PL"/>
              </w:rPr>
              <w:t xml:space="preserve"> B, F, V (Polio, </w:t>
            </w:r>
            <w:proofErr w:type="spellStart"/>
            <w:r w:rsidRPr="00880958">
              <w:rPr>
                <w:rFonts w:eastAsia="Times New Roman" w:cstheme="minorHAnsi"/>
                <w:color w:val="000000"/>
                <w:sz w:val="18"/>
                <w:szCs w:val="18"/>
                <w:lang w:eastAsia="pl-PL"/>
              </w:rPr>
              <w:t>Adeno</w:t>
            </w:r>
            <w:proofErr w:type="spellEnd"/>
            <w:r w:rsidRPr="00880958">
              <w:rPr>
                <w:rFonts w:eastAsia="Times New Roman" w:cstheme="minorHAnsi"/>
                <w:color w:val="000000"/>
                <w:sz w:val="18"/>
                <w:szCs w:val="18"/>
                <w:lang w:eastAsia="pl-PL"/>
              </w:rPr>
              <w:t xml:space="preserve">, Noro) , </w:t>
            </w:r>
            <w:proofErr w:type="spellStart"/>
            <w:r w:rsidRPr="00880958">
              <w:rPr>
                <w:rFonts w:eastAsia="Times New Roman" w:cstheme="minorHAnsi"/>
                <w:color w:val="000000"/>
                <w:sz w:val="18"/>
                <w:szCs w:val="18"/>
                <w:lang w:eastAsia="pl-PL"/>
              </w:rPr>
              <w:t>Tbc</w:t>
            </w:r>
            <w:proofErr w:type="spellEnd"/>
            <w:r w:rsidRPr="00880958">
              <w:rPr>
                <w:rFonts w:eastAsia="Times New Roman" w:cstheme="minorHAnsi"/>
                <w:color w:val="000000"/>
                <w:sz w:val="18"/>
                <w:szCs w:val="18"/>
                <w:lang w:eastAsia="pl-PL"/>
              </w:rPr>
              <w:t>, S w czasie 1 min. Przebadany zgodnie z EN w tym EN 16615* oraz EN 17126*. Postać: butelka 750 ml ze spryskiwaczem</w:t>
            </w:r>
          </w:p>
        </w:tc>
        <w:tc>
          <w:tcPr>
            <w:tcW w:w="506" w:type="pct"/>
            <w:shd w:val="clear" w:color="000000" w:fill="F2F2F2"/>
            <w:vAlign w:val="center"/>
            <w:hideMark/>
          </w:tcPr>
          <w:p w14:paraId="50F13F96"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50</w:t>
            </w:r>
          </w:p>
        </w:tc>
        <w:tc>
          <w:tcPr>
            <w:tcW w:w="286" w:type="pct"/>
            <w:shd w:val="clear" w:color="FFFFCC" w:fill="FFFFFF"/>
            <w:vAlign w:val="center"/>
            <w:hideMark/>
          </w:tcPr>
          <w:p w14:paraId="52213EC0"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szt.</w:t>
            </w:r>
          </w:p>
        </w:tc>
        <w:tc>
          <w:tcPr>
            <w:tcW w:w="559" w:type="pct"/>
            <w:shd w:val="clear" w:color="FFFFCC" w:fill="FFFFFF"/>
            <w:vAlign w:val="center"/>
            <w:hideMark/>
          </w:tcPr>
          <w:p w14:paraId="60711CBF"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251" w:type="pct"/>
            <w:shd w:val="clear" w:color="FFFFCC" w:fill="FFFFFF"/>
            <w:vAlign w:val="center"/>
            <w:hideMark/>
          </w:tcPr>
          <w:p w14:paraId="6E68B2C9"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613" w:type="pct"/>
            <w:shd w:val="clear" w:color="000000" w:fill="FFFFFF"/>
            <w:vAlign w:val="center"/>
            <w:hideMark/>
          </w:tcPr>
          <w:p w14:paraId="307C38BB"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r>
      <w:tr w:rsidR="00454295" w:rsidRPr="00880958" w14:paraId="5100556F" w14:textId="77777777" w:rsidTr="00454295">
        <w:trPr>
          <w:trHeight w:val="1098"/>
        </w:trPr>
        <w:tc>
          <w:tcPr>
            <w:tcW w:w="323" w:type="pct"/>
            <w:vAlign w:val="center"/>
            <w:hideMark/>
          </w:tcPr>
          <w:p w14:paraId="6344910A" w14:textId="4D3705E3" w:rsidR="00454295" w:rsidRPr="00880958" w:rsidRDefault="00454295" w:rsidP="00880958">
            <w:pPr>
              <w:jc w:val="center"/>
              <w:rPr>
                <w:rFonts w:eastAsia="Times New Roman" w:cstheme="minorHAnsi"/>
                <w:sz w:val="18"/>
                <w:szCs w:val="18"/>
                <w:lang w:eastAsia="pl-PL"/>
              </w:rPr>
            </w:pPr>
            <w:r>
              <w:rPr>
                <w:rFonts w:eastAsia="Times New Roman" w:cstheme="minorHAnsi"/>
                <w:sz w:val="18"/>
                <w:szCs w:val="18"/>
                <w:lang w:eastAsia="pl-PL"/>
              </w:rPr>
              <w:t>3</w:t>
            </w:r>
          </w:p>
        </w:tc>
        <w:tc>
          <w:tcPr>
            <w:tcW w:w="2462" w:type="pct"/>
            <w:vAlign w:val="center"/>
            <w:hideMark/>
          </w:tcPr>
          <w:p w14:paraId="587D27AA" w14:textId="77777777" w:rsidR="00454295" w:rsidRPr="00880958" w:rsidRDefault="00454295" w:rsidP="00880958">
            <w:pPr>
              <w:jc w:val="center"/>
              <w:rPr>
                <w:rFonts w:eastAsia="Times New Roman" w:cstheme="minorHAnsi"/>
                <w:color w:val="000000"/>
                <w:sz w:val="18"/>
                <w:szCs w:val="18"/>
                <w:lang w:eastAsia="pl-PL"/>
              </w:rPr>
            </w:pPr>
            <w:r w:rsidRPr="00880958">
              <w:rPr>
                <w:rFonts w:eastAsia="Times New Roman" w:cstheme="minorHAnsi"/>
                <w:color w:val="000000"/>
                <w:sz w:val="18"/>
                <w:szCs w:val="18"/>
                <w:lang w:eastAsia="pl-PL"/>
              </w:rPr>
              <w:t xml:space="preserve">Preparat w postaci piany do szybkiej dezynfekcji nieinwazyjnych wyrobów medycznych, inkubatorów, oraz wyrobów medycznych Kompatybilny ze szkłem, ceramiką, silikonem, plastikiem, PCV, akrylem, polimerem, poliwęglanem, polistyrenem, HDPE, stalą nierdzewną i materiałami porcelanowymi. Na bazie nadtlenku wodoru, wykazujący spektrum </w:t>
            </w:r>
            <w:proofErr w:type="spellStart"/>
            <w:r w:rsidRPr="00880958">
              <w:rPr>
                <w:rFonts w:eastAsia="Times New Roman" w:cstheme="minorHAnsi"/>
                <w:color w:val="000000"/>
                <w:sz w:val="18"/>
                <w:szCs w:val="18"/>
                <w:lang w:eastAsia="pl-PL"/>
              </w:rPr>
              <w:t>bójcze</w:t>
            </w:r>
            <w:proofErr w:type="spellEnd"/>
            <w:r w:rsidRPr="00880958">
              <w:rPr>
                <w:rFonts w:eastAsia="Times New Roman" w:cstheme="minorHAnsi"/>
                <w:color w:val="000000"/>
                <w:sz w:val="18"/>
                <w:szCs w:val="18"/>
                <w:lang w:eastAsia="pl-PL"/>
              </w:rPr>
              <w:t xml:space="preserve"> B, F, V (Polio, </w:t>
            </w:r>
            <w:proofErr w:type="spellStart"/>
            <w:r w:rsidRPr="00880958">
              <w:rPr>
                <w:rFonts w:eastAsia="Times New Roman" w:cstheme="minorHAnsi"/>
                <w:color w:val="000000"/>
                <w:sz w:val="18"/>
                <w:szCs w:val="18"/>
                <w:lang w:eastAsia="pl-PL"/>
              </w:rPr>
              <w:t>Adeno</w:t>
            </w:r>
            <w:proofErr w:type="spellEnd"/>
            <w:r w:rsidRPr="00880958">
              <w:rPr>
                <w:rFonts w:eastAsia="Times New Roman" w:cstheme="minorHAnsi"/>
                <w:color w:val="000000"/>
                <w:sz w:val="18"/>
                <w:szCs w:val="18"/>
                <w:lang w:eastAsia="pl-PL"/>
              </w:rPr>
              <w:t xml:space="preserve">, Noro) , </w:t>
            </w:r>
            <w:proofErr w:type="spellStart"/>
            <w:r w:rsidRPr="00880958">
              <w:rPr>
                <w:rFonts w:eastAsia="Times New Roman" w:cstheme="minorHAnsi"/>
                <w:color w:val="000000"/>
                <w:sz w:val="18"/>
                <w:szCs w:val="18"/>
                <w:lang w:eastAsia="pl-PL"/>
              </w:rPr>
              <w:t>Tbc</w:t>
            </w:r>
            <w:proofErr w:type="spellEnd"/>
            <w:r w:rsidRPr="00880958">
              <w:rPr>
                <w:rFonts w:eastAsia="Times New Roman" w:cstheme="minorHAnsi"/>
                <w:color w:val="000000"/>
                <w:sz w:val="18"/>
                <w:szCs w:val="18"/>
                <w:lang w:eastAsia="pl-PL"/>
              </w:rPr>
              <w:t xml:space="preserve">, S w czasie 1 min. Przebadany zgodnie z EN w tym EN 16615* oraz EN 17126*. </w:t>
            </w:r>
            <w:proofErr w:type="spellStart"/>
            <w:r w:rsidRPr="00880958">
              <w:rPr>
                <w:rFonts w:eastAsia="Times New Roman" w:cstheme="minorHAnsi"/>
                <w:color w:val="000000"/>
                <w:sz w:val="18"/>
                <w:szCs w:val="18"/>
                <w:lang w:eastAsia="pl-PL"/>
              </w:rPr>
              <w:t>Postć</w:t>
            </w:r>
            <w:proofErr w:type="spellEnd"/>
            <w:r w:rsidRPr="00880958">
              <w:rPr>
                <w:rFonts w:eastAsia="Times New Roman" w:cstheme="minorHAnsi"/>
                <w:color w:val="000000"/>
                <w:sz w:val="18"/>
                <w:szCs w:val="18"/>
                <w:lang w:eastAsia="pl-PL"/>
              </w:rPr>
              <w:t>: Kanister 5L</w:t>
            </w:r>
          </w:p>
        </w:tc>
        <w:tc>
          <w:tcPr>
            <w:tcW w:w="506" w:type="pct"/>
            <w:shd w:val="clear" w:color="000000" w:fill="F2F2F2"/>
            <w:vAlign w:val="center"/>
            <w:hideMark/>
          </w:tcPr>
          <w:p w14:paraId="54678856"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25</w:t>
            </w:r>
          </w:p>
        </w:tc>
        <w:tc>
          <w:tcPr>
            <w:tcW w:w="286" w:type="pct"/>
            <w:shd w:val="clear" w:color="FFFFCC" w:fill="FFFFFF"/>
            <w:vAlign w:val="center"/>
            <w:hideMark/>
          </w:tcPr>
          <w:p w14:paraId="22E63472"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szt.</w:t>
            </w:r>
          </w:p>
        </w:tc>
        <w:tc>
          <w:tcPr>
            <w:tcW w:w="559" w:type="pct"/>
            <w:shd w:val="clear" w:color="FFFFCC" w:fill="FFFFFF"/>
            <w:vAlign w:val="center"/>
            <w:hideMark/>
          </w:tcPr>
          <w:p w14:paraId="7476ADC9"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251" w:type="pct"/>
            <w:shd w:val="clear" w:color="FFFFCC" w:fill="FFFFFF"/>
            <w:vAlign w:val="center"/>
            <w:hideMark/>
          </w:tcPr>
          <w:p w14:paraId="07F5F6F4"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613" w:type="pct"/>
            <w:shd w:val="clear" w:color="000000" w:fill="FFFFFF"/>
            <w:vAlign w:val="center"/>
            <w:hideMark/>
          </w:tcPr>
          <w:p w14:paraId="288D4E5F"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r>
      <w:tr w:rsidR="00454295" w:rsidRPr="00880958" w14:paraId="498332C0" w14:textId="77777777" w:rsidTr="00454295">
        <w:trPr>
          <w:trHeight w:val="1186"/>
        </w:trPr>
        <w:tc>
          <w:tcPr>
            <w:tcW w:w="323" w:type="pct"/>
            <w:vAlign w:val="center"/>
            <w:hideMark/>
          </w:tcPr>
          <w:p w14:paraId="14DA53F3" w14:textId="6B168813" w:rsidR="00454295" w:rsidRPr="00880958" w:rsidRDefault="00454295" w:rsidP="00880958">
            <w:pPr>
              <w:jc w:val="center"/>
              <w:rPr>
                <w:rFonts w:eastAsia="Times New Roman" w:cstheme="minorHAnsi"/>
                <w:sz w:val="18"/>
                <w:szCs w:val="18"/>
                <w:lang w:eastAsia="pl-PL"/>
              </w:rPr>
            </w:pPr>
            <w:r>
              <w:rPr>
                <w:rFonts w:eastAsia="Times New Roman" w:cstheme="minorHAnsi"/>
                <w:sz w:val="18"/>
                <w:szCs w:val="18"/>
                <w:lang w:eastAsia="pl-PL"/>
              </w:rPr>
              <w:t>4</w:t>
            </w:r>
          </w:p>
        </w:tc>
        <w:tc>
          <w:tcPr>
            <w:tcW w:w="2462" w:type="pct"/>
            <w:vAlign w:val="center"/>
            <w:hideMark/>
          </w:tcPr>
          <w:p w14:paraId="16D355D7" w14:textId="77777777" w:rsidR="00454295" w:rsidRPr="00880958" w:rsidRDefault="00454295" w:rsidP="00880958">
            <w:pPr>
              <w:jc w:val="center"/>
              <w:rPr>
                <w:rFonts w:eastAsia="Times New Roman" w:cstheme="minorHAnsi"/>
                <w:color w:val="000000"/>
                <w:sz w:val="18"/>
                <w:szCs w:val="18"/>
                <w:lang w:eastAsia="pl-PL"/>
              </w:rPr>
            </w:pPr>
            <w:r w:rsidRPr="00880958">
              <w:rPr>
                <w:rFonts w:eastAsia="Times New Roman" w:cstheme="minorHAnsi"/>
                <w:color w:val="000000"/>
                <w:sz w:val="18"/>
                <w:szCs w:val="18"/>
                <w:lang w:eastAsia="pl-PL"/>
              </w:rPr>
              <w:t xml:space="preserve">Gotowe do użycia bezalkoholowe chusteczki, przeznaczone do mycia i dezynfekcji powierzchni oraz wyrobów medycznych wrażliwych na działanie alkoholu (w tym plexiglas, głowice USG). Na bazie chlorku </w:t>
            </w:r>
            <w:proofErr w:type="spellStart"/>
            <w:r w:rsidRPr="00880958">
              <w:rPr>
                <w:rFonts w:eastAsia="Times New Roman" w:cstheme="minorHAnsi"/>
                <w:color w:val="000000"/>
                <w:sz w:val="18"/>
                <w:szCs w:val="18"/>
                <w:lang w:eastAsia="pl-PL"/>
              </w:rPr>
              <w:t>didecylodimetyloamoniowego</w:t>
            </w:r>
            <w:proofErr w:type="spellEnd"/>
            <w:r w:rsidRPr="00880958">
              <w:rPr>
                <w:rFonts w:eastAsia="Times New Roman" w:cstheme="minorHAnsi"/>
                <w:color w:val="000000"/>
                <w:sz w:val="18"/>
                <w:szCs w:val="18"/>
                <w:lang w:eastAsia="pl-PL"/>
              </w:rPr>
              <w:t xml:space="preserve">, niezawierające w składzie alkoholu, aldehydów, związków nadtlenowych, niepozostawiające smug na powierzchniach, o szerokim spektrum działania: B, F (C. </w:t>
            </w:r>
            <w:proofErr w:type="spellStart"/>
            <w:r w:rsidRPr="00880958">
              <w:rPr>
                <w:rFonts w:eastAsia="Times New Roman" w:cstheme="minorHAnsi"/>
                <w:color w:val="000000"/>
                <w:sz w:val="18"/>
                <w:szCs w:val="18"/>
                <w:lang w:eastAsia="pl-PL"/>
              </w:rPr>
              <w:t>albicans</w:t>
            </w:r>
            <w:proofErr w:type="spellEnd"/>
            <w:r w:rsidRPr="00880958">
              <w:rPr>
                <w:rFonts w:eastAsia="Times New Roman" w:cstheme="minorHAnsi"/>
                <w:color w:val="000000"/>
                <w:sz w:val="18"/>
                <w:szCs w:val="18"/>
                <w:lang w:eastAsia="pl-PL"/>
              </w:rPr>
              <w:t xml:space="preserve">) V (HIV, HBV HCV, </w:t>
            </w:r>
            <w:proofErr w:type="spellStart"/>
            <w:r w:rsidRPr="00880958">
              <w:rPr>
                <w:rFonts w:eastAsia="Times New Roman" w:cstheme="minorHAnsi"/>
                <w:color w:val="000000"/>
                <w:sz w:val="18"/>
                <w:szCs w:val="18"/>
                <w:lang w:eastAsia="pl-PL"/>
              </w:rPr>
              <w:t>Vaccinia</w:t>
            </w:r>
            <w:proofErr w:type="spellEnd"/>
            <w:r w:rsidRPr="00880958">
              <w:rPr>
                <w:rFonts w:eastAsia="Times New Roman" w:cstheme="minorHAnsi"/>
                <w:color w:val="000000"/>
                <w:sz w:val="18"/>
                <w:szCs w:val="18"/>
                <w:lang w:eastAsia="pl-PL"/>
              </w:rPr>
              <w:t xml:space="preserve">, BVDV, Noro) do 1 minuty,  </w:t>
            </w:r>
            <w:proofErr w:type="spellStart"/>
            <w:r w:rsidRPr="00880958">
              <w:rPr>
                <w:rFonts w:eastAsia="Times New Roman" w:cstheme="minorHAnsi"/>
                <w:color w:val="000000"/>
                <w:sz w:val="18"/>
                <w:szCs w:val="18"/>
                <w:lang w:eastAsia="pl-PL"/>
              </w:rPr>
              <w:t>Tbc</w:t>
            </w:r>
            <w:proofErr w:type="spellEnd"/>
            <w:r w:rsidRPr="00880958">
              <w:rPr>
                <w:rFonts w:eastAsia="Times New Roman" w:cstheme="minorHAnsi"/>
                <w:color w:val="000000"/>
                <w:sz w:val="18"/>
                <w:szCs w:val="18"/>
                <w:lang w:eastAsia="pl-PL"/>
              </w:rPr>
              <w:t xml:space="preserve"> do 2 minut. Przebadane dodatkowo wg normy 16615. Minimalny wymiar pojedynczej chusteczki 267cmx210mmm.  Postać: </w:t>
            </w:r>
            <w:proofErr w:type="spellStart"/>
            <w:r w:rsidRPr="00880958">
              <w:rPr>
                <w:rFonts w:eastAsia="Times New Roman" w:cstheme="minorHAnsi"/>
                <w:color w:val="000000"/>
                <w:sz w:val="18"/>
                <w:szCs w:val="18"/>
                <w:lang w:eastAsia="pl-PL"/>
              </w:rPr>
              <w:t>flow</w:t>
            </w:r>
            <w:proofErr w:type="spellEnd"/>
            <w:r w:rsidRPr="00880958">
              <w:rPr>
                <w:rFonts w:eastAsia="Times New Roman" w:cstheme="minorHAnsi"/>
                <w:color w:val="000000"/>
                <w:sz w:val="18"/>
                <w:szCs w:val="18"/>
                <w:lang w:eastAsia="pl-PL"/>
              </w:rPr>
              <w:t xml:space="preserve"> </w:t>
            </w:r>
            <w:proofErr w:type="spellStart"/>
            <w:r w:rsidRPr="00880958">
              <w:rPr>
                <w:rFonts w:eastAsia="Times New Roman" w:cstheme="minorHAnsi"/>
                <w:color w:val="000000"/>
                <w:sz w:val="18"/>
                <w:szCs w:val="18"/>
                <w:lang w:eastAsia="pl-PL"/>
              </w:rPr>
              <w:t>pack</w:t>
            </w:r>
            <w:proofErr w:type="spellEnd"/>
            <w:r w:rsidRPr="00880958">
              <w:rPr>
                <w:rFonts w:eastAsia="Times New Roman" w:cstheme="minorHAnsi"/>
                <w:color w:val="000000"/>
                <w:sz w:val="18"/>
                <w:szCs w:val="18"/>
                <w:lang w:eastAsia="pl-PL"/>
              </w:rPr>
              <w:t xml:space="preserve"> 200 z klipsem</w:t>
            </w:r>
          </w:p>
        </w:tc>
        <w:tc>
          <w:tcPr>
            <w:tcW w:w="506" w:type="pct"/>
            <w:shd w:val="clear" w:color="000000" w:fill="F2F2F2"/>
            <w:vAlign w:val="center"/>
            <w:hideMark/>
          </w:tcPr>
          <w:p w14:paraId="4490D44D"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70</w:t>
            </w:r>
          </w:p>
        </w:tc>
        <w:tc>
          <w:tcPr>
            <w:tcW w:w="286" w:type="pct"/>
            <w:shd w:val="clear" w:color="FFFFCC" w:fill="FFFFFF"/>
            <w:vAlign w:val="center"/>
            <w:hideMark/>
          </w:tcPr>
          <w:p w14:paraId="032D547C"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szt.</w:t>
            </w:r>
          </w:p>
        </w:tc>
        <w:tc>
          <w:tcPr>
            <w:tcW w:w="559" w:type="pct"/>
            <w:shd w:val="clear" w:color="FFFFCC" w:fill="FFFFFF"/>
            <w:vAlign w:val="center"/>
            <w:hideMark/>
          </w:tcPr>
          <w:p w14:paraId="7D0EC999"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251" w:type="pct"/>
            <w:shd w:val="clear" w:color="FFFFCC" w:fill="FFFFFF"/>
            <w:vAlign w:val="center"/>
            <w:hideMark/>
          </w:tcPr>
          <w:p w14:paraId="3B58E766"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613" w:type="pct"/>
            <w:shd w:val="clear" w:color="000000" w:fill="FFFFFF"/>
            <w:vAlign w:val="center"/>
            <w:hideMark/>
          </w:tcPr>
          <w:p w14:paraId="7845B1F4"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r>
      <w:tr w:rsidR="00454295" w:rsidRPr="00880958" w14:paraId="3E4771BF" w14:textId="77777777" w:rsidTr="00454295">
        <w:trPr>
          <w:trHeight w:val="885"/>
        </w:trPr>
        <w:tc>
          <w:tcPr>
            <w:tcW w:w="323" w:type="pct"/>
            <w:tcBorders>
              <w:bottom w:val="single" w:sz="4" w:space="0" w:color="auto"/>
            </w:tcBorders>
            <w:shd w:val="clear" w:color="000000" w:fill="FFFFFF"/>
            <w:vAlign w:val="center"/>
            <w:hideMark/>
          </w:tcPr>
          <w:p w14:paraId="493EC1DF"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lastRenderedPageBreak/>
              <w:t> </w:t>
            </w:r>
          </w:p>
        </w:tc>
        <w:tc>
          <w:tcPr>
            <w:tcW w:w="2462" w:type="pct"/>
            <w:tcBorders>
              <w:bottom w:val="single" w:sz="4" w:space="0" w:color="auto"/>
            </w:tcBorders>
            <w:shd w:val="clear" w:color="CCFFCC" w:fill="D9D9D9"/>
            <w:vAlign w:val="center"/>
            <w:hideMark/>
          </w:tcPr>
          <w:p w14:paraId="07A064DA" w14:textId="77777777" w:rsidR="00454295" w:rsidRPr="00880958" w:rsidRDefault="00454295" w:rsidP="00880958">
            <w:pPr>
              <w:rPr>
                <w:rFonts w:eastAsia="Times New Roman" w:cstheme="minorHAnsi"/>
                <w:b/>
                <w:bCs/>
                <w:color w:val="000000"/>
                <w:sz w:val="18"/>
                <w:szCs w:val="18"/>
                <w:lang w:eastAsia="pl-PL"/>
              </w:rPr>
            </w:pPr>
            <w:r w:rsidRPr="00880958">
              <w:rPr>
                <w:rFonts w:eastAsia="Times New Roman" w:cstheme="minorHAnsi"/>
                <w:b/>
                <w:bCs/>
                <w:color w:val="000000"/>
                <w:sz w:val="18"/>
                <w:szCs w:val="18"/>
                <w:lang w:eastAsia="pl-PL"/>
              </w:rPr>
              <w:t>CENA OFERTY DLA CZĘŚCI NR 8                                                       RAZEM</w:t>
            </w:r>
          </w:p>
        </w:tc>
        <w:tc>
          <w:tcPr>
            <w:tcW w:w="506" w:type="pct"/>
            <w:tcBorders>
              <w:bottom w:val="single" w:sz="4" w:space="0" w:color="auto"/>
            </w:tcBorders>
            <w:shd w:val="clear" w:color="000000" w:fill="F2F2F2"/>
            <w:vAlign w:val="center"/>
            <w:hideMark/>
          </w:tcPr>
          <w:p w14:paraId="2F49B4B2" w14:textId="77777777" w:rsidR="00454295" w:rsidRPr="00880958" w:rsidRDefault="00454295" w:rsidP="00880958">
            <w:pPr>
              <w:jc w:val="center"/>
              <w:rPr>
                <w:rFonts w:eastAsia="Times New Roman" w:cstheme="minorHAnsi"/>
                <w:b/>
                <w:bCs/>
                <w:color w:val="000000"/>
                <w:sz w:val="18"/>
                <w:szCs w:val="18"/>
                <w:lang w:eastAsia="pl-PL"/>
              </w:rPr>
            </w:pPr>
            <w:r w:rsidRPr="00880958">
              <w:rPr>
                <w:rFonts w:eastAsia="Times New Roman" w:cstheme="minorHAnsi"/>
                <w:b/>
                <w:bCs/>
                <w:color w:val="000000"/>
                <w:sz w:val="18"/>
                <w:szCs w:val="18"/>
                <w:lang w:eastAsia="pl-PL"/>
              </w:rPr>
              <w:t>x</w:t>
            </w:r>
          </w:p>
        </w:tc>
        <w:tc>
          <w:tcPr>
            <w:tcW w:w="286" w:type="pct"/>
            <w:tcBorders>
              <w:bottom w:val="single" w:sz="4" w:space="0" w:color="auto"/>
            </w:tcBorders>
            <w:vAlign w:val="center"/>
            <w:hideMark/>
          </w:tcPr>
          <w:p w14:paraId="39A5DEAA"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x</w:t>
            </w:r>
          </w:p>
        </w:tc>
        <w:tc>
          <w:tcPr>
            <w:tcW w:w="559" w:type="pct"/>
            <w:tcBorders>
              <w:bottom w:val="single" w:sz="4" w:space="0" w:color="auto"/>
            </w:tcBorders>
            <w:shd w:val="clear" w:color="FFFFCC" w:fill="FFFFFF"/>
            <w:vAlign w:val="center"/>
            <w:hideMark/>
          </w:tcPr>
          <w:p w14:paraId="2B5BFCF8"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251" w:type="pct"/>
            <w:tcBorders>
              <w:bottom w:val="single" w:sz="4" w:space="0" w:color="auto"/>
            </w:tcBorders>
            <w:shd w:val="clear" w:color="FFFFCC" w:fill="FFFFFF"/>
            <w:vAlign w:val="center"/>
            <w:hideMark/>
          </w:tcPr>
          <w:p w14:paraId="03048E70"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613" w:type="pct"/>
            <w:tcBorders>
              <w:bottom w:val="single" w:sz="4" w:space="0" w:color="auto"/>
            </w:tcBorders>
            <w:shd w:val="clear" w:color="000000" w:fill="D9D9D9"/>
            <w:vAlign w:val="center"/>
            <w:hideMark/>
          </w:tcPr>
          <w:p w14:paraId="49389EBC"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 </w:t>
            </w:r>
          </w:p>
        </w:tc>
      </w:tr>
      <w:tr w:rsidR="00454295" w:rsidRPr="00880958" w14:paraId="7FD5784E" w14:textId="77777777" w:rsidTr="00454295">
        <w:trPr>
          <w:trHeight w:val="600"/>
        </w:trPr>
        <w:tc>
          <w:tcPr>
            <w:tcW w:w="323" w:type="pct"/>
            <w:tcBorders>
              <w:top w:val="single" w:sz="4" w:space="0" w:color="auto"/>
              <w:left w:val="nil"/>
              <w:bottom w:val="nil"/>
              <w:right w:val="nil"/>
            </w:tcBorders>
            <w:shd w:val="clear" w:color="000000" w:fill="FFFFFF"/>
            <w:vAlign w:val="center"/>
            <w:hideMark/>
          </w:tcPr>
          <w:p w14:paraId="55E380D4"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2462" w:type="pct"/>
            <w:tcBorders>
              <w:top w:val="single" w:sz="4" w:space="0" w:color="auto"/>
              <w:left w:val="nil"/>
              <w:bottom w:val="nil"/>
              <w:right w:val="nil"/>
            </w:tcBorders>
            <w:shd w:val="clear" w:color="CCFFCC" w:fill="FFFFFF"/>
            <w:vAlign w:val="center"/>
            <w:hideMark/>
          </w:tcPr>
          <w:p w14:paraId="13D23A0E" w14:textId="77777777" w:rsidR="00454295" w:rsidRPr="00880958" w:rsidRDefault="00454295" w:rsidP="00880958">
            <w:pPr>
              <w:rPr>
                <w:rFonts w:eastAsia="Times New Roman" w:cstheme="minorHAnsi"/>
                <w:color w:val="000000"/>
                <w:sz w:val="18"/>
                <w:szCs w:val="18"/>
                <w:lang w:eastAsia="pl-PL"/>
              </w:rPr>
            </w:pPr>
            <w:r w:rsidRPr="00880958">
              <w:rPr>
                <w:rFonts w:eastAsia="Times New Roman" w:cstheme="minorHAnsi"/>
                <w:color w:val="000000"/>
                <w:sz w:val="18"/>
                <w:szCs w:val="18"/>
                <w:lang w:eastAsia="pl-PL"/>
              </w:rPr>
              <w:t xml:space="preserve">* lub równoważne rozwiązania (normy, wytyczne), które pokrywają się w zakresie wymagań z przytoczoną normą </w:t>
            </w:r>
          </w:p>
        </w:tc>
        <w:tc>
          <w:tcPr>
            <w:tcW w:w="506" w:type="pct"/>
            <w:tcBorders>
              <w:top w:val="single" w:sz="4" w:space="0" w:color="auto"/>
              <w:left w:val="nil"/>
              <w:bottom w:val="nil"/>
              <w:right w:val="nil"/>
            </w:tcBorders>
            <w:shd w:val="clear" w:color="000000" w:fill="FFFFFF"/>
            <w:vAlign w:val="center"/>
            <w:hideMark/>
          </w:tcPr>
          <w:p w14:paraId="0309FA4A"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286" w:type="pct"/>
            <w:tcBorders>
              <w:top w:val="single" w:sz="4" w:space="0" w:color="auto"/>
              <w:left w:val="nil"/>
              <w:bottom w:val="nil"/>
              <w:right w:val="nil"/>
            </w:tcBorders>
            <w:shd w:val="clear" w:color="FFFFCC" w:fill="FFFFFF"/>
            <w:vAlign w:val="center"/>
            <w:hideMark/>
          </w:tcPr>
          <w:p w14:paraId="30D39C23"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559" w:type="pct"/>
            <w:tcBorders>
              <w:top w:val="single" w:sz="4" w:space="0" w:color="auto"/>
              <w:left w:val="nil"/>
              <w:bottom w:val="nil"/>
              <w:right w:val="nil"/>
            </w:tcBorders>
            <w:shd w:val="clear" w:color="FFFFCC" w:fill="FFFFFF"/>
            <w:vAlign w:val="center"/>
            <w:hideMark/>
          </w:tcPr>
          <w:p w14:paraId="4119A77C"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251" w:type="pct"/>
            <w:tcBorders>
              <w:top w:val="single" w:sz="4" w:space="0" w:color="auto"/>
              <w:left w:val="nil"/>
              <w:bottom w:val="nil"/>
              <w:right w:val="nil"/>
            </w:tcBorders>
            <w:shd w:val="clear" w:color="FFFFCC" w:fill="FFFFFF"/>
            <w:vAlign w:val="center"/>
            <w:hideMark/>
          </w:tcPr>
          <w:p w14:paraId="103B1671"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613" w:type="pct"/>
            <w:tcBorders>
              <w:top w:val="single" w:sz="4" w:space="0" w:color="auto"/>
              <w:left w:val="nil"/>
              <w:bottom w:val="nil"/>
              <w:right w:val="nil"/>
            </w:tcBorders>
            <w:shd w:val="clear" w:color="000000" w:fill="FFFFFF"/>
            <w:vAlign w:val="center"/>
            <w:hideMark/>
          </w:tcPr>
          <w:p w14:paraId="6CF8130C"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r>
    </w:tbl>
    <w:p w14:paraId="3896826B" w14:textId="77777777" w:rsidR="00ED4BDF" w:rsidRPr="00454295" w:rsidRDefault="00ED4BDF" w:rsidP="00ED4BDF">
      <w:pPr>
        <w:spacing w:before="262" w:line="217" w:lineRule="exact"/>
        <w:rPr>
          <w:rFonts w:cstheme="minorHAnsi"/>
          <w:color w:val="000000" w:themeColor="text1"/>
          <w:sz w:val="20"/>
          <w:szCs w:val="20"/>
        </w:rPr>
      </w:pPr>
      <w:r w:rsidRPr="00454295">
        <w:rPr>
          <w:rFonts w:cstheme="minorHAnsi"/>
          <w:color w:val="000000" w:themeColor="text1"/>
          <w:sz w:val="20"/>
          <w:szCs w:val="20"/>
        </w:rPr>
        <w:t>Do</w:t>
      </w:r>
      <w:r w:rsidRPr="00454295">
        <w:rPr>
          <w:rFonts w:cstheme="minorHAnsi"/>
          <w:color w:val="000000" w:themeColor="text1"/>
          <w:spacing w:val="-10"/>
          <w:sz w:val="20"/>
          <w:szCs w:val="20"/>
        </w:rPr>
        <w:t xml:space="preserve"> </w:t>
      </w:r>
      <w:r w:rsidRPr="00454295">
        <w:rPr>
          <w:rFonts w:cstheme="minorHAnsi"/>
          <w:color w:val="000000" w:themeColor="text1"/>
          <w:sz w:val="20"/>
          <w:szCs w:val="20"/>
        </w:rPr>
        <w:t>oceny</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ofert</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kryterium</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„cena”</w:t>
      </w:r>
      <w:r w:rsidRPr="00454295">
        <w:rPr>
          <w:rFonts w:cstheme="minorHAnsi"/>
          <w:color w:val="000000" w:themeColor="text1"/>
          <w:spacing w:val="-10"/>
          <w:sz w:val="20"/>
          <w:szCs w:val="20"/>
        </w:rPr>
        <w:t xml:space="preserve"> </w:t>
      </w:r>
      <w:r w:rsidRPr="00454295">
        <w:rPr>
          <w:rFonts w:cstheme="minorHAnsi"/>
          <w:color w:val="000000" w:themeColor="text1"/>
          <w:sz w:val="20"/>
          <w:szCs w:val="20"/>
        </w:rPr>
        <w:t>będzie</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brana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pod</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uwagę</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oferowana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wartość</w:t>
      </w:r>
      <w:r w:rsidRPr="00454295">
        <w:rPr>
          <w:rFonts w:cstheme="minorHAnsi"/>
          <w:color w:val="000000" w:themeColor="text1"/>
          <w:spacing w:val="-11"/>
          <w:sz w:val="20"/>
          <w:szCs w:val="20"/>
        </w:rPr>
        <w:t xml:space="preserve"> </w:t>
      </w:r>
      <w:r>
        <w:rPr>
          <w:rFonts w:cstheme="minorHAnsi"/>
          <w:color w:val="000000" w:themeColor="text1"/>
          <w:spacing w:val="-11"/>
          <w:sz w:val="20"/>
          <w:szCs w:val="20"/>
        </w:rPr>
        <w:t xml:space="preserve">zamówienia </w:t>
      </w:r>
      <w:r w:rsidRPr="00454295">
        <w:rPr>
          <w:rFonts w:cstheme="minorHAnsi"/>
          <w:color w:val="000000" w:themeColor="text1"/>
          <w:sz w:val="20"/>
          <w:szCs w:val="20"/>
        </w:rPr>
        <w:t>brutto</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PLN</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(pozycja</w:t>
      </w:r>
      <w:r w:rsidRPr="00454295">
        <w:rPr>
          <w:rFonts w:cstheme="minorHAnsi"/>
          <w:color w:val="000000" w:themeColor="text1"/>
          <w:spacing w:val="-12"/>
          <w:sz w:val="20"/>
          <w:szCs w:val="20"/>
        </w:rPr>
        <w:t xml:space="preserve"> </w:t>
      </w:r>
      <w:r w:rsidRPr="00454295">
        <w:rPr>
          <w:rFonts w:cstheme="minorHAnsi"/>
          <w:color w:val="000000" w:themeColor="text1"/>
          <w:spacing w:val="-2"/>
          <w:sz w:val="20"/>
          <w:szCs w:val="20"/>
        </w:rPr>
        <w:t xml:space="preserve">razem) </w:t>
      </w:r>
      <w:r w:rsidRPr="00454295">
        <w:rPr>
          <w:rFonts w:cstheme="minorHAnsi"/>
          <w:color w:val="000000" w:themeColor="text1"/>
          <w:spacing w:val="-4"/>
          <w:sz w:val="20"/>
          <w:szCs w:val="20"/>
        </w:rPr>
        <w:t xml:space="preserve">- kolumna nr </w:t>
      </w:r>
      <w:r>
        <w:rPr>
          <w:rFonts w:cstheme="minorHAnsi"/>
          <w:color w:val="000000" w:themeColor="text1"/>
          <w:spacing w:val="-4"/>
          <w:sz w:val="20"/>
          <w:szCs w:val="20"/>
        </w:rPr>
        <w:t>7</w:t>
      </w:r>
      <w:r w:rsidRPr="00454295">
        <w:rPr>
          <w:rFonts w:cstheme="minorHAnsi"/>
          <w:color w:val="000000" w:themeColor="text1"/>
          <w:spacing w:val="-5"/>
          <w:sz w:val="20"/>
          <w:szCs w:val="20"/>
        </w:rPr>
        <w:t>.</w:t>
      </w:r>
      <w:r w:rsidRPr="00454295">
        <w:rPr>
          <w:rFonts w:cstheme="minorHAnsi"/>
          <w:color w:val="000000" w:themeColor="text1"/>
          <w:sz w:val="20"/>
          <w:szCs w:val="20"/>
        </w:rPr>
        <w:t xml:space="preserve"> Wykonawca</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dla</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każdej</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pozycji</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formularza</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cenowego</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wylicza</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wartość</w:t>
      </w:r>
      <w:r w:rsidRPr="00454295">
        <w:rPr>
          <w:rFonts w:cstheme="minorHAnsi"/>
          <w:color w:val="000000" w:themeColor="text1"/>
          <w:spacing w:val="1"/>
          <w:sz w:val="20"/>
          <w:szCs w:val="20"/>
        </w:rPr>
        <w:t xml:space="preserve"> </w:t>
      </w:r>
      <w:r w:rsidRPr="00454295">
        <w:rPr>
          <w:rFonts w:cstheme="minorHAnsi"/>
          <w:color w:val="000000" w:themeColor="text1"/>
          <w:sz w:val="20"/>
          <w:szCs w:val="20"/>
        </w:rPr>
        <w:t>oferowaną</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brutto</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PLN</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wg</w:t>
      </w:r>
      <w:r w:rsidRPr="00454295">
        <w:rPr>
          <w:rFonts w:cstheme="minorHAnsi"/>
          <w:color w:val="000000" w:themeColor="text1"/>
          <w:spacing w:val="-5"/>
          <w:sz w:val="20"/>
          <w:szCs w:val="20"/>
        </w:rPr>
        <w:t xml:space="preserve"> </w:t>
      </w:r>
      <w:r w:rsidRPr="00454295">
        <w:rPr>
          <w:rFonts w:cstheme="minorHAnsi"/>
          <w:color w:val="000000" w:themeColor="text1"/>
          <w:spacing w:val="-2"/>
          <w:sz w:val="20"/>
          <w:szCs w:val="20"/>
        </w:rPr>
        <w:t>zasady:</w:t>
      </w:r>
    </w:p>
    <w:p w14:paraId="011615E5" w14:textId="77777777" w:rsidR="00ED4BDF" w:rsidRPr="00454295" w:rsidRDefault="00ED4BDF" w:rsidP="00ED4BDF">
      <w:pPr>
        <w:spacing w:before="43" w:line="225" w:lineRule="auto"/>
        <w:ind w:right="1192"/>
        <w:jc w:val="both"/>
        <w:rPr>
          <w:rFonts w:cstheme="minorHAnsi"/>
          <w:color w:val="000000" w:themeColor="text1"/>
          <w:sz w:val="20"/>
          <w:szCs w:val="20"/>
        </w:rPr>
      </w:pPr>
      <w:r w:rsidRPr="00454295">
        <w:rPr>
          <w:rFonts w:cstheme="minorHAnsi"/>
          <w:color w:val="000000" w:themeColor="text1"/>
          <w:sz w:val="20"/>
          <w:szCs w:val="20"/>
        </w:rPr>
        <w:t>W</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formularzu</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cenowym</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należy</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podać</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cenę</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jednostkową</w:t>
      </w:r>
      <w:r w:rsidRPr="00454295">
        <w:rPr>
          <w:rFonts w:cstheme="minorHAnsi"/>
          <w:color w:val="000000" w:themeColor="text1"/>
          <w:spacing w:val="-13"/>
          <w:sz w:val="20"/>
          <w:szCs w:val="20"/>
        </w:rPr>
        <w:t xml:space="preserve"> </w:t>
      </w:r>
      <w:r>
        <w:rPr>
          <w:rFonts w:cstheme="minorHAnsi"/>
          <w:color w:val="000000" w:themeColor="text1"/>
          <w:sz w:val="20"/>
          <w:szCs w:val="20"/>
        </w:rPr>
        <w:t>netto</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za</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jedną</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j.m.</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PLN</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dla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oferowanego produktu</w:t>
      </w:r>
      <w:r w:rsidRPr="00454295">
        <w:rPr>
          <w:rFonts w:cstheme="minorHAnsi"/>
          <w:color w:val="000000" w:themeColor="text1"/>
          <w:spacing w:val="-7"/>
          <w:sz w:val="20"/>
          <w:szCs w:val="20"/>
        </w:rPr>
        <w:t xml:space="preserve"> </w:t>
      </w:r>
      <w:r w:rsidRPr="00454295">
        <w:rPr>
          <w:rFonts w:cstheme="minorHAnsi"/>
          <w:color w:val="000000" w:themeColor="text1"/>
          <w:sz w:val="20"/>
          <w:szCs w:val="20"/>
        </w:rPr>
        <w:t>(kol.</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5)</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oraz</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przeliczyć</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oferowaną</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wartość</w:t>
      </w:r>
      <w:r w:rsidRPr="00454295">
        <w:rPr>
          <w:rFonts w:cstheme="minorHAnsi"/>
          <w:color w:val="000000" w:themeColor="text1"/>
          <w:spacing w:val="-7"/>
          <w:sz w:val="20"/>
          <w:szCs w:val="20"/>
        </w:rPr>
        <w:t xml:space="preserve"> </w:t>
      </w:r>
      <w:r>
        <w:rPr>
          <w:rFonts w:cstheme="minorHAnsi"/>
          <w:color w:val="000000" w:themeColor="text1"/>
          <w:spacing w:val="-7"/>
          <w:sz w:val="20"/>
          <w:szCs w:val="20"/>
        </w:rPr>
        <w:t xml:space="preserve">zamówienia </w:t>
      </w:r>
      <w:r w:rsidRPr="00454295">
        <w:rPr>
          <w:rFonts w:cstheme="minorHAnsi"/>
          <w:color w:val="000000" w:themeColor="text1"/>
          <w:sz w:val="20"/>
          <w:szCs w:val="20"/>
        </w:rPr>
        <w:t>brutto,</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która</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stanowi:</w:t>
      </w:r>
      <w:r w:rsidRPr="00454295">
        <w:rPr>
          <w:rFonts w:cstheme="minorHAnsi"/>
          <w:color w:val="000000" w:themeColor="text1"/>
          <w:spacing w:val="-10"/>
          <w:sz w:val="20"/>
          <w:szCs w:val="20"/>
        </w:rPr>
        <w:t xml:space="preserve"> </w:t>
      </w:r>
      <w:r w:rsidRPr="00454295">
        <w:rPr>
          <w:rFonts w:cstheme="minorHAnsi"/>
          <w:color w:val="000000" w:themeColor="text1"/>
          <w:sz w:val="20"/>
          <w:szCs w:val="20"/>
        </w:rPr>
        <w:t>iloczyn</w:t>
      </w:r>
      <w:r w:rsidRPr="00454295">
        <w:rPr>
          <w:rFonts w:cstheme="minorHAnsi"/>
          <w:color w:val="000000" w:themeColor="text1"/>
          <w:spacing w:val="-5"/>
          <w:sz w:val="20"/>
          <w:szCs w:val="20"/>
        </w:rPr>
        <w:t xml:space="preserve"> </w:t>
      </w:r>
      <w:r>
        <w:rPr>
          <w:rFonts w:cstheme="minorHAnsi"/>
          <w:color w:val="000000" w:themeColor="text1"/>
          <w:sz w:val="20"/>
          <w:szCs w:val="20"/>
        </w:rPr>
        <w:t>ilości na okres 12 miesięcy</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(kol.3)</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i</w:t>
      </w:r>
      <w:r w:rsidRPr="00454295">
        <w:rPr>
          <w:rFonts w:cstheme="minorHAnsi"/>
          <w:color w:val="000000" w:themeColor="text1"/>
          <w:spacing w:val="-4"/>
          <w:sz w:val="20"/>
          <w:szCs w:val="20"/>
        </w:rPr>
        <w:t xml:space="preserve"> </w:t>
      </w:r>
      <w:r w:rsidRPr="00454295">
        <w:rPr>
          <w:rFonts w:cstheme="minorHAnsi"/>
          <w:color w:val="000000" w:themeColor="text1"/>
          <w:sz w:val="20"/>
          <w:szCs w:val="20"/>
        </w:rPr>
        <w:t xml:space="preserve">ceny jednostkowej </w:t>
      </w:r>
      <w:r>
        <w:rPr>
          <w:rFonts w:cstheme="minorHAnsi"/>
          <w:color w:val="000000" w:themeColor="text1"/>
          <w:sz w:val="20"/>
          <w:szCs w:val="20"/>
        </w:rPr>
        <w:t>netto</w:t>
      </w:r>
      <w:r w:rsidRPr="00454295">
        <w:rPr>
          <w:rFonts w:cstheme="minorHAnsi"/>
          <w:color w:val="000000" w:themeColor="text1"/>
          <w:sz w:val="20"/>
          <w:szCs w:val="20"/>
        </w:rPr>
        <w:t xml:space="preserve"> (kol.5)</w:t>
      </w:r>
      <w:r>
        <w:rPr>
          <w:rFonts w:cstheme="minorHAnsi"/>
          <w:color w:val="000000" w:themeColor="text1"/>
          <w:sz w:val="20"/>
          <w:szCs w:val="20"/>
        </w:rPr>
        <w:t>, powiększonej o stawkę podatku VAT (kol. 6).</w:t>
      </w:r>
    </w:p>
    <w:p w14:paraId="4752AF8F" w14:textId="77777777" w:rsidR="00ED4BDF" w:rsidRPr="00454295" w:rsidRDefault="00ED4BDF" w:rsidP="00ED4BDF">
      <w:pPr>
        <w:spacing w:before="43" w:line="228" w:lineRule="auto"/>
        <w:ind w:right="988"/>
        <w:rPr>
          <w:rFonts w:cstheme="minorHAnsi"/>
          <w:color w:val="000000" w:themeColor="text1"/>
          <w:sz w:val="20"/>
          <w:szCs w:val="20"/>
        </w:rPr>
      </w:pPr>
      <w:r w:rsidRPr="00454295">
        <w:rPr>
          <w:rFonts w:cstheme="minorHAnsi"/>
          <w:color w:val="000000" w:themeColor="text1"/>
          <w:sz w:val="20"/>
          <w:szCs w:val="20"/>
        </w:rPr>
        <w:t>Zamawiający</w:t>
      </w:r>
      <w:r w:rsidRPr="00454295">
        <w:rPr>
          <w:rFonts w:cstheme="minorHAnsi"/>
          <w:color w:val="000000" w:themeColor="text1"/>
          <w:spacing w:val="-15"/>
          <w:sz w:val="20"/>
          <w:szCs w:val="20"/>
        </w:rPr>
        <w:t xml:space="preserve"> </w:t>
      </w:r>
      <w:r w:rsidRPr="00454295">
        <w:rPr>
          <w:rFonts w:cstheme="minorHAnsi"/>
          <w:color w:val="000000" w:themeColor="text1"/>
          <w:sz w:val="20"/>
          <w:szCs w:val="20"/>
        </w:rPr>
        <w:t>dopuszcza,</w:t>
      </w:r>
      <w:r w:rsidRPr="00454295">
        <w:rPr>
          <w:rFonts w:cstheme="minorHAnsi"/>
          <w:color w:val="000000" w:themeColor="text1"/>
          <w:spacing w:val="-14"/>
          <w:sz w:val="20"/>
          <w:szCs w:val="20"/>
        </w:rPr>
        <w:t xml:space="preserve"> </w:t>
      </w:r>
      <w:r w:rsidRPr="00454295">
        <w:rPr>
          <w:rFonts w:cstheme="minorHAnsi"/>
          <w:color w:val="000000" w:themeColor="text1"/>
          <w:sz w:val="20"/>
          <w:szCs w:val="20"/>
        </w:rPr>
        <w:t>aby</w:t>
      </w:r>
      <w:r w:rsidRPr="00454295">
        <w:rPr>
          <w:rFonts w:cstheme="minorHAnsi"/>
          <w:color w:val="000000" w:themeColor="text1"/>
          <w:spacing w:val="-14"/>
          <w:sz w:val="20"/>
          <w:szCs w:val="20"/>
        </w:rPr>
        <w:t xml:space="preserve"> </w:t>
      </w:r>
      <w:r w:rsidRPr="00454295">
        <w:rPr>
          <w:rFonts w:cstheme="minorHAnsi"/>
          <w:color w:val="000000" w:themeColor="text1"/>
          <w:sz w:val="20"/>
          <w:szCs w:val="20"/>
        </w:rPr>
        <w:t>określona</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przez</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Wykonawcę</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cena</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jednostkowa</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brutto</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za</w:t>
      </w:r>
      <w:r w:rsidRPr="00454295">
        <w:rPr>
          <w:rFonts w:cstheme="minorHAnsi"/>
          <w:color w:val="000000" w:themeColor="text1"/>
          <w:spacing w:val="-15"/>
          <w:sz w:val="20"/>
          <w:szCs w:val="20"/>
        </w:rPr>
        <w:t xml:space="preserve"> </w:t>
      </w:r>
      <w:r w:rsidRPr="00454295">
        <w:rPr>
          <w:rFonts w:cstheme="minorHAnsi"/>
          <w:color w:val="000000" w:themeColor="text1"/>
          <w:sz w:val="20"/>
          <w:szCs w:val="20"/>
        </w:rPr>
        <w:t>jedną</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j.m.</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14"/>
          <w:sz w:val="20"/>
          <w:szCs w:val="20"/>
        </w:rPr>
        <w:t xml:space="preserve"> </w:t>
      </w:r>
      <w:r w:rsidRPr="00454295">
        <w:rPr>
          <w:rFonts w:cstheme="minorHAnsi"/>
          <w:color w:val="000000" w:themeColor="text1"/>
          <w:sz w:val="20"/>
          <w:szCs w:val="20"/>
        </w:rPr>
        <w:t>PLN, wartość oferowana brutto w PLN były podane z dokładnością do dwóch miejsc po przecinku.</w:t>
      </w:r>
    </w:p>
    <w:p w14:paraId="4A25D1B9" w14:textId="77777777" w:rsidR="00ED4BDF" w:rsidRPr="00454295" w:rsidRDefault="00ED4BDF" w:rsidP="00ED4BDF">
      <w:pPr>
        <w:spacing w:before="8"/>
        <w:rPr>
          <w:rFonts w:cstheme="minorHAnsi"/>
          <w:color w:val="000000" w:themeColor="text1"/>
          <w:sz w:val="20"/>
          <w:szCs w:val="20"/>
        </w:rPr>
      </w:pPr>
      <w:r w:rsidRPr="00454295">
        <w:rPr>
          <w:rFonts w:cstheme="minorHAnsi"/>
          <w:color w:val="000000" w:themeColor="text1"/>
          <w:sz w:val="20"/>
          <w:szCs w:val="20"/>
        </w:rPr>
        <w:t>Dopuszcza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się</w:t>
      </w:r>
      <w:r w:rsidRPr="00454295">
        <w:rPr>
          <w:rFonts w:cstheme="minorHAnsi"/>
          <w:color w:val="000000" w:themeColor="text1"/>
          <w:spacing w:val="-7"/>
          <w:sz w:val="20"/>
          <w:szCs w:val="20"/>
        </w:rPr>
        <w:t xml:space="preserve"> </w:t>
      </w:r>
      <w:r w:rsidRPr="00454295">
        <w:rPr>
          <w:rFonts w:cstheme="minorHAnsi"/>
          <w:color w:val="000000" w:themeColor="text1"/>
          <w:sz w:val="20"/>
          <w:szCs w:val="20"/>
        </w:rPr>
        <w:t>możliwość</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zaokrąglania</w:t>
      </w:r>
      <w:r w:rsidRPr="00454295">
        <w:rPr>
          <w:rFonts w:cstheme="minorHAnsi"/>
          <w:color w:val="000000" w:themeColor="text1"/>
          <w:spacing w:val="-7"/>
          <w:sz w:val="20"/>
          <w:szCs w:val="20"/>
        </w:rPr>
        <w:t xml:space="preserve"> </w:t>
      </w:r>
      <w:r w:rsidRPr="00454295">
        <w:rPr>
          <w:rFonts w:cstheme="minorHAnsi"/>
          <w:color w:val="000000" w:themeColor="text1"/>
          <w:sz w:val="20"/>
          <w:szCs w:val="20"/>
        </w:rPr>
        <w:t>cen</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zgodnie</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zasadami</w:t>
      </w:r>
      <w:r w:rsidRPr="00454295">
        <w:rPr>
          <w:rFonts w:cstheme="minorHAnsi"/>
          <w:color w:val="000000" w:themeColor="text1"/>
          <w:spacing w:val="-6"/>
          <w:sz w:val="20"/>
          <w:szCs w:val="20"/>
        </w:rPr>
        <w:t xml:space="preserve"> </w:t>
      </w:r>
      <w:r w:rsidRPr="00454295">
        <w:rPr>
          <w:rFonts w:cstheme="minorHAnsi"/>
          <w:color w:val="000000" w:themeColor="text1"/>
          <w:spacing w:val="-2"/>
          <w:sz w:val="20"/>
          <w:szCs w:val="20"/>
        </w:rPr>
        <w:t>matematycznymi.</w:t>
      </w:r>
    </w:p>
    <w:p w14:paraId="27EB842B" w14:textId="77777777" w:rsidR="00ED4BDF" w:rsidRPr="00454295" w:rsidRDefault="00ED4BDF" w:rsidP="00ED4BDF">
      <w:pPr>
        <w:spacing w:before="43" w:line="228" w:lineRule="auto"/>
        <w:ind w:right="988"/>
        <w:rPr>
          <w:rFonts w:cstheme="minorHAnsi"/>
          <w:color w:val="000000" w:themeColor="text1"/>
          <w:sz w:val="20"/>
          <w:szCs w:val="20"/>
        </w:rPr>
      </w:pPr>
    </w:p>
    <w:p w14:paraId="113A36EC" w14:textId="77777777" w:rsidR="00ED4BDF" w:rsidRPr="00454295" w:rsidRDefault="00ED4BDF" w:rsidP="00ED4BDF">
      <w:pPr>
        <w:spacing w:before="43" w:line="228" w:lineRule="auto"/>
        <w:ind w:right="988"/>
        <w:rPr>
          <w:rFonts w:cstheme="minorHAnsi"/>
          <w:b/>
          <w:bCs/>
          <w:color w:val="000000" w:themeColor="text1"/>
          <w:sz w:val="20"/>
          <w:szCs w:val="20"/>
        </w:rPr>
      </w:pPr>
      <w:r w:rsidRPr="00454295">
        <w:rPr>
          <w:rFonts w:cstheme="minorHAnsi"/>
          <w:b/>
          <w:bCs/>
          <w:color w:val="000000" w:themeColor="text1"/>
          <w:sz w:val="20"/>
          <w:szCs w:val="20"/>
        </w:rPr>
        <w:t>WARTOŚĆ RAZEM POWINNA ZOSTAĆ WPISANA W PKT. II</w:t>
      </w:r>
      <w:r>
        <w:rPr>
          <w:rFonts w:cstheme="minorHAnsi"/>
          <w:b/>
          <w:bCs/>
          <w:color w:val="000000" w:themeColor="text1"/>
          <w:sz w:val="20"/>
          <w:szCs w:val="20"/>
        </w:rPr>
        <w:t>.1</w:t>
      </w:r>
      <w:r w:rsidRPr="00454295">
        <w:rPr>
          <w:rFonts w:cstheme="minorHAnsi"/>
          <w:b/>
          <w:bCs/>
          <w:color w:val="000000" w:themeColor="text1"/>
          <w:sz w:val="20"/>
          <w:szCs w:val="20"/>
        </w:rPr>
        <w:t xml:space="preserve"> FORMULARZA CENOWEGO (ZAŁ</w:t>
      </w:r>
      <w:r>
        <w:rPr>
          <w:rFonts w:cstheme="minorHAnsi"/>
          <w:b/>
          <w:bCs/>
          <w:color w:val="000000" w:themeColor="text1"/>
          <w:sz w:val="20"/>
          <w:szCs w:val="20"/>
        </w:rPr>
        <w:t>Ą</w:t>
      </w:r>
      <w:r w:rsidRPr="00454295">
        <w:rPr>
          <w:rFonts w:cstheme="minorHAnsi"/>
          <w:b/>
          <w:bCs/>
          <w:color w:val="000000" w:themeColor="text1"/>
          <w:sz w:val="20"/>
          <w:szCs w:val="20"/>
        </w:rPr>
        <w:t>CZNIK NR 1 DO SWZ)</w:t>
      </w:r>
    </w:p>
    <w:p w14:paraId="0159B249" w14:textId="77777777" w:rsidR="00ED4BDF" w:rsidRPr="00454295" w:rsidRDefault="00ED4BDF" w:rsidP="00ED4BDF">
      <w:pPr>
        <w:spacing w:after="160" w:line="278" w:lineRule="auto"/>
        <w:rPr>
          <w:rFonts w:cstheme="minorHAnsi"/>
          <w:b/>
          <w:bCs/>
          <w:color w:val="000000" w:themeColor="text1"/>
          <w:sz w:val="20"/>
          <w:szCs w:val="20"/>
        </w:rPr>
      </w:pPr>
    </w:p>
    <w:p w14:paraId="691956FC" w14:textId="77777777" w:rsidR="00ED4BDF" w:rsidRPr="00454295" w:rsidRDefault="00ED4BDF" w:rsidP="00ED4BDF">
      <w:pPr>
        <w:spacing w:after="160" w:line="278" w:lineRule="auto"/>
        <w:rPr>
          <w:rFonts w:cstheme="minorHAnsi"/>
          <w:b/>
          <w:bCs/>
          <w:color w:val="000000" w:themeColor="text1"/>
          <w:sz w:val="20"/>
          <w:szCs w:val="20"/>
        </w:rPr>
      </w:pPr>
    </w:p>
    <w:p w14:paraId="0C2AF1CB" w14:textId="77777777" w:rsidR="00ED4BDF" w:rsidRPr="00454295" w:rsidRDefault="00ED4BDF" w:rsidP="00ED4BDF">
      <w:pPr>
        <w:spacing w:after="160" w:line="278" w:lineRule="auto"/>
        <w:rPr>
          <w:rFonts w:cstheme="minorHAnsi"/>
          <w:b/>
          <w:bCs/>
          <w:color w:val="000000" w:themeColor="text1"/>
          <w:sz w:val="20"/>
          <w:szCs w:val="20"/>
        </w:rPr>
      </w:pPr>
    </w:p>
    <w:p w14:paraId="668ABB6E" w14:textId="77777777" w:rsidR="00ED4BDF" w:rsidRPr="00454295" w:rsidRDefault="00ED4BDF" w:rsidP="00ED4BDF">
      <w:pPr>
        <w:spacing w:after="160" w:line="278" w:lineRule="auto"/>
        <w:rPr>
          <w:rFonts w:cstheme="minorHAnsi"/>
          <w:b/>
          <w:bCs/>
          <w:color w:val="000000" w:themeColor="text1"/>
          <w:sz w:val="20"/>
          <w:szCs w:val="20"/>
        </w:rPr>
      </w:pPr>
      <w:r w:rsidRPr="00454295">
        <w:rPr>
          <w:rFonts w:cstheme="minorHAnsi"/>
          <w:b/>
          <w:bCs/>
          <w:color w:val="000000" w:themeColor="text1"/>
          <w:sz w:val="20"/>
          <w:szCs w:val="20"/>
        </w:rPr>
        <w:t>……………………...……. (miejscowość), dnia ……………… r.                                                                                                      …………………………………………</w:t>
      </w:r>
    </w:p>
    <w:p w14:paraId="73455E1F" w14:textId="77777777" w:rsidR="00ED4BDF" w:rsidRPr="00454295" w:rsidRDefault="00ED4BDF" w:rsidP="00ED4BDF">
      <w:pPr>
        <w:spacing w:after="160" w:line="278" w:lineRule="auto"/>
        <w:rPr>
          <w:rFonts w:cstheme="minorHAnsi"/>
          <w:b/>
          <w:bCs/>
          <w:color w:val="000000" w:themeColor="text1"/>
          <w:sz w:val="20"/>
          <w:szCs w:val="20"/>
        </w:rPr>
      </w:pPr>
      <w:r w:rsidRPr="00454295">
        <w:rPr>
          <w:rFonts w:cstheme="minorHAnsi"/>
          <w:b/>
          <w:bCs/>
          <w:color w:val="000000" w:themeColor="text1"/>
          <w:sz w:val="20"/>
          <w:szCs w:val="20"/>
        </w:rPr>
        <w:t xml:space="preserve">                                                                                                                                                                                                                     (podpis)</w:t>
      </w:r>
    </w:p>
    <w:p w14:paraId="4CA764E4" w14:textId="72840FEE" w:rsidR="00E967E7" w:rsidRPr="00E967E7" w:rsidRDefault="00E967E7" w:rsidP="00E967E7">
      <w:pPr>
        <w:spacing w:after="160" w:line="276" w:lineRule="auto"/>
        <w:ind w:left="720"/>
        <w:contextualSpacing/>
        <w:jc w:val="both"/>
        <w:rPr>
          <w:rFonts w:ascii="Calibri" w:eastAsia="Calibri" w:hAnsi="Calibri" w:cs="Calibri"/>
          <w:b/>
          <w:bCs/>
          <w:sz w:val="22"/>
          <w:szCs w:val="22"/>
          <w:lang w:val="x-none" w:eastAsia="x-none"/>
        </w:rPr>
      </w:pPr>
      <w:r w:rsidRPr="00E967E7">
        <w:rPr>
          <w:rFonts w:ascii="Calibri" w:eastAsia="Calibri" w:hAnsi="Calibri" w:cs="Calibri"/>
          <w:b/>
          <w:bCs/>
          <w:sz w:val="22"/>
          <w:szCs w:val="22"/>
          <w:lang w:val="x-none" w:eastAsia="x-none"/>
        </w:rPr>
        <w:t>Część nr 9 –Wyroby do zaopatrzenia amputowanych części ciała</w:t>
      </w:r>
    </w:p>
    <w:tbl>
      <w:tblPr>
        <w:tblW w:w="5000" w:type="pct"/>
        <w:tblCellMar>
          <w:left w:w="70" w:type="dxa"/>
          <w:right w:w="70" w:type="dxa"/>
        </w:tblCellMar>
        <w:tblLook w:val="04A0" w:firstRow="1" w:lastRow="0" w:firstColumn="1" w:lastColumn="0" w:noHBand="0" w:noVBand="1"/>
      </w:tblPr>
      <w:tblGrid>
        <w:gridCol w:w="919"/>
        <w:gridCol w:w="7034"/>
        <w:gridCol w:w="1444"/>
        <w:gridCol w:w="816"/>
        <w:gridCol w:w="1596"/>
        <w:gridCol w:w="714"/>
        <w:gridCol w:w="1750"/>
      </w:tblGrid>
      <w:tr w:rsidR="00454295" w:rsidRPr="00880958" w14:paraId="0E23EC88" w14:textId="77777777" w:rsidTr="00454295">
        <w:trPr>
          <w:trHeight w:val="1140"/>
        </w:trPr>
        <w:tc>
          <w:tcPr>
            <w:tcW w:w="322" w:type="pct"/>
            <w:tcBorders>
              <w:top w:val="single" w:sz="8" w:space="0" w:color="auto"/>
              <w:left w:val="single" w:sz="8" w:space="0" w:color="auto"/>
              <w:bottom w:val="single" w:sz="8" w:space="0" w:color="auto"/>
              <w:right w:val="single" w:sz="4" w:space="0" w:color="000000"/>
            </w:tcBorders>
            <w:vAlign w:val="center"/>
            <w:hideMark/>
          </w:tcPr>
          <w:p w14:paraId="5BB3E3B8"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LP.</w:t>
            </w:r>
          </w:p>
        </w:tc>
        <w:tc>
          <w:tcPr>
            <w:tcW w:w="2464" w:type="pct"/>
            <w:tcBorders>
              <w:top w:val="single" w:sz="8" w:space="0" w:color="auto"/>
              <w:left w:val="nil"/>
              <w:bottom w:val="single" w:sz="8" w:space="0" w:color="auto"/>
              <w:right w:val="single" w:sz="4" w:space="0" w:color="000000"/>
            </w:tcBorders>
            <w:vAlign w:val="center"/>
            <w:hideMark/>
          </w:tcPr>
          <w:p w14:paraId="1F33E2A3"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PRZEDMIOT ZAMÓWIENIA</w:t>
            </w:r>
          </w:p>
        </w:tc>
        <w:tc>
          <w:tcPr>
            <w:tcW w:w="506" w:type="pct"/>
            <w:tcBorders>
              <w:top w:val="single" w:sz="8" w:space="0" w:color="auto"/>
              <w:left w:val="nil"/>
              <w:bottom w:val="single" w:sz="8" w:space="0" w:color="auto"/>
              <w:right w:val="single" w:sz="4" w:space="0" w:color="000000"/>
            </w:tcBorders>
            <w:vAlign w:val="center"/>
            <w:hideMark/>
          </w:tcPr>
          <w:p w14:paraId="248A440F"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Zamawiana ilość</w:t>
            </w:r>
            <w:r w:rsidRPr="00880958">
              <w:rPr>
                <w:rFonts w:eastAsia="Times New Roman" w:cstheme="minorHAnsi"/>
                <w:b/>
                <w:bCs/>
                <w:sz w:val="18"/>
                <w:szCs w:val="18"/>
                <w:lang w:eastAsia="pl-PL"/>
              </w:rPr>
              <w:br/>
              <w:t xml:space="preserve"> na okres </w:t>
            </w:r>
            <w:r w:rsidRPr="00880958">
              <w:rPr>
                <w:rFonts w:eastAsia="Times New Roman" w:cstheme="minorHAnsi"/>
                <w:b/>
                <w:bCs/>
                <w:sz w:val="18"/>
                <w:szCs w:val="18"/>
                <w:lang w:eastAsia="pl-PL"/>
              </w:rPr>
              <w:br/>
              <w:t>12 m-</w:t>
            </w:r>
            <w:proofErr w:type="spellStart"/>
            <w:r w:rsidRPr="00880958">
              <w:rPr>
                <w:rFonts w:eastAsia="Times New Roman" w:cstheme="minorHAnsi"/>
                <w:b/>
                <w:bCs/>
                <w:sz w:val="18"/>
                <w:szCs w:val="18"/>
                <w:lang w:eastAsia="pl-PL"/>
              </w:rPr>
              <w:t>cy</w:t>
            </w:r>
            <w:proofErr w:type="spellEnd"/>
          </w:p>
        </w:tc>
        <w:tc>
          <w:tcPr>
            <w:tcW w:w="286" w:type="pct"/>
            <w:tcBorders>
              <w:top w:val="single" w:sz="8" w:space="0" w:color="auto"/>
              <w:left w:val="nil"/>
              <w:bottom w:val="single" w:sz="8" w:space="0" w:color="auto"/>
              <w:right w:val="single" w:sz="4" w:space="0" w:color="000000"/>
            </w:tcBorders>
            <w:vAlign w:val="center"/>
            <w:hideMark/>
          </w:tcPr>
          <w:p w14:paraId="6761B9CE"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J.M.</w:t>
            </w:r>
          </w:p>
        </w:tc>
        <w:tc>
          <w:tcPr>
            <w:tcW w:w="559" w:type="pct"/>
            <w:tcBorders>
              <w:top w:val="single" w:sz="8" w:space="0" w:color="auto"/>
              <w:left w:val="nil"/>
              <w:bottom w:val="single" w:sz="8" w:space="0" w:color="auto"/>
              <w:right w:val="single" w:sz="4" w:space="0" w:color="000000"/>
            </w:tcBorders>
            <w:vAlign w:val="center"/>
            <w:hideMark/>
          </w:tcPr>
          <w:p w14:paraId="2B22032E"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Cena</w:t>
            </w:r>
            <w:r w:rsidRPr="00880958">
              <w:rPr>
                <w:rFonts w:eastAsia="Times New Roman" w:cstheme="minorHAnsi"/>
                <w:b/>
                <w:bCs/>
                <w:sz w:val="18"/>
                <w:szCs w:val="18"/>
                <w:lang w:eastAsia="pl-PL"/>
              </w:rPr>
              <w:br/>
              <w:t xml:space="preserve">jednostkowa </w:t>
            </w:r>
            <w:r w:rsidRPr="00880958">
              <w:rPr>
                <w:rFonts w:eastAsia="Times New Roman" w:cstheme="minorHAnsi"/>
                <w:b/>
                <w:bCs/>
                <w:sz w:val="18"/>
                <w:szCs w:val="18"/>
                <w:lang w:eastAsia="pl-PL"/>
              </w:rPr>
              <w:br/>
              <w:t xml:space="preserve">netto </w:t>
            </w:r>
            <w:r w:rsidRPr="00880958">
              <w:rPr>
                <w:rFonts w:eastAsia="Times New Roman" w:cstheme="minorHAnsi"/>
                <w:b/>
                <w:bCs/>
                <w:sz w:val="18"/>
                <w:szCs w:val="18"/>
                <w:lang w:eastAsia="pl-PL"/>
              </w:rPr>
              <w:br/>
              <w:t>PLN</w:t>
            </w:r>
          </w:p>
        </w:tc>
        <w:tc>
          <w:tcPr>
            <w:tcW w:w="250" w:type="pct"/>
            <w:tcBorders>
              <w:top w:val="single" w:sz="8" w:space="0" w:color="auto"/>
              <w:left w:val="nil"/>
              <w:bottom w:val="single" w:sz="8" w:space="0" w:color="auto"/>
              <w:right w:val="single" w:sz="4" w:space="0" w:color="000000"/>
            </w:tcBorders>
            <w:vAlign w:val="center"/>
            <w:hideMark/>
          </w:tcPr>
          <w:p w14:paraId="52E0D267"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VAT    %</w:t>
            </w:r>
          </w:p>
        </w:tc>
        <w:tc>
          <w:tcPr>
            <w:tcW w:w="613" w:type="pct"/>
            <w:tcBorders>
              <w:top w:val="single" w:sz="8" w:space="0" w:color="auto"/>
              <w:left w:val="nil"/>
              <w:bottom w:val="single" w:sz="8" w:space="0" w:color="auto"/>
              <w:right w:val="single" w:sz="4" w:space="0" w:color="000000"/>
            </w:tcBorders>
            <w:vAlign w:val="center"/>
            <w:hideMark/>
          </w:tcPr>
          <w:p w14:paraId="598B0C50"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Wartość</w:t>
            </w:r>
            <w:r w:rsidRPr="00880958">
              <w:rPr>
                <w:rFonts w:eastAsia="Times New Roman" w:cstheme="minorHAnsi"/>
                <w:b/>
                <w:bCs/>
                <w:sz w:val="18"/>
                <w:szCs w:val="18"/>
                <w:lang w:eastAsia="pl-PL"/>
              </w:rPr>
              <w:br/>
              <w:t xml:space="preserve">zamówienia </w:t>
            </w:r>
            <w:r w:rsidRPr="00880958">
              <w:rPr>
                <w:rFonts w:eastAsia="Times New Roman" w:cstheme="minorHAnsi"/>
                <w:b/>
                <w:bCs/>
                <w:sz w:val="18"/>
                <w:szCs w:val="18"/>
                <w:lang w:eastAsia="pl-PL"/>
              </w:rPr>
              <w:br/>
              <w:t>brutto</w:t>
            </w:r>
            <w:r w:rsidRPr="00880958">
              <w:rPr>
                <w:rFonts w:eastAsia="Times New Roman" w:cstheme="minorHAnsi"/>
                <w:b/>
                <w:bCs/>
                <w:sz w:val="18"/>
                <w:szCs w:val="18"/>
                <w:lang w:eastAsia="pl-PL"/>
              </w:rPr>
              <w:br/>
              <w:t xml:space="preserve">PLN </w:t>
            </w:r>
          </w:p>
        </w:tc>
      </w:tr>
      <w:tr w:rsidR="00454295" w:rsidRPr="00880958" w14:paraId="2A031EB7" w14:textId="77777777" w:rsidTr="00454295">
        <w:trPr>
          <w:trHeight w:val="315"/>
        </w:trPr>
        <w:tc>
          <w:tcPr>
            <w:tcW w:w="322" w:type="pct"/>
            <w:tcBorders>
              <w:top w:val="nil"/>
              <w:left w:val="single" w:sz="8" w:space="0" w:color="auto"/>
              <w:bottom w:val="nil"/>
              <w:right w:val="single" w:sz="4" w:space="0" w:color="000000"/>
            </w:tcBorders>
            <w:vAlign w:val="center"/>
            <w:hideMark/>
          </w:tcPr>
          <w:p w14:paraId="1335D634"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1</w:t>
            </w:r>
          </w:p>
        </w:tc>
        <w:tc>
          <w:tcPr>
            <w:tcW w:w="2464" w:type="pct"/>
            <w:tcBorders>
              <w:top w:val="nil"/>
              <w:left w:val="nil"/>
              <w:bottom w:val="nil"/>
              <w:right w:val="single" w:sz="4" w:space="0" w:color="000000"/>
            </w:tcBorders>
            <w:vAlign w:val="center"/>
            <w:hideMark/>
          </w:tcPr>
          <w:p w14:paraId="13675698"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2</w:t>
            </w:r>
          </w:p>
        </w:tc>
        <w:tc>
          <w:tcPr>
            <w:tcW w:w="506" w:type="pct"/>
            <w:tcBorders>
              <w:top w:val="nil"/>
              <w:left w:val="nil"/>
              <w:bottom w:val="nil"/>
              <w:right w:val="single" w:sz="4" w:space="0" w:color="000000"/>
            </w:tcBorders>
            <w:vAlign w:val="center"/>
            <w:hideMark/>
          </w:tcPr>
          <w:p w14:paraId="7E71C68E"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3</w:t>
            </w:r>
          </w:p>
        </w:tc>
        <w:tc>
          <w:tcPr>
            <w:tcW w:w="286" w:type="pct"/>
            <w:tcBorders>
              <w:top w:val="nil"/>
              <w:left w:val="nil"/>
              <w:bottom w:val="nil"/>
              <w:right w:val="single" w:sz="4" w:space="0" w:color="000000"/>
            </w:tcBorders>
            <w:vAlign w:val="center"/>
            <w:hideMark/>
          </w:tcPr>
          <w:p w14:paraId="6DDB1E68"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4</w:t>
            </w:r>
          </w:p>
        </w:tc>
        <w:tc>
          <w:tcPr>
            <w:tcW w:w="559" w:type="pct"/>
            <w:tcBorders>
              <w:top w:val="nil"/>
              <w:left w:val="nil"/>
              <w:bottom w:val="nil"/>
              <w:right w:val="single" w:sz="4" w:space="0" w:color="000000"/>
            </w:tcBorders>
            <w:vAlign w:val="center"/>
            <w:hideMark/>
          </w:tcPr>
          <w:p w14:paraId="0A2A807C"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5</w:t>
            </w:r>
          </w:p>
        </w:tc>
        <w:tc>
          <w:tcPr>
            <w:tcW w:w="250" w:type="pct"/>
            <w:tcBorders>
              <w:top w:val="nil"/>
              <w:left w:val="nil"/>
              <w:bottom w:val="nil"/>
              <w:right w:val="single" w:sz="4" w:space="0" w:color="000000"/>
            </w:tcBorders>
            <w:vAlign w:val="center"/>
            <w:hideMark/>
          </w:tcPr>
          <w:p w14:paraId="1B8FBC89"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6</w:t>
            </w:r>
          </w:p>
        </w:tc>
        <w:tc>
          <w:tcPr>
            <w:tcW w:w="613" w:type="pct"/>
            <w:tcBorders>
              <w:top w:val="nil"/>
              <w:left w:val="nil"/>
              <w:bottom w:val="nil"/>
              <w:right w:val="single" w:sz="8" w:space="0" w:color="auto"/>
            </w:tcBorders>
            <w:vAlign w:val="center"/>
            <w:hideMark/>
          </w:tcPr>
          <w:p w14:paraId="39A13301" w14:textId="48720FF1" w:rsidR="00454295" w:rsidRPr="00880958" w:rsidRDefault="00454295" w:rsidP="00880958">
            <w:pPr>
              <w:jc w:val="center"/>
              <w:rPr>
                <w:rFonts w:eastAsia="Times New Roman" w:cstheme="minorHAnsi"/>
                <w:b/>
                <w:bCs/>
                <w:sz w:val="18"/>
                <w:szCs w:val="18"/>
                <w:lang w:eastAsia="pl-PL"/>
              </w:rPr>
            </w:pPr>
            <w:r>
              <w:rPr>
                <w:rFonts w:eastAsia="Times New Roman" w:cstheme="minorHAnsi"/>
                <w:b/>
                <w:bCs/>
                <w:sz w:val="18"/>
                <w:szCs w:val="18"/>
                <w:lang w:eastAsia="pl-PL"/>
              </w:rPr>
              <w:t>7</w:t>
            </w:r>
          </w:p>
        </w:tc>
      </w:tr>
      <w:tr w:rsidR="00454295" w:rsidRPr="00880958" w14:paraId="4A966C0E" w14:textId="77777777" w:rsidTr="00454295">
        <w:trPr>
          <w:trHeight w:val="300"/>
        </w:trPr>
        <w:tc>
          <w:tcPr>
            <w:tcW w:w="322" w:type="pct"/>
            <w:tcBorders>
              <w:top w:val="single" w:sz="8" w:space="0" w:color="auto"/>
              <w:left w:val="single" w:sz="8" w:space="0" w:color="auto"/>
              <w:bottom w:val="single" w:sz="4" w:space="0" w:color="000000"/>
              <w:right w:val="single" w:sz="4" w:space="0" w:color="000000"/>
            </w:tcBorders>
            <w:shd w:val="clear" w:color="000000" w:fill="FFFFFF"/>
            <w:vAlign w:val="center"/>
            <w:hideMark/>
          </w:tcPr>
          <w:p w14:paraId="54BE0E59"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lastRenderedPageBreak/>
              <w:t>1</w:t>
            </w:r>
          </w:p>
        </w:tc>
        <w:tc>
          <w:tcPr>
            <w:tcW w:w="2464" w:type="pct"/>
            <w:tcBorders>
              <w:top w:val="single" w:sz="8" w:space="0" w:color="auto"/>
              <w:left w:val="nil"/>
              <w:bottom w:val="single" w:sz="4" w:space="0" w:color="000000"/>
              <w:right w:val="single" w:sz="4" w:space="0" w:color="000000"/>
            </w:tcBorders>
            <w:shd w:val="clear" w:color="000000" w:fill="FFFFFF"/>
            <w:vAlign w:val="center"/>
            <w:hideMark/>
          </w:tcPr>
          <w:p w14:paraId="1A394B32" w14:textId="77777777" w:rsidR="00454295" w:rsidRPr="00880958" w:rsidRDefault="00454295" w:rsidP="00880958">
            <w:pPr>
              <w:jc w:val="center"/>
              <w:rPr>
                <w:rFonts w:eastAsia="Times New Roman" w:cstheme="minorHAnsi"/>
                <w:color w:val="000000"/>
                <w:sz w:val="18"/>
                <w:szCs w:val="18"/>
                <w:lang w:eastAsia="pl-PL"/>
              </w:rPr>
            </w:pPr>
            <w:r w:rsidRPr="00880958">
              <w:rPr>
                <w:rFonts w:eastAsia="Times New Roman" w:cstheme="minorHAnsi"/>
                <w:color w:val="000000"/>
                <w:sz w:val="18"/>
                <w:szCs w:val="18"/>
                <w:lang w:eastAsia="pl-PL"/>
              </w:rPr>
              <w:t>suchy lód woreczek/saszetka 200 g</w:t>
            </w:r>
          </w:p>
        </w:tc>
        <w:tc>
          <w:tcPr>
            <w:tcW w:w="506" w:type="pct"/>
            <w:tcBorders>
              <w:top w:val="single" w:sz="8" w:space="0" w:color="auto"/>
              <w:left w:val="nil"/>
              <w:bottom w:val="single" w:sz="4" w:space="0" w:color="000000"/>
              <w:right w:val="single" w:sz="4" w:space="0" w:color="000000"/>
            </w:tcBorders>
            <w:shd w:val="clear" w:color="000000" w:fill="F2F2F2"/>
            <w:vAlign w:val="center"/>
            <w:hideMark/>
          </w:tcPr>
          <w:p w14:paraId="23066EFE"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70</w:t>
            </w:r>
          </w:p>
        </w:tc>
        <w:tc>
          <w:tcPr>
            <w:tcW w:w="286" w:type="pct"/>
            <w:tcBorders>
              <w:top w:val="single" w:sz="8" w:space="0" w:color="auto"/>
              <w:left w:val="nil"/>
              <w:bottom w:val="single" w:sz="4" w:space="0" w:color="000000"/>
              <w:right w:val="single" w:sz="4" w:space="0" w:color="000000"/>
            </w:tcBorders>
            <w:shd w:val="clear" w:color="FFFFCC" w:fill="FFFFFF"/>
            <w:vAlign w:val="center"/>
            <w:hideMark/>
          </w:tcPr>
          <w:p w14:paraId="48DCD818" w14:textId="77777777" w:rsidR="00454295" w:rsidRPr="00880958" w:rsidRDefault="00454295" w:rsidP="00880958">
            <w:pPr>
              <w:jc w:val="center"/>
              <w:rPr>
                <w:rFonts w:eastAsia="Times New Roman" w:cstheme="minorHAnsi"/>
                <w:sz w:val="18"/>
                <w:szCs w:val="18"/>
                <w:lang w:eastAsia="pl-PL"/>
              </w:rPr>
            </w:pPr>
            <w:proofErr w:type="spellStart"/>
            <w:r w:rsidRPr="00880958">
              <w:rPr>
                <w:rFonts w:eastAsia="Times New Roman" w:cstheme="minorHAnsi"/>
                <w:sz w:val="18"/>
                <w:szCs w:val="18"/>
                <w:lang w:eastAsia="pl-PL"/>
              </w:rPr>
              <w:t>szt</w:t>
            </w:r>
            <w:proofErr w:type="spellEnd"/>
          </w:p>
        </w:tc>
        <w:tc>
          <w:tcPr>
            <w:tcW w:w="559" w:type="pct"/>
            <w:tcBorders>
              <w:top w:val="single" w:sz="8" w:space="0" w:color="auto"/>
              <w:left w:val="nil"/>
              <w:bottom w:val="single" w:sz="4" w:space="0" w:color="000000"/>
              <w:right w:val="single" w:sz="4" w:space="0" w:color="000000"/>
            </w:tcBorders>
            <w:shd w:val="clear" w:color="FFFFCC" w:fill="FFFFFF"/>
            <w:vAlign w:val="center"/>
            <w:hideMark/>
          </w:tcPr>
          <w:p w14:paraId="5B5AF80B"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250" w:type="pct"/>
            <w:tcBorders>
              <w:top w:val="single" w:sz="8" w:space="0" w:color="auto"/>
              <w:left w:val="nil"/>
              <w:bottom w:val="single" w:sz="4" w:space="0" w:color="000000"/>
              <w:right w:val="single" w:sz="4" w:space="0" w:color="000000"/>
            </w:tcBorders>
            <w:shd w:val="clear" w:color="FFFFCC" w:fill="FFFFFF"/>
            <w:vAlign w:val="center"/>
            <w:hideMark/>
          </w:tcPr>
          <w:p w14:paraId="4BEAAA58"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613" w:type="pct"/>
            <w:tcBorders>
              <w:top w:val="single" w:sz="8" w:space="0" w:color="auto"/>
              <w:left w:val="nil"/>
              <w:bottom w:val="single" w:sz="4" w:space="0" w:color="000000"/>
              <w:right w:val="single" w:sz="4" w:space="0" w:color="000000"/>
            </w:tcBorders>
            <w:vAlign w:val="center"/>
            <w:hideMark/>
          </w:tcPr>
          <w:p w14:paraId="58E12AA0"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r>
      <w:tr w:rsidR="00454295" w:rsidRPr="00880958" w14:paraId="5565C3B8" w14:textId="77777777" w:rsidTr="00454295">
        <w:trPr>
          <w:trHeight w:val="510"/>
        </w:trPr>
        <w:tc>
          <w:tcPr>
            <w:tcW w:w="322" w:type="pct"/>
            <w:tcBorders>
              <w:top w:val="nil"/>
              <w:left w:val="single" w:sz="8" w:space="0" w:color="auto"/>
              <w:bottom w:val="single" w:sz="4" w:space="0" w:color="000000"/>
              <w:right w:val="single" w:sz="4" w:space="0" w:color="000000"/>
            </w:tcBorders>
            <w:shd w:val="clear" w:color="000000" w:fill="FFFFFF"/>
            <w:vAlign w:val="center"/>
            <w:hideMark/>
          </w:tcPr>
          <w:p w14:paraId="07BC3E10"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2</w:t>
            </w:r>
          </w:p>
        </w:tc>
        <w:tc>
          <w:tcPr>
            <w:tcW w:w="2464" w:type="pct"/>
            <w:tcBorders>
              <w:top w:val="nil"/>
              <w:left w:val="nil"/>
              <w:bottom w:val="single" w:sz="4" w:space="0" w:color="000000"/>
              <w:right w:val="single" w:sz="4" w:space="0" w:color="000000"/>
            </w:tcBorders>
            <w:shd w:val="clear" w:color="000000" w:fill="FFFFFF"/>
            <w:vAlign w:val="center"/>
            <w:hideMark/>
          </w:tcPr>
          <w:p w14:paraId="5BA5B1A5" w14:textId="3E5483E6" w:rsidR="00454295" w:rsidRPr="00880958" w:rsidRDefault="00454295" w:rsidP="00880958">
            <w:pPr>
              <w:jc w:val="center"/>
              <w:rPr>
                <w:rFonts w:eastAsia="Times New Roman" w:cstheme="minorHAnsi"/>
                <w:color w:val="000000"/>
                <w:sz w:val="18"/>
                <w:szCs w:val="18"/>
                <w:lang w:eastAsia="pl-PL"/>
              </w:rPr>
            </w:pPr>
            <w:r w:rsidRPr="00880958">
              <w:rPr>
                <w:rFonts w:eastAsia="Times New Roman" w:cstheme="minorHAnsi"/>
                <w:color w:val="000000"/>
                <w:sz w:val="18"/>
                <w:szCs w:val="18"/>
                <w:lang w:eastAsia="pl-PL"/>
              </w:rPr>
              <w:t xml:space="preserve">sterylny worek do amputowanych części ciała co najmniej wymiar  1200x500 mm  (+/- 100 mm ) (dotyczy całej kończyny dolnej) </w:t>
            </w:r>
          </w:p>
        </w:tc>
        <w:tc>
          <w:tcPr>
            <w:tcW w:w="506" w:type="pct"/>
            <w:tcBorders>
              <w:top w:val="nil"/>
              <w:left w:val="nil"/>
              <w:bottom w:val="single" w:sz="4" w:space="0" w:color="000000"/>
              <w:right w:val="single" w:sz="4" w:space="0" w:color="000000"/>
            </w:tcBorders>
            <w:shd w:val="clear" w:color="000000" w:fill="F2F2F2"/>
            <w:vAlign w:val="center"/>
            <w:hideMark/>
          </w:tcPr>
          <w:p w14:paraId="7E9CEBDE"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20</w:t>
            </w:r>
          </w:p>
        </w:tc>
        <w:tc>
          <w:tcPr>
            <w:tcW w:w="286" w:type="pct"/>
            <w:tcBorders>
              <w:top w:val="nil"/>
              <w:left w:val="nil"/>
              <w:bottom w:val="single" w:sz="4" w:space="0" w:color="000000"/>
              <w:right w:val="single" w:sz="4" w:space="0" w:color="000000"/>
            </w:tcBorders>
            <w:shd w:val="clear" w:color="FFFFCC" w:fill="FFFFFF"/>
            <w:vAlign w:val="center"/>
            <w:hideMark/>
          </w:tcPr>
          <w:p w14:paraId="65119730" w14:textId="77777777" w:rsidR="00454295" w:rsidRPr="00880958" w:rsidRDefault="00454295" w:rsidP="00880958">
            <w:pPr>
              <w:jc w:val="center"/>
              <w:rPr>
                <w:rFonts w:eastAsia="Times New Roman" w:cstheme="minorHAnsi"/>
                <w:sz w:val="18"/>
                <w:szCs w:val="18"/>
                <w:lang w:eastAsia="pl-PL"/>
              </w:rPr>
            </w:pPr>
            <w:proofErr w:type="spellStart"/>
            <w:r w:rsidRPr="00880958">
              <w:rPr>
                <w:rFonts w:eastAsia="Times New Roman" w:cstheme="minorHAnsi"/>
                <w:sz w:val="18"/>
                <w:szCs w:val="18"/>
                <w:lang w:eastAsia="pl-PL"/>
              </w:rPr>
              <w:t>szt</w:t>
            </w:r>
            <w:proofErr w:type="spellEnd"/>
          </w:p>
        </w:tc>
        <w:tc>
          <w:tcPr>
            <w:tcW w:w="559" w:type="pct"/>
            <w:tcBorders>
              <w:top w:val="nil"/>
              <w:left w:val="nil"/>
              <w:bottom w:val="single" w:sz="4" w:space="0" w:color="000000"/>
              <w:right w:val="single" w:sz="4" w:space="0" w:color="000000"/>
            </w:tcBorders>
            <w:shd w:val="clear" w:color="FFFFCC" w:fill="FFFFFF"/>
            <w:vAlign w:val="center"/>
            <w:hideMark/>
          </w:tcPr>
          <w:p w14:paraId="6EE1E9DF"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250" w:type="pct"/>
            <w:tcBorders>
              <w:top w:val="nil"/>
              <w:left w:val="nil"/>
              <w:bottom w:val="single" w:sz="4" w:space="0" w:color="000000"/>
              <w:right w:val="single" w:sz="4" w:space="0" w:color="000000"/>
            </w:tcBorders>
            <w:shd w:val="clear" w:color="FFFFCC" w:fill="FFFFFF"/>
            <w:vAlign w:val="center"/>
            <w:hideMark/>
          </w:tcPr>
          <w:p w14:paraId="6BD5FD41"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613" w:type="pct"/>
            <w:tcBorders>
              <w:top w:val="nil"/>
              <w:left w:val="nil"/>
              <w:bottom w:val="single" w:sz="4" w:space="0" w:color="000000"/>
              <w:right w:val="single" w:sz="4" w:space="0" w:color="000000"/>
            </w:tcBorders>
            <w:vAlign w:val="center"/>
            <w:hideMark/>
          </w:tcPr>
          <w:p w14:paraId="7CE7DE89"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r>
      <w:tr w:rsidR="00454295" w:rsidRPr="00880958" w14:paraId="2C774B12" w14:textId="77777777" w:rsidTr="00454295">
        <w:trPr>
          <w:trHeight w:val="510"/>
        </w:trPr>
        <w:tc>
          <w:tcPr>
            <w:tcW w:w="322" w:type="pct"/>
            <w:tcBorders>
              <w:top w:val="nil"/>
              <w:left w:val="single" w:sz="8" w:space="0" w:color="auto"/>
              <w:bottom w:val="single" w:sz="4" w:space="0" w:color="000000"/>
              <w:right w:val="single" w:sz="4" w:space="0" w:color="000000"/>
            </w:tcBorders>
            <w:shd w:val="clear" w:color="000000" w:fill="FFFFFF"/>
            <w:vAlign w:val="center"/>
            <w:hideMark/>
          </w:tcPr>
          <w:p w14:paraId="3C125897"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3</w:t>
            </w:r>
          </w:p>
        </w:tc>
        <w:tc>
          <w:tcPr>
            <w:tcW w:w="2464" w:type="pct"/>
            <w:tcBorders>
              <w:top w:val="nil"/>
              <w:left w:val="nil"/>
              <w:bottom w:val="single" w:sz="4" w:space="0" w:color="000000"/>
              <w:right w:val="single" w:sz="4" w:space="0" w:color="000000"/>
            </w:tcBorders>
            <w:shd w:val="clear" w:color="000000" w:fill="FFFFFF"/>
            <w:vAlign w:val="center"/>
            <w:hideMark/>
          </w:tcPr>
          <w:p w14:paraId="26DD5E2A" w14:textId="135C84FE" w:rsidR="00454295" w:rsidRPr="00880958" w:rsidRDefault="00454295" w:rsidP="00880958">
            <w:pPr>
              <w:jc w:val="center"/>
              <w:rPr>
                <w:rFonts w:eastAsia="Times New Roman" w:cstheme="minorHAnsi"/>
                <w:color w:val="000000"/>
                <w:sz w:val="18"/>
                <w:szCs w:val="18"/>
                <w:lang w:eastAsia="pl-PL"/>
              </w:rPr>
            </w:pPr>
            <w:r w:rsidRPr="00880958">
              <w:rPr>
                <w:rFonts w:eastAsia="Times New Roman" w:cstheme="minorHAnsi"/>
                <w:color w:val="000000"/>
                <w:sz w:val="18"/>
                <w:szCs w:val="18"/>
                <w:lang w:eastAsia="pl-PL"/>
              </w:rPr>
              <w:t>sterylny worek do amputowanych części ciała wymiar minimum 350x800 mm ( +/</w:t>
            </w:r>
            <w:r>
              <w:rPr>
                <w:rFonts w:eastAsia="Times New Roman" w:cstheme="minorHAnsi"/>
                <w:color w:val="000000"/>
                <w:sz w:val="18"/>
                <w:szCs w:val="18"/>
                <w:lang w:eastAsia="pl-PL"/>
              </w:rPr>
              <w:t>-</w:t>
            </w:r>
            <w:r w:rsidRPr="00880958">
              <w:rPr>
                <w:rFonts w:eastAsia="Times New Roman" w:cstheme="minorHAnsi"/>
                <w:color w:val="000000"/>
                <w:sz w:val="18"/>
                <w:szCs w:val="18"/>
                <w:lang w:eastAsia="pl-PL"/>
              </w:rPr>
              <w:t>100 mm) (dotyczy całej kończyny górnej)</w:t>
            </w:r>
          </w:p>
        </w:tc>
        <w:tc>
          <w:tcPr>
            <w:tcW w:w="506" w:type="pct"/>
            <w:tcBorders>
              <w:top w:val="nil"/>
              <w:left w:val="nil"/>
              <w:bottom w:val="single" w:sz="4" w:space="0" w:color="000000"/>
              <w:right w:val="single" w:sz="4" w:space="0" w:color="000000"/>
            </w:tcBorders>
            <w:shd w:val="clear" w:color="000000" w:fill="F2F2F2"/>
            <w:vAlign w:val="center"/>
            <w:hideMark/>
          </w:tcPr>
          <w:p w14:paraId="15724BC6"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20</w:t>
            </w:r>
          </w:p>
        </w:tc>
        <w:tc>
          <w:tcPr>
            <w:tcW w:w="286" w:type="pct"/>
            <w:tcBorders>
              <w:top w:val="nil"/>
              <w:left w:val="nil"/>
              <w:bottom w:val="single" w:sz="4" w:space="0" w:color="000000"/>
              <w:right w:val="single" w:sz="4" w:space="0" w:color="000000"/>
            </w:tcBorders>
            <w:shd w:val="clear" w:color="FFFFCC" w:fill="FFFFFF"/>
            <w:vAlign w:val="center"/>
            <w:hideMark/>
          </w:tcPr>
          <w:p w14:paraId="5CD1AE97" w14:textId="77777777" w:rsidR="00454295" w:rsidRPr="00880958" w:rsidRDefault="00454295" w:rsidP="00880958">
            <w:pPr>
              <w:jc w:val="center"/>
              <w:rPr>
                <w:rFonts w:eastAsia="Times New Roman" w:cstheme="minorHAnsi"/>
                <w:sz w:val="18"/>
                <w:szCs w:val="18"/>
                <w:lang w:eastAsia="pl-PL"/>
              </w:rPr>
            </w:pPr>
            <w:proofErr w:type="spellStart"/>
            <w:r w:rsidRPr="00880958">
              <w:rPr>
                <w:rFonts w:eastAsia="Times New Roman" w:cstheme="minorHAnsi"/>
                <w:sz w:val="18"/>
                <w:szCs w:val="18"/>
                <w:lang w:eastAsia="pl-PL"/>
              </w:rPr>
              <w:t>szt</w:t>
            </w:r>
            <w:proofErr w:type="spellEnd"/>
          </w:p>
        </w:tc>
        <w:tc>
          <w:tcPr>
            <w:tcW w:w="559" w:type="pct"/>
            <w:tcBorders>
              <w:top w:val="nil"/>
              <w:left w:val="nil"/>
              <w:bottom w:val="single" w:sz="4" w:space="0" w:color="000000"/>
              <w:right w:val="single" w:sz="4" w:space="0" w:color="000000"/>
            </w:tcBorders>
            <w:shd w:val="clear" w:color="FFFFCC" w:fill="FFFFFF"/>
            <w:vAlign w:val="center"/>
            <w:hideMark/>
          </w:tcPr>
          <w:p w14:paraId="7323B184"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250" w:type="pct"/>
            <w:tcBorders>
              <w:top w:val="nil"/>
              <w:left w:val="nil"/>
              <w:bottom w:val="single" w:sz="4" w:space="0" w:color="000000"/>
              <w:right w:val="single" w:sz="4" w:space="0" w:color="000000"/>
            </w:tcBorders>
            <w:shd w:val="clear" w:color="FFFFCC" w:fill="FFFFFF"/>
            <w:vAlign w:val="center"/>
            <w:hideMark/>
          </w:tcPr>
          <w:p w14:paraId="3B5E0CEA"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613" w:type="pct"/>
            <w:tcBorders>
              <w:top w:val="nil"/>
              <w:left w:val="nil"/>
              <w:bottom w:val="single" w:sz="4" w:space="0" w:color="000000"/>
              <w:right w:val="single" w:sz="4" w:space="0" w:color="000000"/>
            </w:tcBorders>
            <w:vAlign w:val="center"/>
            <w:hideMark/>
          </w:tcPr>
          <w:p w14:paraId="15D671F8"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r>
      <w:tr w:rsidR="00454295" w:rsidRPr="00880958" w14:paraId="2BD58B8E" w14:textId="77777777" w:rsidTr="00454295">
        <w:trPr>
          <w:trHeight w:val="510"/>
        </w:trPr>
        <w:tc>
          <w:tcPr>
            <w:tcW w:w="322" w:type="pct"/>
            <w:tcBorders>
              <w:top w:val="nil"/>
              <w:left w:val="single" w:sz="8" w:space="0" w:color="auto"/>
              <w:bottom w:val="single" w:sz="4" w:space="0" w:color="000000"/>
              <w:right w:val="single" w:sz="4" w:space="0" w:color="000000"/>
            </w:tcBorders>
            <w:shd w:val="clear" w:color="000000" w:fill="FFFFFF"/>
            <w:vAlign w:val="center"/>
            <w:hideMark/>
          </w:tcPr>
          <w:p w14:paraId="7787B44C"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4</w:t>
            </w:r>
          </w:p>
        </w:tc>
        <w:tc>
          <w:tcPr>
            <w:tcW w:w="2464" w:type="pct"/>
            <w:tcBorders>
              <w:top w:val="nil"/>
              <w:left w:val="nil"/>
              <w:bottom w:val="single" w:sz="4" w:space="0" w:color="000000"/>
              <w:right w:val="single" w:sz="4" w:space="0" w:color="000000"/>
            </w:tcBorders>
            <w:shd w:val="clear" w:color="000000" w:fill="FFFFFF"/>
            <w:vAlign w:val="center"/>
            <w:hideMark/>
          </w:tcPr>
          <w:p w14:paraId="2C1CC1BE" w14:textId="2F30D2C6" w:rsidR="00454295" w:rsidRPr="00880958" w:rsidRDefault="00454295" w:rsidP="00880958">
            <w:pPr>
              <w:jc w:val="center"/>
              <w:rPr>
                <w:rFonts w:eastAsia="Times New Roman" w:cstheme="minorHAnsi"/>
                <w:color w:val="000000"/>
                <w:sz w:val="18"/>
                <w:szCs w:val="18"/>
                <w:lang w:eastAsia="pl-PL"/>
              </w:rPr>
            </w:pPr>
            <w:r w:rsidRPr="00880958">
              <w:rPr>
                <w:rFonts w:eastAsia="Times New Roman" w:cstheme="minorHAnsi"/>
                <w:color w:val="000000"/>
                <w:sz w:val="18"/>
                <w:szCs w:val="18"/>
                <w:lang w:eastAsia="pl-PL"/>
              </w:rPr>
              <w:t>sterylny worek do amputowanych części ciała wymiar minimum 400x350 mm</w:t>
            </w:r>
            <w:r>
              <w:rPr>
                <w:rFonts w:eastAsia="Times New Roman" w:cstheme="minorHAnsi"/>
                <w:color w:val="000000"/>
                <w:sz w:val="18"/>
                <w:szCs w:val="18"/>
                <w:lang w:eastAsia="pl-PL"/>
              </w:rPr>
              <w:t xml:space="preserve"> </w:t>
            </w:r>
            <w:r w:rsidRPr="00880958">
              <w:rPr>
                <w:rFonts w:eastAsia="Times New Roman" w:cstheme="minorHAnsi"/>
                <w:color w:val="000000"/>
                <w:sz w:val="18"/>
                <w:szCs w:val="18"/>
                <w:lang w:eastAsia="pl-PL"/>
              </w:rPr>
              <w:t>( +/-  100 mm) ( dotyczy dłoni )</w:t>
            </w:r>
          </w:p>
        </w:tc>
        <w:tc>
          <w:tcPr>
            <w:tcW w:w="506" w:type="pct"/>
            <w:tcBorders>
              <w:top w:val="nil"/>
              <w:left w:val="nil"/>
              <w:bottom w:val="single" w:sz="4" w:space="0" w:color="000000"/>
              <w:right w:val="single" w:sz="4" w:space="0" w:color="000000"/>
            </w:tcBorders>
            <w:shd w:val="clear" w:color="000000" w:fill="F2F2F2"/>
            <w:vAlign w:val="center"/>
            <w:hideMark/>
          </w:tcPr>
          <w:p w14:paraId="664172DC"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20</w:t>
            </w:r>
          </w:p>
        </w:tc>
        <w:tc>
          <w:tcPr>
            <w:tcW w:w="286" w:type="pct"/>
            <w:tcBorders>
              <w:top w:val="nil"/>
              <w:left w:val="nil"/>
              <w:bottom w:val="single" w:sz="4" w:space="0" w:color="000000"/>
              <w:right w:val="single" w:sz="4" w:space="0" w:color="000000"/>
            </w:tcBorders>
            <w:shd w:val="clear" w:color="FFFFCC" w:fill="FFFFFF"/>
            <w:vAlign w:val="center"/>
            <w:hideMark/>
          </w:tcPr>
          <w:p w14:paraId="77E03DC8" w14:textId="77777777" w:rsidR="00454295" w:rsidRPr="00880958" w:rsidRDefault="00454295" w:rsidP="00880958">
            <w:pPr>
              <w:jc w:val="center"/>
              <w:rPr>
                <w:rFonts w:eastAsia="Times New Roman" w:cstheme="minorHAnsi"/>
                <w:sz w:val="18"/>
                <w:szCs w:val="18"/>
                <w:lang w:eastAsia="pl-PL"/>
              </w:rPr>
            </w:pPr>
            <w:proofErr w:type="spellStart"/>
            <w:r w:rsidRPr="00880958">
              <w:rPr>
                <w:rFonts w:eastAsia="Times New Roman" w:cstheme="minorHAnsi"/>
                <w:sz w:val="18"/>
                <w:szCs w:val="18"/>
                <w:lang w:eastAsia="pl-PL"/>
              </w:rPr>
              <w:t>szt</w:t>
            </w:r>
            <w:proofErr w:type="spellEnd"/>
          </w:p>
        </w:tc>
        <w:tc>
          <w:tcPr>
            <w:tcW w:w="559" w:type="pct"/>
            <w:tcBorders>
              <w:top w:val="nil"/>
              <w:left w:val="nil"/>
              <w:bottom w:val="single" w:sz="4" w:space="0" w:color="000000"/>
              <w:right w:val="single" w:sz="4" w:space="0" w:color="000000"/>
            </w:tcBorders>
            <w:shd w:val="clear" w:color="FFFFCC" w:fill="FFFFFF"/>
            <w:vAlign w:val="center"/>
            <w:hideMark/>
          </w:tcPr>
          <w:p w14:paraId="70AF1604"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250" w:type="pct"/>
            <w:tcBorders>
              <w:top w:val="nil"/>
              <w:left w:val="nil"/>
              <w:bottom w:val="single" w:sz="4" w:space="0" w:color="000000"/>
              <w:right w:val="single" w:sz="4" w:space="0" w:color="000000"/>
            </w:tcBorders>
            <w:shd w:val="clear" w:color="FFFFCC" w:fill="FFFFFF"/>
            <w:vAlign w:val="center"/>
            <w:hideMark/>
          </w:tcPr>
          <w:p w14:paraId="07EC9B1B"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613" w:type="pct"/>
            <w:tcBorders>
              <w:top w:val="nil"/>
              <w:left w:val="nil"/>
              <w:bottom w:val="single" w:sz="4" w:space="0" w:color="000000"/>
              <w:right w:val="single" w:sz="4" w:space="0" w:color="000000"/>
            </w:tcBorders>
            <w:vAlign w:val="center"/>
            <w:hideMark/>
          </w:tcPr>
          <w:p w14:paraId="06B3BA1C"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r>
      <w:tr w:rsidR="00454295" w:rsidRPr="00880958" w14:paraId="45AC40CA" w14:textId="77777777" w:rsidTr="00454295">
        <w:trPr>
          <w:trHeight w:val="525"/>
        </w:trPr>
        <w:tc>
          <w:tcPr>
            <w:tcW w:w="322" w:type="pct"/>
            <w:tcBorders>
              <w:top w:val="nil"/>
              <w:left w:val="single" w:sz="8" w:space="0" w:color="auto"/>
              <w:bottom w:val="single" w:sz="8" w:space="0" w:color="auto"/>
              <w:right w:val="single" w:sz="4" w:space="0" w:color="000000"/>
            </w:tcBorders>
            <w:shd w:val="clear" w:color="000000" w:fill="FFFFFF"/>
            <w:vAlign w:val="center"/>
            <w:hideMark/>
          </w:tcPr>
          <w:p w14:paraId="3A579902"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5</w:t>
            </w:r>
          </w:p>
        </w:tc>
        <w:tc>
          <w:tcPr>
            <w:tcW w:w="2464" w:type="pct"/>
            <w:tcBorders>
              <w:top w:val="nil"/>
              <w:left w:val="nil"/>
              <w:bottom w:val="single" w:sz="8" w:space="0" w:color="auto"/>
              <w:right w:val="single" w:sz="4" w:space="0" w:color="000000"/>
            </w:tcBorders>
            <w:shd w:val="clear" w:color="000000" w:fill="FFFFFF"/>
            <w:vAlign w:val="center"/>
            <w:hideMark/>
          </w:tcPr>
          <w:p w14:paraId="4D95B412" w14:textId="0B6F7BA5" w:rsidR="00454295" w:rsidRPr="00880958" w:rsidRDefault="00454295" w:rsidP="00880958">
            <w:pPr>
              <w:jc w:val="center"/>
              <w:rPr>
                <w:rFonts w:eastAsia="Times New Roman" w:cstheme="minorHAnsi"/>
                <w:color w:val="000000"/>
                <w:sz w:val="18"/>
                <w:szCs w:val="18"/>
                <w:lang w:eastAsia="pl-PL"/>
              </w:rPr>
            </w:pPr>
            <w:r w:rsidRPr="00880958">
              <w:rPr>
                <w:rFonts w:eastAsia="Times New Roman" w:cstheme="minorHAnsi"/>
                <w:color w:val="000000"/>
                <w:sz w:val="18"/>
                <w:szCs w:val="18"/>
                <w:lang w:eastAsia="pl-PL"/>
              </w:rPr>
              <w:t>sterylny worek do amputowanych części ciała wymiar minimum 300x300 mm ( +/- 100mm) ( dotyczy palca )</w:t>
            </w:r>
          </w:p>
        </w:tc>
        <w:tc>
          <w:tcPr>
            <w:tcW w:w="506" w:type="pct"/>
            <w:tcBorders>
              <w:top w:val="nil"/>
              <w:left w:val="nil"/>
              <w:bottom w:val="single" w:sz="8" w:space="0" w:color="auto"/>
              <w:right w:val="single" w:sz="4" w:space="0" w:color="000000"/>
            </w:tcBorders>
            <w:shd w:val="clear" w:color="000000" w:fill="F2F2F2"/>
            <w:vAlign w:val="center"/>
            <w:hideMark/>
          </w:tcPr>
          <w:p w14:paraId="032A0849"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20</w:t>
            </w:r>
          </w:p>
        </w:tc>
        <w:tc>
          <w:tcPr>
            <w:tcW w:w="286" w:type="pct"/>
            <w:tcBorders>
              <w:top w:val="nil"/>
              <w:left w:val="nil"/>
              <w:bottom w:val="single" w:sz="8" w:space="0" w:color="auto"/>
              <w:right w:val="single" w:sz="4" w:space="0" w:color="000000"/>
            </w:tcBorders>
            <w:shd w:val="clear" w:color="FFFFCC" w:fill="FFFFFF"/>
            <w:vAlign w:val="center"/>
            <w:hideMark/>
          </w:tcPr>
          <w:p w14:paraId="7E8C81A7" w14:textId="77777777" w:rsidR="00454295" w:rsidRPr="00880958" w:rsidRDefault="00454295" w:rsidP="00880958">
            <w:pPr>
              <w:jc w:val="center"/>
              <w:rPr>
                <w:rFonts w:eastAsia="Times New Roman" w:cstheme="minorHAnsi"/>
                <w:sz w:val="18"/>
                <w:szCs w:val="18"/>
                <w:lang w:eastAsia="pl-PL"/>
              </w:rPr>
            </w:pPr>
            <w:proofErr w:type="spellStart"/>
            <w:r w:rsidRPr="00880958">
              <w:rPr>
                <w:rFonts w:eastAsia="Times New Roman" w:cstheme="minorHAnsi"/>
                <w:sz w:val="18"/>
                <w:szCs w:val="18"/>
                <w:lang w:eastAsia="pl-PL"/>
              </w:rPr>
              <w:t>szt</w:t>
            </w:r>
            <w:proofErr w:type="spellEnd"/>
          </w:p>
        </w:tc>
        <w:tc>
          <w:tcPr>
            <w:tcW w:w="559" w:type="pct"/>
            <w:tcBorders>
              <w:top w:val="nil"/>
              <w:left w:val="nil"/>
              <w:bottom w:val="single" w:sz="8" w:space="0" w:color="auto"/>
              <w:right w:val="single" w:sz="4" w:space="0" w:color="000000"/>
            </w:tcBorders>
            <w:shd w:val="clear" w:color="FFFFCC" w:fill="FFFFFF"/>
            <w:vAlign w:val="center"/>
            <w:hideMark/>
          </w:tcPr>
          <w:p w14:paraId="6F56D928"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250" w:type="pct"/>
            <w:tcBorders>
              <w:top w:val="nil"/>
              <w:left w:val="nil"/>
              <w:bottom w:val="single" w:sz="8" w:space="0" w:color="auto"/>
              <w:right w:val="single" w:sz="4" w:space="0" w:color="000000"/>
            </w:tcBorders>
            <w:shd w:val="clear" w:color="FFFFCC" w:fill="FFFFFF"/>
            <w:vAlign w:val="center"/>
            <w:hideMark/>
          </w:tcPr>
          <w:p w14:paraId="71D5BD41"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613" w:type="pct"/>
            <w:tcBorders>
              <w:top w:val="nil"/>
              <w:left w:val="nil"/>
              <w:bottom w:val="single" w:sz="8" w:space="0" w:color="auto"/>
              <w:right w:val="single" w:sz="4" w:space="0" w:color="000000"/>
            </w:tcBorders>
            <w:vAlign w:val="center"/>
            <w:hideMark/>
          </w:tcPr>
          <w:p w14:paraId="3AAD26BA"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r>
      <w:tr w:rsidR="00454295" w:rsidRPr="00880958" w14:paraId="35F1F5B8" w14:textId="77777777" w:rsidTr="00454295">
        <w:trPr>
          <w:trHeight w:val="660"/>
        </w:trPr>
        <w:tc>
          <w:tcPr>
            <w:tcW w:w="322" w:type="pct"/>
            <w:tcBorders>
              <w:top w:val="nil"/>
              <w:left w:val="single" w:sz="8" w:space="0" w:color="auto"/>
              <w:bottom w:val="single" w:sz="8" w:space="0" w:color="auto"/>
              <w:right w:val="nil"/>
            </w:tcBorders>
            <w:shd w:val="clear" w:color="000000" w:fill="FFFFFF"/>
            <w:vAlign w:val="center"/>
            <w:hideMark/>
          </w:tcPr>
          <w:p w14:paraId="7C3E5A93"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2464" w:type="pct"/>
            <w:tcBorders>
              <w:top w:val="nil"/>
              <w:left w:val="single" w:sz="4" w:space="0" w:color="auto"/>
              <w:bottom w:val="single" w:sz="8" w:space="0" w:color="auto"/>
              <w:right w:val="single" w:sz="4" w:space="0" w:color="auto"/>
            </w:tcBorders>
            <w:shd w:val="clear" w:color="CCFFCC" w:fill="D9D9D9"/>
            <w:vAlign w:val="center"/>
            <w:hideMark/>
          </w:tcPr>
          <w:p w14:paraId="0FE056B4" w14:textId="77777777" w:rsidR="00454295" w:rsidRDefault="00454295" w:rsidP="00880958">
            <w:pPr>
              <w:rPr>
                <w:rFonts w:eastAsia="Times New Roman" w:cstheme="minorHAnsi"/>
                <w:b/>
                <w:bCs/>
                <w:color w:val="000000"/>
                <w:sz w:val="18"/>
                <w:szCs w:val="18"/>
                <w:lang w:eastAsia="pl-PL"/>
              </w:rPr>
            </w:pPr>
            <w:r w:rsidRPr="00880958">
              <w:rPr>
                <w:rFonts w:eastAsia="Times New Roman" w:cstheme="minorHAnsi"/>
                <w:b/>
                <w:bCs/>
                <w:color w:val="000000"/>
                <w:sz w:val="18"/>
                <w:szCs w:val="18"/>
                <w:lang w:eastAsia="pl-PL"/>
              </w:rPr>
              <w:t xml:space="preserve">CENA OFERTY DLA CZĘŚCI NR 9                                                 </w:t>
            </w:r>
            <w:r>
              <w:rPr>
                <w:rFonts w:eastAsia="Times New Roman" w:cstheme="minorHAnsi"/>
                <w:b/>
                <w:bCs/>
                <w:color w:val="000000"/>
                <w:sz w:val="18"/>
                <w:szCs w:val="18"/>
                <w:lang w:eastAsia="pl-PL"/>
              </w:rPr>
              <w:t xml:space="preserve">                                </w:t>
            </w:r>
          </w:p>
          <w:p w14:paraId="7F25A765" w14:textId="20C3239D" w:rsidR="00454295" w:rsidRPr="00880958" w:rsidRDefault="00454295" w:rsidP="00880958">
            <w:pPr>
              <w:rPr>
                <w:rFonts w:eastAsia="Times New Roman" w:cstheme="minorHAnsi"/>
                <w:b/>
                <w:bCs/>
                <w:color w:val="000000"/>
                <w:sz w:val="18"/>
                <w:szCs w:val="18"/>
                <w:lang w:eastAsia="pl-PL"/>
              </w:rPr>
            </w:pPr>
            <w:r w:rsidRPr="00880958">
              <w:rPr>
                <w:rFonts w:eastAsia="Times New Roman" w:cstheme="minorHAnsi"/>
                <w:b/>
                <w:bCs/>
                <w:color w:val="000000"/>
                <w:sz w:val="18"/>
                <w:szCs w:val="18"/>
                <w:lang w:eastAsia="pl-PL"/>
              </w:rPr>
              <w:t>RAZEM</w:t>
            </w:r>
          </w:p>
        </w:tc>
        <w:tc>
          <w:tcPr>
            <w:tcW w:w="506" w:type="pct"/>
            <w:tcBorders>
              <w:top w:val="nil"/>
              <w:left w:val="nil"/>
              <w:bottom w:val="single" w:sz="8" w:space="0" w:color="auto"/>
              <w:right w:val="single" w:sz="4" w:space="0" w:color="auto"/>
            </w:tcBorders>
            <w:shd w:val="clear" w:color="000000" w:fill="F2F2F2"/>
            <w:vAlign w:val="center"/>
            <w:hideMark/>
          </w:tcPr>
          <w:p w14:paraId="6293C068" w14:textId="77777777" w:rsidR="00454295" w:rsidRPr="00880958" w:rsidRDefault="00454295" w:rsidP="00880958">
            <w:pPr>
              <w:jc w:val="center"/>
              <w:rPr>
                <w:rFonts w:eastAsia="Times New Roman" w:cstheme="minorHAnsi"/>
                <w:b/>
                <w:bCs/>
                <w:color w:val="000000"/>
                <w:sz w:val="18"/>
                <w:szCs w:val="18"/>
                <w:lang w:eastAsia="pl-PL"/>
              </w:rPr>
            </w:pPr>
            <w:r w:rsidRPr="00880958">
              <w:rPr>
                <w:rFonts w:eastAsia="Times New Roman" w:cstheme="minorHAnsi"/>
                <w:b/>
                <w:bCs/>
                <w:color w:val="000000"/>
                <w:sz w:val="18"/>
                <w:szCs w:val="18"/>
                <w:lang w:eastAsia="pl-PL"/>
              </w:rPr>
              <w:t>x</w:t>
            </w:r>
          </w:p>
        </w:tc>
        <w:tc>
          <w:tcPr>
            <w:tcW w:w="286" w:type="pct"/>
            <w:tcBorders>
              <w:top w:val="nil"/>
              <w:left w:val="nil"/>
              <w:bottom w:val="single" w:sz="8" w:space="0" w:color="auto"/>
              <w:right w:val="single" w:sz="4" w:space="0" w:color="auto"/>
            </w:tcBorders>
            <w:vAlign w:val="center"/>
            <w:hideMark/>
          </w:tcPr>
          <w:p w14:paraId="59493337"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x</w:t>
            </w:r>
          </w:p>
        </w:tc>
        <w:tc>
          <w:tcPr>
            <w:tcW w:w="559" w:type="pct"/>
            <w:tcBorders>
              <w:top w:val="nil"/>
              <w:left w:val="nil"/>
              <w:bottom w:val="single" w:sz="8" w:space="0" w:color="auto"/>
              <w:right w:val="single" w:sz="4" w:space="0" w:color="auto"/>
            </w:tcBorders>
            <w:shd w:val="clear" w:color="FFFFCC" w:fill="FFFFFF"/>
            <w:vAlign w:val="center"/>
            <w:hideMark/>
          </w:tcPr>
          <w:p w14:paraId="683EB239"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250" w:type="pct"/>
            <w:tcBorders>
              <w:top w:val="nil"/>
              <w:left w:val="nil"/>
              <w:bottom w:val="single" w:sz="8" w:space="0" w:color="auto"/>
              <w:right w:val="single" w:sz="4" w:space="0" w:color="auto"/>
            </w:tcBorders>
            <w:shd w:val="clear" w:color="FFFFCC" w:fill="FFFFFF"/>
            <w:vAlign w:val="center"/>
            <w:hideMark/>
          </w:tcPr>
          <w:p w14:paraId="48482E77" w14:textId="77777777" w:rsidR="00454295" w:rsidRPr="00880958" w:rsidRDefault="00454295" w:rsidP="00880958">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613" w:type="pct"/>
            <w:tcBorders>
              <w:top w:val="nil"/>
              <w:left w:val="nil"/>
              <w:bottom w:val="single" w:sz="8" w:space="0" w:color="auto"/>
              <w:right w:val="single" w:sz="4" w:space="0" w:color="auto"/>
            </w:tcBorders>
            <w:shd w:val="clear" w:color="000000" w:fill="D9D9D9"/>
            <w:vAlign w:val="center"/>
            <w:hideMark/>
          </w:tcPr>
          <w:p w14:paraId="6028E62F" w14:textId="77777777" w:rsidR="00454295" w:rsidRPr="00880958" w:rsidRDefault="00454295" w:rsidP="00880958">
            <w:pPr>
              <w:jc w:val="center"/>
              <w:rPr>
                <w:rFonts w:eastAsia="Times New Roman" w:cstheme="minorHAnsi"/>
                <w:b/>
                <w:bCs/>
                <w:sz w:val="18"/>
                <w:szCs w:val="18"/>
                <w:lang w:eastAsia="pl-PL"/>
              </w:rPr>
            </w:pPr>
            <w:r w:rsidRPr="00880958">
              <w:rPr>
                <w:rFonts w:eastAsia="Times New Roman" w:cstheme="minorHAnsi"/>
                <w:b/>
                <w:bCs/>
                <w:sz w:val="18"/>
                <w:szCs w:val="18"/>
                <w:lang w:eastAsia="pl-PL"/>
              </w:rPr>
              <w:t> </w:t>
            </w:r>
          </w:p>
        </w:tc>
      </w:tr>
    </w:tbl>
    <w:p w14:paraId="2B540BCF" w14:textId="77777777" w:rsidR="00ED4BDF" w:rsidRPr="00454295" w:rsidRDefault="00ED4BDF" w:rsidP="00ED4BDF">
      <w:pPr>
        <w:spacing w:before="262" w:line="217" w:lineRule="exact"/>
        <w:rPr>
          <w:rFonts w:cstheme="minorHAnsi"/>
          <w:color w:val="000000" w:themeColor="text1"/>
          <w:sz w:val="20"/>
          <w:szCs w:val="20"/>
        </w:rPr>
      </w:pPr>
      <w:r w:rsidRPr="00454295">
        <w:rPr>
          <w:rFonts w:cstheme="minorHAnsi"/>
          <w:color w:val="000000" w:themeColor="text1"/>
          <w:sz w:val="20"/>
          <w:szCs w:val="20"/>
        </w:rPr>
        <w:t>Do</w:t>
      </w:r>
      <w:r w:rsidRPr="00454295">
        <w:rPr>
          <w:rFonts w:cstheme="minorHAnsi"/>
          <w:color w:val="000000" w:themeColor="text1"/>
          <w:spacing w:val="-10"/>
          <w:sz w:val="20"/>
          <w:szCs w:val="20"/>
        </w:rPr>
        <w:t xml:space="preserve"> </w:t>
      </w:r>
      <w:r w:rsidRPr="00454295">
        <w:rPr>
          <w:rFonts w:cstheme="minorHAnsi"/>
          <w:color w:val="000000" w:themeColor="text1"/>
          <w:sz w:val="20"/>
          <w:szCs w:val="20"/>
        </w:rPr>
        <w:t>oceny</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ofert</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kryterium</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„cena”</w:t>
      </w:r>
      <w:r w:rsidRPr="00454295">
        <w:rPr>
          <w:rFonts w:cstheme="minorHAnsi"/>
          <w:color w:val="000000" w:themeColor="text1"/>
          <w:spacing w:val="-10"/>
          <w:sz w:val="20"/>
          <w:szCs w:val="20"/>
        </w:rPr>
        <w:t xml:space="preserve"> </w:t>
      </w:r>
      <w:r w:rsidRPr="00454295">
        <w:rPr>
          <w:rFonts w:cstheme="minorHAnsi"/>
          <w:color w:val="000000" w:themeColor="text1"/>
          <w:sz w:val="20"/>
          <w:szCs w:val="20"/>
        </w:rPr>
        <w:t>będzie</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brana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pod</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uwagę</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oferowana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wartość</w:t>
      </w:r>
      <w:r w:rsidRPr="00454295">
        <w:rPr>
          <w:rFonts w:cstheme="minorHAnsi"/>
          <w:color w:val="000000" w:themeColor="text1"/>
          <w:spacing w:val="-11"/>
          <w:sz w:val="20"/>
          <w:szCs w:val="20"/>
        </w:rPr>
        <w:t xml:space="preserve"> </w:t>
      </w:r>
      <w:r>
        <w:rPr>
          <w:rFonts w:cstheme="minorHAnsi"/>
          <w:color w:val="000000" w:themeColor="text1"/>
          <w:spacing w:val="-11"/>
          <w:sz w:val="20"/>
          <w:szCs w:val="20"/>
        </w:rPr>
        <w:t xml:space="preserve">zamówienia </w:t>
      </w:r>
      <w:r w:rsidRPr="00454295">
        <w:rPr>
          <w:rFonts w:cstheme="minorHAnsi"/>
          <w:color w:val="000000" w:themeColor="text1"/>
          <w:sz w:val="20"/>
          <w:szCs w:val="20"/>
        </w:rPr>
        <w:t>brutto</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PLN</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(pozycja</w:t>
      </w:r>
      <w:r w:rsidRPr="00454295">
        <w:rPr>
          <w:rFonts w:cstheme="minorHAnsi"/>
          <w:color w:val="000000" w:themeColor="text1"/>
          <w:spacing w:val="-12"/>
          <w:sz w:val="20"/>
          <w:szCs w:val="20"/>
        </w:rPr>
        <w:t xml:space="preserve"> </w:t>
      </w:r>
      <w:r w:rsidRPr="00454295">
        <w:rPr>
          <w:rFonts w:cstheme="minorHAnsi"/>
          <w:color w:val="000000" w:themeColor="text1"/>
          <w:spacing w:val="-2"/>
          <w:sz w:val="20"/>
          <w:szCs w:val="20"/>
        </w:rPr>
        <w:t xml:space="preserve">razem) </w:t>
      </w:r>
      <w:r w:rsidRPr="00454295">
        <w:rPr>
          <w:rFonts w:cstheme="minorHAnsi"/>
          <w:color w:val="000000" w:themeColor="text1"/>
          <w:spacing w:val="-4"/>
          <w:sz w:val="20"/>
          <w:szCs w:val="20"/>
        </w:rPr>
        <w:t xml:space="preserve">- kolumna nr </w:t>
      </w:r>
      <w:r>
        <w:rPr>
          <w:rFonts w:cstheme="minorHAnsi"/>
          <w:color w:val="000000" w:themeColor="text1"/>
          <w:spacing w:val="-4"/>
          <w:sz w:val="20"/>
          <w:szCs w:val="20"/>
        </w:rPr>
        <w:t>7</w:t>
      </w:r>
      <w:r w:rsidRPr="00454295">
        <w:rPr>
          <w:rFonts w:cstheme="minorHAnsi"/>
          <w:color w:val="000000" w:themeColor="text1"/>
          <w:spacing w:val="-5"/>
          <w:sz w:val="20"/>
          <w:szCs w:val="20"/>
        </w:rPr>
        <w:t>.</w:t>
      </w:r>
      <w:r w:rsidRPr="00454295">
        <w:rPr>
          <w:rFonts w:cstheme="minorHAnsi"/>
          <w:color w:val="000000" w:themeColor="text1"/>
          <w:sz w:val="20"/>
          <w:szCs w:val="20"/>
        </w:rPr>
        <w:t xml:space="preserve"> Wykonawca</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dla</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każdej</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pozycji</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formularza</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cenowego</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wylicza</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wartość</w:t>
      </w:r>
      <w:r w:rsidRPr="00454295">
        <w:rPr>
          <w:rFonts w:cstheme="minorHAnsi"/>
          <w:color w:val="000000" w:themeColor="text1"/>
          <w:spacing w:val="1"/>
          <w:sz w:val="20"/>
          <w:szCs w:val="20"/>
        </w:rPr>
        <w:t xml:space="preserve"> </w:t>
      </w:r>
      <w:r w:rsidRPr="00454295">
        <w:rPr>
          <w:rFonts w:cstheme="minorHAnsi"/>
          <w:color w:val="000000" w:themeColor="text1"/>
          <w:sz w:val="20"/>
          <w:szCs w:val="20"/>
        </w:rPr>
        <w:t>oferowaną</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brutto</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PLN</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wg</w:t>
      </w:r>
      <w:r w:rsidRPr="00454295">
        <w:rPr>
          <w:rFonts w:cstheme="minorHAnsi"/>
          <w:color w:val="000000" w:themeColor="text1"/>
          <w:spacing w:val="-5"/>
          <w:sz w:val="20"/>
          <w:szCs w:val="20"/>
        </w:rPr>
        <w:t xml:space="preserve"> </w:t>
      </w:r>
      <w:r w:rsidRPr="00454295">
        <w:rPr>
          <w:rFonts w:cstheme="minorHAnsi"/>
          <w:color w:val="000000" w:themeColor="text1"/>
          <w:spacing w:val="-2"/>
          <w:sz w:val="20"/>
          <w:szCs w:val="20"/>
        </w:rPr>
        <w:t>zasady:</w:t>
      </w:r>
    </w:p>
    <w:p w14:paraId="5255D33F" w14:textId="77777777" w:rsidR="00ED4BDF" w:rsidRPr="00454295" w:rsidRDefault="00ED4BDF" w:rsidP="00ED4BDF">
      <w:pPr>
        <w:spacing w:before="43" w:line="225" w:lineRule="auto"/>
        <w:ind w:right="1192"/>
        <w:jc w:val="both"/>
        <w:rPr>
          <w:rFonts w:cstheme="minorHAnsi"/>
          <w:color w:val="000000" w:themeColor="text1"/>
          <w:sz w:val="20"/>
          <w:szCs w:val="20"/>
        </w:rPr>
      </w:pPr>
      <w:r w:rsidRPr="00454295">
        <w:rPr>
          <w:rFonts w:cstheme="minorHAnsi"/>
          <w:color w:val="000000" w:themeColor="text1"/>
          <w:sz w:val="20"/>
          <w:szCs w:val="20"/>
        </w:rPr>
        <w:t>W</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formularzu</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cenowym</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należy</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podać</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cenę</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jednostkową</w:t>
      </w:r>
      <w:r w:rsidRPr="00454295">
        <w:rPr>
          <w:rFonts w:cstheme="minorHAnsi"/>
          <w:color w:val="000000" w:themeColor="text1"/>
          <w:spacing w:val="-13"/>
          <w:sz w:val="20"/>
          <w:szCs w:val="20"/>
        </w:rPr>
        <w:t xml:space="preserve"> </w:t>
      </w:r>
      <w:r>
        <w:rPr>
          <w:rFonts w:cstheme="minorHAnsi"/>
          <w:color w:val="000000" w:themeColor="text1"/>
          <w:sz w:val="20"/>
          <w:szCs w:val="20"/>
        </w:rPr>
        <w:t>netto</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za</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jedną</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j.m.</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PLN</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dla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oferowanego produktu</w:t>
      </w:r>
      <w:r w:rsidRPr="00454295">
        <w:rPr>
          <w:rFonts w:cstheme="minorHAnsi"/>
          <w:color w:val="000000" w:themeColor="text1"/>
          <w:spacing w:val="-7"/>
          <w:sz w:val="20"/>
          <w:szCs w:val="20"/>
        </w:rPr>
        <w:t xml:space="preserve"> </w:t>
      </w:r>
      <w:r w:rsidRPr="00454295">
        <w:rPr>
          <w:rFonts w:cstheme="minorHAnsi"/>
          <w:color w:val="000000" w:themeColor="text1"/>
          <w:sz w:val="20"/>
          <w:szCs w:val="20"/>
        </w:rPr>
        <w:t>(kol.</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5)</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oraz</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przeliczyć</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oferowaną</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wartość</w:t>
      </w:r>
      <w:r w:rsidRPr="00454295">
        <w:rPr>
          <w:rFonts w:cstheme="minorHAnsi"/>
          <w:color w:val="000000" w:themeColor="text1"/>
          <w:spacing w:val="-7"/>
          <w:sz w:val="20"/>
          <w:szCs w:val="20"/>
        </w:rPr>
        <w:t xml:space="preserve"> </w:t>
      </w:r>
      <w:r>
        <w:rPr>
          <w:rFonts w:cstheme="minorHAnsi"/>
          <w:color w:val="000000" w:themeColor="text1"/>
          <w:spacing w:val="-7"/>
          <w:sz w:val="20"/>
          <w:szCs w:val="20"/>
        </w:rPr>
        <w:t xml:space="preserve">zamówienia </w:t>
      </w:r>
      <w:r w:rsidRPr="00454295">
        <w:rPr>
          <w:rFonts w:cstheme="minorHAnsi"/>
          <w:color w:val="000000" w:themeColor="text1"/>
          <w:sz w:val="20"/>
          <w:szCs w:val="20"/>
        </w:rPr>
        <w:t>brutto,</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która</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stanowi:</w:t>
      </w:r>
      <w:r w:rsidRPr="00454295">
        <w:rPr>
          <w:rFonts w:cstheme="minorHAnsi"/>
          <w:color w:val="000000" w:themeColor="text1"/>
          <w:spacing w:val="-10"/>
          <w:sz w:val="20"/>
          <w:szCs w:val="20"/>
        </w:rPr>
        <w:t xml:space="preserve"> </w:t>
      </w:r>
      <w:r w:rsidRPr="00454295">
        <w:rPr>
          <w:rFonts w:cstheme="minorHAnsi"/>
          <w:color w:val="000000" w:themeColor="text1"/>
          <w:sz w:val="20"/>
          <w:szCs w:val="20"/>
        </w:rPr>
        <w:t>iloczyn</w:t>
      </w:r>
      <w:r w:rsidRPr="00454295">
        <w:rPr>
          <w:rFonts w:cstheme="minorHAnsi"/>
          <w:color w:val="000000" w:themeColor="text1"/>
          <w:spacing w:val="-5"/>
          <w:sz w:val="20"/>
          <w:szCs w:val="20"/>
        </w:rPr>
        <w:t xml:space="preserve"> </w:t>
      </w:r>
      <w:r>
        <w:rPr>
          <w:rFonts w:cstheme="minorHAnsi"/>
          <w:color w:val="000000" w:themeColor="text1"/>
          <w:sz w:val="20"/>
          <w:szCs w:val="20"/>
        </w:rPr>
        <w:t>ilości na okres 12 miesięcy</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(kol.3)</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i</w:t>
      </w:r>
      <w:r w:rsidRPr="00454295">
        <w:rPr>
          <w:rFonts w:cstheme="minorHAnsi"/>
          <w:color w:val="000000" w:themeColor="text1"/>
          <w:spacing w:val="-4"/>
          <w:sz w:val="20"/>
          <w:szCs w:val="20"/>
        </w:rPr>
        <w:t xml:space="preserve"> </w:t>
      </w:r>
      <w:r w:rsidRPr="00454295">
        <w:rPr>
          <w:rFonts w:cstheme="minorHAnsi"/>
          <w:color w:val="000000" w:themeColor="text1"/>
          <w:sz w:val="20"/>
          <w:szCs w:val="20"/>
        </w:rPr>
        <w:t xml:space="preserve">ceny jednostkowej </w:t>
      </w:r>
      <w:r>
        <w:rPr>
          <w:rFonts w:cstheme="minorHAnsi"/>
          <w:color w:val="000000" w:themeColor="text1"/>
          <w:sz w:val="20"/>
          <w:szCs w:val="20"/>
        </w:rPr>
        <w:t>netto</w:t>
      </w:r>
      <w:r w:rsidRPr="00454295">
        <w:rPr>
          <w:rFonts w:cstheme="minorHAnsi"/>
          <w:color w:val="000000" w:themeColor="text1"/>
          <w:sz w:val="20"/>
          <w:szCs w:val="20"/>
        </w:rPr>
        <w:t xml:space="preserve"> (kol.5)</w:t>
      </w:r>
      <w:r>
        <w:rPr>
          <w:rFonts w:cstheme="minorHAnsi"/>
          <w:color w:val="000000" w:themeColor="text1"/>
          <w:sz w:val="20"/>
          <w:szCs w:val="20"/>
        </w:rPr>
        <w:t>, powiększonej o stawkę podatku VAT (kol. 6).</w:t>
      </w:r>
    </w:p>
    <w:p w14:paraId="419609EE" w14:textId="77777777" w:rsidR="00ED4BDF" w:rsidRPr="00454295" w:rsidRDefault="00ED4BDF" w:rsidP="00ED4BDF">
      <w:pPr>
        <w:spacing w:before="43" w:line="228" w:lineRule="auto"/>
        <w:ind w:right="988"/>
        <w:rPr>
          <w:rFonts w:cstheme="minorHAnsi"/>
          <w:color w:val="000000" w:themeColor="text1"/>
          <w:sz w:val="20"/>
          <w:szCs w:val="20"/>
        </w:rPr>
      </w:pPr>
      <w:r w:rsidRPr="00454295">
        <w:rPr>
          <w:rFonts w:cstheme="minorHAnsi"/>
          <w:color w:val="000000" w:themeColor="text1"/>
          <w:sz w:val="20"/>
          <w:szCs w:val="20"/>
        </w:rPr>
        <w:t>Zamawiający</w:t>
      </w:r>
      <w:r w:rsidRPr="00454295">
        <w:rPr>
          <w:rFonts w:cstheme="minorHAnsi"/>
          <w:color w:val="000000" w:themeColor="text1"/>
          <w:spacing w:val="-15"/>
          <w:sz w:val="20"/>
          <w:szCs w:val="20"/>
        </w:rPr>
        <w:t xml:space="preserve"> </w:t>
      </w:r>
      <w:r w:rsidRPr="00454295">
        <w:rPr>
          <w:rFonts w:cstheme="minorHAnsi"/>
          <w:color w:val="000000" w:themeColor="text1"/>
          <w:sz w:val="20"/>
          <w:szCs w:val="20"/>
        </w:rPr>
        <w:t>dopuszcza,</w:t>
      </w:r>
      <w:r w:rsidRPr="00454295">
        <w:rPr>
          <w:rFonts w:cstheme="minorHAnsi"/>
          <w:color w:val="000000" w:themeColor="text1"/>
          <w:spacing w:val="-14"/>
          <w:sz w:val="20"/>
          <w:szCs w:val="20"/>
        </w:rPr>
        <w:t xml:space="preserve"> </w:t>
      </w:r>
      <w:r w:rsidRPr="00454295">
        <w:rPr>
          <w:rFonts w:cstheme="minorHAnsi"/>
          <w:color w:val="000000" w:themeColor="text1"/>
          <w:sz w:val="20"/>
          <w:szCs w:val="20"/>
        </w:rPr>
        <w:t>aby</w:t>
      </w:r>
      <w:r w:rsidRPr="00454295">
        <w:rPr>
          <w:rFonts w:cstheme="minorHAnsi"/>
          <w:color w:val="000000" w:themeColor="text1"/>
          <w:spacing w:val="-14"/>
          <w:sz w:val="20"/>
          <w:szCs w:val="20"/>
        </w:rPr>
        <w:t xml:space="preserve"> </w:t>
      </w:r>
      <w:r w:rsidRPr="00454295">
        <w:rPr>
          <w:rFonts w:cstheme="minorHAnsi"/>
          <w:color w:val="000000" w:themeColor="text1"/>
          <w:sz w:val="20"/>
          <w:szCs w:val="20"/>
        </w:rPr>
        <w:t>określona</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przez</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Wykonawcę</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cena</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jednostkowa</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brutto</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za</w:t>
      </w:r>
      <w:r w:rsidRPr="00454295">
        <w:rPr>
          <w:rFonts w:cstheme="minorHAnsi"/>
          <w:color w:val="000000" w:themeColor="text1"/>
          <w:spacing w:val="-15"/>
          <w:sz w:val="20"/>
          <w:szCs w:val="20"/>
        </w:rPr>
        <w:t xml:space="preserve"> </w:t>
      </w:r>
      <w:r w:rsidRPr="00454295">
        <w:rPr>
          <w:rFonts w:cstheme="minorHAnsi"/>
          <w:color w:val="000000" w:themeColor="text1"/>
          <w:sz w:val="20"/>
          <w:szCs w:val="20"/>
        </w:rPr>
        <w:t>jedną</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j.m.</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14"/>
          <w:sz w:val="20"/>
          <w:szCs w:val="20"/>
        </w:rPr>
        <w:t xml:space="preserve"> </w:t>
      </w:r>
      <w:r w:rsidRPr="00454295">
        <w:rPr>
          <w:rFonts w:cstheme="minorHAnsi"/>
          <w:color w:val="000000" w:themeColor="text1"/>
          <w:sz w:val="20"/>
          <w:szCs w:val="20"/>
        </w:rPr>
        <w:t>PLN, wartość oferowana brutto w PLN były podane z dokładnością do dwóch miejsc po przecinku.</w:t>
      </w:r>
    </w:p>
    <w:p w14:paraId="3407B479" w14:textId="77777777" w:rsidR="00ED4BDF" w:rsidRPr="00454295" w:rsidRDefault="00ED4BDF" w:rsidP="00ED4BDF">
      <w:pPr>
        <w:spacing w:before="8"/>
        <w:rPr>
          <w:rFonts w:cstheme="minorHAnsi"/>
          <w:color w:val="000000" w:themeColor="text1"/>
          <w:sz w:val="20"/>
          <w:szCs w:val="20"/>
        </w:rPr>
      </w:pPr>
      <w:r w:rsidRPr="00454295">
        <w:rPr>
          <w:rFonts w:cstheme="minorHAnsi"/>
          <w:color w:val="000000" w:themeColor="text1"/>
          <w:sz w:val="20"/>
          <w:szCs w:val="20"/>
        </w:rPr>
        <w:t>Dopuszcza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się</w:t>
      </w:r>
      <w:r w:rsidRPr="00454295">
        <w:rPr>
          <w:rFonts w:cstheme="minorHAnsi"/>
          <w:color w:val="000000" w:themeColor="text1"/>
          <w:spacing w:val="-7"/>
          <w:sz w:val="20"/>
          <w:szCs w:val="20"/>
        </w:rPr>
        <w:t xml:space="preserve"> </w:t>
      </w:r>
      <w:r w:rsidRPr="00454295">
        <w:rPr>
          <w:rFonts w:cstheme="minorHAnsi"/>
          <w:color w:val="000000" w:themeColor="text1"/>
          <w:sz w:val="20"/>
          <w:szCs w:val="20"/>
        </w:rPr>
        <w:t>możliwość</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zaokrąglania</w:t>
      </w:r>
      <w:r w:rsidRPr="00454295">
        <w:rPr>
          <w:rFonts w:cstheme="minorHAnsi"/>
          <w:color w:val="000000" w:themeColor="text1"/>
          <w:spacing w:val="-7"/>
          <w:sz w:val="20"/>
          <w:szCs w:val="20"/>
        </w:rPr>
        <w:t xml:space="preserve"> </w:t>
      </w:r>
      <w:r w:rsidRPr="00454295">
        <w:rPr>
          <w:rFonts w:cstheme="minorHAnsi"/>
          <w:color w:val="000000" w:themeColor="text1"/>
          <w:sz w:val="20"/>
          <w:szCs w:val="20"/>
        </w:rPr>
        <w:t>cen</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zgodnie</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zasadami</w:t>
      </w:r>
      <w:r w:rsidRPr="00454295">
        <w:rPr>
          <w:rFonts w:cstheme="minorHAnsi"/>
          <w:color w:val="000000" w:themeColor="text1"/>
          <w:spacing w:val="-6"/>
          <w:sz w:val="20"/>
          <w:szCs w:val="20"/>
        </w:rPr>
        <w:t xml:space="preserve"> </w:t>
      </w:r>
      <w:r w:rsidRPr="00454295">
        <w:rPr>
          <w:rFonts w:cstheme="minorHAnsi"/>
          <w:color w:val="000000" w:themeColor="text1"/>
          <w:spacing w:val="-2"/>
          <w:sz w:val="20"/>
          <w:szCs w:val="20"/>
        </w:rPr>
        <w:t>matematycznymi.</w:t>
      </w:r>
    </w:p>
    <w:p w14:paraId="26A34499" w14:textId="77777777" w:rsidR="00ED4BDF" w:rsidRPr="00454295" w:rsidRDefault="00ED4BDF" w:rsidP="00ED4BDF">
      <w:pPr>
        <w:spacing w:before="43" w:line="228" w:lineRule="auto"/>
        <w:ind w:right="988"/>
        <w:rPr>
          <w:rFonts w:cstheme="minorHAnsi"/>
          <w:color w:val="000000" w:themeColor="text1"/>
          <w:sz w:val="20"/>
          <w:szCs w:val="20"/>
        </w:rPr>
      </w:pPr>
    </w:p>
    <w:p w14:paraId="608B75BA" w14:textId="77777777" w:rsidR="00ED4BDF" w:rsidRPr="00454295" w:rsidRDefault="00ED4BDF" w:rsidP="00ED4BDF">
      <w:pPr>
        <w:spacing w:before="43" w:line="228" w:lineRule="auto"/>
        <w:ind w:right="988"/>
        <w:rPr>
          <w:rFonts w:cstheme="minorHAnsi"/>
          <w:b/>
          <w:bCs/>
          <w:color w:val="000000" w:themeColor="text1"/>
          <w:sz w:val="20"/>
          <w:szCs w:val="20"/>
        </w:rPr>
      </w:pPr>
      <w:r w:rsidRPr="00454295">
        <w:rPr>
          <w:rFonts w:cstheme="minorHAnsi"/>
          <w:b/>
          <w:bCs/>
          <w:color w:val="000000" w:themeColor="text1"/>
          <w:sz w:val="20"/>
          <w:szCs w:val="20"/>
        </w:rPr>
        <w:t>WARTOŚĆ RAZEM POWINNA ZOSTAĆ WPISANA W PKT. II</w:t>
      </w:r>
      <w:r>
        <w:rPr>
          <w:rFonts w:cstheme="minorHAnsi"/>
          <w:b/>
          <w:bCs/>
          <w:color w:val="000000" w:themeColor="text1"/>
          <w:sz w:val="20"/>
          <w:szCs w:val="20"/>
        </w:rPr>
        <w:t>.1</w:t>
      </w:r>
      <w:r w:rsidRPr="00454295">
        <w:rPr>
          <w:rFonts w:cstheme="minorHAnsi"/>
          <w:b/>
          <w:bCs/>
          <w:color w:val="000000" w:themeColor="text1"/>
          <w:sz w:val="20"/>
          <w:szCs w:val="20"/>
        </w:rPr>
        <w:t xml:space="preserve"> FORMULARZA CENOWEGO (ZAŁ</w:t>
      </w:r>
      <w:r>
        <w:rPr>
          <w:rFonts w:cstheme="minorHAnsi"/>
          <w:b/>
          <w:bCs/>
          <w:color w:val="000000" w:themeColor="text1"/>
          <w:sz w:val="20"/>
          <w:szCs w:val="20"/>
        </w:rPr>
        <w:t>Ą</w:t>
      </w:r>
      <w:r w:rsidRPr="00454295">
        <w:rPr>
          <w:rFonts w:cstheme="minorHAnsi"/>
          <w:b/>
          <w:bCs/>
          <w:color w:val="000000" w:themeColor="text1"/>
          <w:sz w:val="20"/>
          <w:szCs w:val="20"/>
        </w:rPr>
        <w:t>CZNIK NR 1 DO SWZ)</w:t>
      </w:r>
    </w:p>
    <w:p w14:paraId="613039BC" w14:textId="77777777" w:rsidR="00ED4BDF" w:rsidRPr="00454295" w:rsidRDefault="00ED4BDF" w:rsidP="00ED4BDF">
      <w:pPr>
        <w:spacing w:after="160" w:line="278" w:lineRule="auto"/>
        <w:rPr>
          <w:rFonts w:cstheme="minorHAnsi"/>
          <w:b/>
          <w:bCs/>
          <w:color w:val="000000" w:themeColor="text1"/>
          <w:sz w:val="20"/>
          <w:szCs w:val="20"/>
        </w:rPr>
      </w:pPr>
    </w:p>
    <w:p w14:paraId="1223C0FC" w14:textId="77777777" w:rsidR="00ED4BDF" w:rsidRPr="00454295" w:rsidRDefault="00ED4BDF" w:rsidP="00ED4BDF">
      <w:pPr>
        <w:spacing w:after="160" w:line="278" w:lineRule="auto"/>
        <w:rPr>
          <w:rFonts w:cstheme="minorHAnsi"/>
          <w:b/>
          <w:bCs/>
          <w:color w:val="000000" w:themeColor="text1"/>
          <w:sz w:val="20"/>
          <w:szCs w:val="20"/>
        </w:rPr>
      </w:pPr>
    </w:p>
    <w:p w14:paraId="00AF354E" w14:textId="77777777" w:rsidR="00ED4BDF" w:rsidRPr="00454295" w:rsidRDefault="00ED4BDF" w:rsidP="00ED4BDF">
      <w:pPr>
        <w:spacing w:after="160" w:line="278" w:lineRule="auto"/>
        <w:rPr>
          <w:rFonts w:cstheme="minorHAnsi"/>
          <w:b/>
          <w:bCs/>
          <w:color w:val="000000" w:themeColor="text1"/>
          <w:sz w:val="20"/>
          <w:szCs w:val="20"/>
        </w:rPr>
      </w:pPr>
    </w:p>
    <w:p w14:paraId="5C9C95D3" w14:textId="77777777" w:rsidR="00ED4BDF" w:rsidRPr="00454295" w:rsidRDefault="00ED4BDF" w:rsidP="00ED4BDF">
      <w:pPr>
        <w:spacing w:after="160" w:line="278" w:lineRule="auto"/>
        <w:rPr>
          <w:rFonts w:cstheme="minorHAnsi"/>
          <w:b/>
          <w:bCs/>
          <w:color w:val="000000" w:themeColor="text1"/>
          <w:sz w:val="20"/>
          <w:szCs w:val="20"/>
        </w:rPr>
      </w:pPr>
      <w:r w:rsidRPr="00454295">
        <w:rPr>
          <w:rFonts w:cstheme="minorHAnsi"/>
          <w:b/>
          <w:bCs/>
          <w:color w:val="000000" w:themeColor="text1"/>
          <w:sz w:val="20"/>
          <w:szCs w:val="20"/>
        </w:rPr>
        <w:t>……………………...……. (miejscowość), dnia ……………… r.                                                                                                      …………………………………………</w:t>
      </w:r>
    </w:p>
    <w:p w14:paraId="7E2CAB19" w14:textId="77777777" w:rsidR="00ED4BDF" w:rsidRPr="00454295" w:rsidRDefault="00ED4BDF" w:rsidP="00ED4BDF">
      <w:pPr>
        <w:spacing w:after="160" w:line="278" w:lineRule="auto"/>
        <w:rPr>
          <w:rFonts w:cstheme="minorHAnsi"/>
          <w:b/>
          <w:bCs/>
          <w:color w:val="000000" w:themeColor="text1"/>
          <w:sz w:val="20"/>
          <w:szCs w:val="20"/>
        </w:rPr>
      </w:pPr>
      <w:r w:rsidRPr="00454295">
        <w:rPr>
          <w:rFonts w:cstheme="minorHAnsi"/>
          <w:b/>
          <w:bCs/>
          <w:color w:val="000000" w:themeColor="text1"/>
          <w:sz w:val="20"/>
          <w:szCs w:val="20"/>
        </w:rPr>
        <w:t xml:space="preserve">                                                                                                                                                                                                                     (podpis)</w:t>
      </w:r>
    </w:p>
    <w:p w14:paraId="4CD667F4" w14:textId="18293333" w:rsidR="00E967E7" w:rsidRDefault="00E967E7" w:rsidP="00E967E7">
      <w:pPr>
        <w:spacing w:after="160" w:line="276" w:lineRule="auto"/>
        <w:ind w:left="720"/>
        <w:contextualSpacing/>
        <w:jc w:val="both"/>
        <w:rPr>
          <w:rFonts w:ascii="Calibri" w:eastAsia="Calibri" w:hAnsi="Calibri" w:cs="Calibri"/>
          <w:b/>
          <w:bCs/>
          <w:sz w:val="22"/>
          <w:szCs w:val="22"/>
          <w:lang w:val="x-none" w:eastAsia="x-none"/>
        </w:rPr>
      </w:pPr>
      <w:r w:rsidRPr="00E967E7">
        <w:rPr>
          <w:rFonts w:ascii="Calibri" w:eastAsia="Calibri" w:hAnsi="Calibri" w:cs="Calibri"/>
          <w:b/>
          <w:bCs/>
          <w:sz w:val="22"/>
          <w:szCs w:val="22"/>
          <w:lang w:val="x-none" w:eastAsia="x-none"/>
        </w:rPr>
        <w:lastRenderedPageBreak/>
        <w:t>Część nr 10 – Różne produkty medyczne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68"/>
        <w:gridCol w:w="7536"/>
        <w:gridCol w:w="1311"/>
        <w:gridCol w:w="765"/>
        <w:gridCol w:w="1445"/>
        <w:gridCol w:w="665"/>
        <w:gridCol w:w="1688"/>
      </w:tblGrid>
      <w:tr w:rsidR="00454295" w:rsidRPr="00880958" w14:paraId="32DF11B2" w14:textId="77777777" w:rsidTr="00454295">
        <w:trPr>
          <w:trHeight w:val="1290"/>
        </w:trPr>
        <w:tc>
          <w:tcPr>
            <w:tcW w:w="304" w:type="pct"/>
            <w:vAlign w:val="center"/>
            <w:hideMark/>
          </w:tcPr>
          <w:p w14:paraId="0B1ED9F9"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LP.</w:t>
            </w:r>
          </w:p>
        </w:tc>
        <w:tc>
          <w:tcPr>
            <w:tcW w:w="2639" w:type="pct"/>
            <w:vAlign w:val="center"/>
            <w:hideMark/>
          </w:tcPr>
          <w:p w14:paraId="399CE30C"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PRZEDMIOT ZAMÓWIENIA</w:t>
            </w:r>
          </w:p>
        </w:tc>
        <w:tc>
          <w:tcPr>
            <w:tcW w:w="459" w:type="pct"/>
            <w:vAlign w:val="center"/>
            <w:hideMark/>
          </w:tcPr>
          <w:p w14:paraId="52BF2909"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Zamawiana ilość</w:t>
            </w:r>
            <w:r w:rsidRPr="00880958">
              <w:rPr>
                <w:rFonts w:eastAsia="Times New Roman" w:cstheme="minorHAnsi"/>
                <w:b/>
                <w:bCs/>
                <w:color w:val="000000" w:themeColor="text1"/>
                <w:sz w:val="18"/>
                <w:szCs w:val="18"/>
                <w:lang w:eastAsia="pl-PL"/>
              </w:rPr>
              <w:br/>
              <w:t xml:space="preserve"> na okres </w:t>
            </w:r>
            <w:r w:rsidRPr="00880958">
              <w:rPr>
                <w:rFonts w:eastAsia="Times New Roman" w:cstheme="minorHAnsi"/>
                <w:b/>
                <w:bCs/>
                <w:color w:val="000000" w:themeColor="text1"/>
                <w:sz w:val="18"/>
                <w:szCs w:val="18"/>
                <w:lang w:eastAsia="pl-PL"/>
              </w:rPr>
              <w:br/>
              <w:t>12 m-</w:t>
            </w:r>
            <w:proofErr w:type="spellStart"/>
            <w:r w:rsidRPr="00880958">
              <w:rPr>
                <w:rFonts w:eastAsia="Times New Roman" w:cstheme="minorHAnsi"/>
                <w:b/>
                <w:bCs/>
                <w:color w:val="000000" w:themeColor="text1"/>
                <w:sz w:val="18"/>
                <w:szCs w:val="18"/>
                <w:lang w:eastAsia="pl-PL"/>
              </w:rPr>
              <w:t>cy</w:t>
            </w:r>
            <w:proofErr w:type="spellEnd"/>
          </w:p>
        </w:tc>
        <w:tc>
          <w:tcPr>
            <w:tcW w:w="268" w:type="pct"/>
            <w:vAlign w:val="center"/>
            <w:hideMark/>
          </w:tcPr>
          <w:p w14:paraId="0A962AC5"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J.M.</w:t>
            </w:r>
          </w:p>
        </w:tc>
        <w:tc>
          <w:tcPr>
            <w:tcW w:w="506" w:type="pct"/>
            <w:vAlign w:val="center"/>
            <w:hideMark/>
          </w:tcPr>
          <w:p w14:paraId="3DF37BA4"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Cena</w:t>
            </w:r>
            <w:r w:rsidRPr="00880958">
              <w:rPr>
                <w:rFonts w:eastAsia="Times New Roman" w:cstheme="minorHAnsi"/>
                <w:b/>
                <w:bCs/>
                <w:color w:val="000000" w:themeColor="text1"/>
                <w:sz w:val="18"/>
                <w:szCs w:val="18"/>
                <w:lang w:eastAsia="pl-PL"/>
              </w:rPr>
              <w:br/>
              <w:t xml:space="preserve">jednostkowa </w:t>
            </w:r>
            <w:r w:rsidRPr="00880958">
              <w:rPr>
                <w:rFonts w:eastAsia="Times New Roman" w:cstheme="minorHAnsi"/>
                <w:b/>
                <w:bCs/>
                <w:color w:val="000000" w:themeColor="text1"/>
                <w:sz w:val="18"/>
                <w:szCs w:val="18"/>
                <w:lang w:eastAsia="pl-PL"/>
              </w:rPr>
              <w:br/>
              <w:t xml:space="preserve">netto </w:t>
            </w:r>
            <w:r w:rsidRPr="00880958">
              <w:rPr>
                <w:rFonts w:eastAsia="Times New Roman" w:cstheme="minorHAnsi"/>
                <w:b/>
                <w:bCs/>
                <w:color w:val="000000" w:themeColor="text1"/>
                <w:sz w:val="18"/>
                <w:szCs w:val="18"/>
                <w:lang w:eastAsia="pl-PL"/>
              </w:rPr>
              <w:br/>
              <w:t>PLN</w:t>
            </w:r>
          </w:p>
        </w:tc>
        <w:tc>
          <w:tcPr>
            <w:tcW w:w="233" w:type="pct"/>
            <w:vAlign w:val="center"/>
            <w:hideMark/>
          </w:tcPr>
          <w:p w14:paraId="40DB25A2"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VAT    %</w:t>
            </w:r>
          </w:p>
        </w:tc>
        <w:tc>
          <w:tcPr>
            <w:tcW w:w="591" w:type="pct"/>
            <w:vAlign w:val="center"/>
            <w:hideMark/>
          </w:tcPr>
          <w:p w14:paraId="35CD0971"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Wartość</w:t>
            </w:r>
            <w:r w:rsidRPr="00880958">
              <w:rPr>
                <w:rFonts w:eastAsia="Times New Roman" w:cstheme="minorHAnsi"/>
                <w:b/>
                <w:bCs/>
                <w:color w:val="000000" w:themeColor="text1"/>
                <w:sz w:val="18"/>
                <w:szCs w:val="18"/>
                <w:lang w:eastAsia="pl-PL"/>
              </w:rPr>
              <w:br/>
              <w:t xml:space="preserve">zamówienia </w:t>
            </w:r>
            <w:r w:rsidRPr="00880958">
              <w:rPr>
                <w:rFonts w:eastAsia="Times New Roman" w:cstheme="minorHAnsi"/>
                <w:b/>
                <w:bCs/>
                <w:color w:val="000000" w:themeColor="text1"/>
                <w:sz w:val="18"/>
                <w:szCs w:val="18"/>
                <w:lang w:eastAsia="pl-PL"/>
              </w:rPr>
              <w:br/>
              <w:t>brutto</w:t>
            </w:r>
            <w:r w:rsidRPr="00880958">
              <w:rPr>
                <w:rFonts w:eastAsia="Times New Roman" w:cstheme="minorHAnsi"/>
                <w:b/>
                <w:bCs/>
                <w:color w:val="000000" w:themeColor="text1"/>
                <w:sz w:val="18"/>
                <w:szCs w:val="18"/>
                <w:lang w:eastAsia="pl-PL"/>
              </w:rPr>
              <w:br/>
              <w:t xml:space="preserve">PLN </w:t>
            </w:r>
          </w:p>
        </w:tc>
      </w:tr>
      <w:tr w:rsidR="00454295" w:rsidRPr="00880958" w14:paraId="7DFD9D94" w14:textId="77777777" w:rsidTr="00454295">
        <w:trPr>
          <w:trHeight w:val="315"/>
        </w:trPr>
        <w:tc>
          <w:tcPr>
            <w:tcW w:w="304" w:type="pct"/>
            <w:vAlign w:val="center"/>
            <w:hideMark/>
          </w:tcPr>
          <w:p w14:paraId="32B69CBA"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1</w:t>
            </w:r>
          </w:p>
        </w:tc>
        <w:tc>
          <w:tcPr>
            <w:tcW w:w="2639" w:type="pct"/>
            <w:vAlign w:val="center"/>
            <w:hideMark/>
          </w:tcPr>
          <w:p w14:paraId="22A754DA"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2</w:t>
            </w:r>
          </w:p>
        </w:tc>
        <w:tc>
          <w:tcPr>
            <w:tcW w:w="459" w:type="pct"/>
            <w:vAlign w:val="center"/>
            <w:hideMark/>
          </w:tcPr>
          <w:p w14:paraId="086EFB67"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3</w:t>
            </w:r>
          </w:p>
        </w:tc>
        <w:tc>
          <w:tcPr>
            <w:tcW w:w="268" w:type="pct"/>
            <w:vAlign w:val="center"/>
            <w:hideMark/>
          </w:tcPr>
          <w:p w14:paraId="24AF477B"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4</w:t>
            </w:r>
          </w:p>
        </w:tc>
        <w:tc>
          <w:tcPr>
            <w:tcW w:w="506" w:type="pct"/>
            <w:vAlign w:val="center"/>
            <w:hideMark/>
          </w:tcPr>
          <w:p w14:paraId="735601D6"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5</w:t>
            </w:r>
          </w:p>
        </w:tc>
        <w:tc>
          <w:tcPr>
            <w:tcW w:w="233" w:type="pct"/>
            <w:vAlign w:val="center"/>
            <w:hideMark/>
          </w:tcPr>
          <w:p w14:paraId="45916BDF"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6</w:t>
            </w:r>
          </w:p>
        </w:tc>
        <w:tc>
          <w:tcPr>
            <w:tcW w:w="591" w:type="pct"/>
            <w:vAlign w:val="center"/>
            <w:hideMark/>
          </w:tcPr>
          <w:p w14:paraId="6DCF2249" w14:textId="6C351015" w:rsidR="00454295" w:rsidRPr="00880958" w:rsidRDefault="00454295" w:rsidP="00880958">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7</w:t>
            </w:r>
          </w:p>
        </w:tc>
      </w:tr>
      <w:tr w:rsidR="00454295" w:rsidRPr="00880958" w14:paraId="61CD2C82" w14:textId="77777777" w:rsidTr="00454295">
        <w:trPr>
          <w:trHeight w:val="821"/>
        </w:trPr>
        <w:tc>
          <w:tcPr>
            <w:tcW w:w="304" w:type="pct"/>
            <w:shd w:val="clear" w:color="F2F2F2" w:fill="FFFFFF"/>
            <w:vAlign w:val="center"/>
            <w:hideMark/>
          </w:tcPr>
          <w:p w14:paraId="0593261D"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1</w:t>
            </w:r>
          </w:p>
        </w:tc>
        <w:tc>
          <w:tcPr>
            <w:tcW w:w="2639" w:type="pct"/>
            <w:shd w:val="clear" w:color="F2F2F2" w:fill="FFFFFF"/>
            <w:vAlign w:val="center"/>
            <w:hideMark/>
          </w:tcPr>
          <w:p w14:paraId="7929D703"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xml:space="preserve">Dren łączący do </w:t>
            </w:r>
            <w:proofErr w:type="spellStart"/>
            <w:r w:rsidRPr="00880958">
              <w:rPr>
                <w:rFonts w:eastAsia="Times New Roman" w:cstheme="minorHAnsi"/>
                <w:color w:val="000000" w:themeColor="text1"/>
                <w:sz w:val="18"/>
                <w:szCs w:val="18"/>
                <w:lang w:eastAsia="pl-PL"/>
              </w:rPr>
              <w:t>odssynia</w:t>
            </w:r>
            <w:proofErr w:type="spellEnd"/>
            <w:r w:rsidRPr="00880958">
              <w:rPr>
                <w:rFonts w:eastAsia="Times New Roman" w:cstheme="minorHAnsi"/>
                <w:color w:val="000000" w:themeColor="text1"/>
                <w:sz w:val="18"/>
                <w:szCs w:val="18"/>
                <w:lang w:eastAsia="pl-PL"/>
              </w:rPr>
              <w:t xml:space="preserve"> wykonany z elastycznego PCV, specjalne wzmocnienia wzdłuż drenu zapobiegające zaginaniu oraz zasysaniu drenu, zakończenie lejek-lejek, rozmiary: CH 24 oraz CH 30 długość 210 - 300 cm, jałowy, pakowany podwójnie tj. opakowanie foliowe wewnętrzne, papier-folia opakowanie zewnętrzne.</w:t>
            </w:r>
          </w:p>
        </w:tc>
        <w:tc>
          <w:tcPr>
            <w:tcW w:w="459" w:type="pct"/>
            <w:shd w:val="clear" w:color="FFFFFF" w:fill="FFFFFF"/>
            <w:vAlign w:val="center"/>
            <w:hideMark/>
          </w:tcPr>
          <w:p w14:paraId="552A7BEF"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64</w:t>
            </w:r>
          </w:p>
        </w:tc>
        <w:tc>
          <w:tcPr>
            <w:tcW w:w="268" w:type="pct"/>
            <w:shd w:val="clear" w:color="F2F2F2" w:fill="FFFFFF"/>
            <w:vAlign w:val="center"/>
            <w:hideMark/>
          </w:tcPr>
          <w:p w14:paraId="59E164C0" w14:textId="77777777" w:rsidR="00454295" w:rsidRPr="00880958" w:rsidRDefault="00454295" w:rsidP="00880958">
            <w:pPr>
              <w:jc w:val="center"/>
              <w:rPr>
                <w:rFonts w:eastAsia="Times New Roman" w:cstheme="minorHAnsi"/>
                <w:color w:val="000000" w:themeColor="text1"/>
                <w:sz w:val="18"/>
                <w:szCs w:val="18"/>
                <w:lang w:eastAsia="pl-PL"/>
              </w:rPr>
            </w:pPr>
            <w:proofErr w:type="spellStart"/>
            <w:r w:rsidRPr="00880958">
              <w:rPr>
                <w:rFonts w:eastAsia="Times New Roman" w:cstheme="minorHAnsi"/>
                <w:color w:val="000000" w:themeColor="text1"/>
                <w:sz w:val="18"/>
                <w:szCs w:val="18"/>
                <w:lang w:eastAsia="pl-PL"/>
              </w:rPr>
              <w:t>szt</w:t>
            </w:r>
            <w:proofErr w:type="spellEnd"/>
          </w:p>
        </w:tc>
        <w:tc>
          <w:tcPr>
            <w:tcW w:w="506" w:type="pct"/>
            <w:shd w:val="clear" w:color="F2F2F2" w:fill="FFFFFF"/>
            <w:vAlign w:val="center"/>
            <w:hideMark/>
          </w:tcPr>
          <w:p w14:paraId="36E30D4A"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c>
          <w:tcPr>
            <w:tcW w:w="233" w:type="pct"/>
            <w:shd w:val="clear" w:color="F2F2F2" w:fill="FFFFFF"/>
            <w:vAlign w:val="center"/>
            <w:hideMark/>
          </w:tcPr>
          <w:p w14:paraId="3F81AD2B"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c>
          <w:tcPr>
            <w:tcW w:w="591" w:type="pct"/>
            <w:vAlign w:val="center"/>
            <w:hideMark/>
          </w:tcPr>
          <w:p w14:paraId="4102E0A7"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r>
      <w:tr w:rsidR="00454295" w:rsidRPr="00880958" w14:paraId="0CE991E8" w14:textId="77777777" w:rsidTr="00454295">
        <w:trPr>
          <w:trHeight w:val="510"/>
        </w:trPr>
        <w:tc>
          <w:tcPr>
            <w:tcW w:w="304" w:type="pct"/>
            <w:shd w:val="clear" w:color="F2F2F2" w:fill="FFFFFF"/>
            <w:vAlign w:val="center"/>
            <w:hideMark/>
          </w:tcPr>
          <w:p w14:paraId="17316A9E"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2</w:t>
            </w:r>
          </w:p>
        </w:tc>
        <w:tc>
          <w:tcPr>
            <w:tcW w:w="2639" w:type="pct"/>
            <w:shd w:val="clear" w:color="F2F2F2" w:fill="FFFFFF"/>
            <w:vAlign w:val="center"/>
            <w:hideMark/>
          </w:tcPr>
          <w:p w14:paraId="5DD3FEBF"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Łącznik do drenów schodkowy z możliwością kontrolowanego odsysania, jednorazowy, jałowy</w:t>
            </w:r>
          </w:p>
        </w:tc>
        <w:tc>
          <w:tcPr>
            <w:tcW w:w="459" w:type="pct"/>
            <w:shd w:val="clear" w:color="FFFFFF" w:fill="FFFFFF"/>
            <w:vAlign w:val="center"/>
            <w:hideMark/>
          </w:tcPr>
          <w:p w14:paraId="28E0CCF0"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64</w:t>
            </w:r>
          </w:p>
        </w:tc>
        <w:tc>
          <w:tcPr>
            <w:tcW w:w="268" w:type="pct"/>
            <w:shd w:val="clear" w:color="F2F2F2" w:fill="FFFFFF"/>
            <w:vAlign w:val="center"/>
            <w:hideMark/>
          </w:tcPr>
          <w:p w14:paraId="5322EE13" w14:textId="77777777" w:rsidR="00454295" w:rsidRPr="00880958" w:rsidRDefault="00454295" w:rsidP="00880958">
            <w:pPr>
              <w:jc w:val="center"/>
              <w:rPr>
                <w:rFonts w:eastAsia="Times New Roman" w:cstheme="minorHAnsi"/>
                <w:color w:val="000000" w:themeColor="text1"/>
                <w:sz w:val="18"/>
                <w:szCs w:val="18"/>
                <w:lang w:eastAsia="pl-PL"/>
              </w:rPr>
            </w:pPr>
            <w:proofErr w:type="spellStart"/>
            <w:r w:rsidRPr="00880958">
              <w:rPr>
                <w:rFonts w:eastAsia="Times New Roman" w:cstheme="minorHAnsi"/>
                <w:color w:val="000000" w:themeColor="text1"/>
                <w:sz w:val="18"/>
                <w:szCs w:val="18"/>
                <w:lang w:eastAsia="pl-PL"/>
              </w:rPr>
              <w:t>szt</w:t>
            </w:r>
            <w:proofErr w:type="spellEnd"/>
          </w:p>
        </w:tc>
        <w:tc>
          <w:tcPr>
            <w:tcW w:w="506" w:type="pct"/>
            <w:shd w:val="clear" w:color="F2F2F2" w:fill="FFFFFF"/>
            <w:vAlign w:val="center"/>
            <w:hideMark/>
          </w:tcPr>
          <w:p w14:paraId="7E143567"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c>
          <w:tcPr>
            <w:tcW w:w="233" w:type="pct"/>
            <w:shd w:val="clear" w:color="F2F2F2" w:fill="FFFFFF"/>
            <w:vAlign w:val="center"/>
            <w:hideMark/>
          </w:tcPr>
          <w:p w14:paraId="68519CD6"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c>
          <w:tcPr>
            <w:tcW w:w="591" w:type="pct"/>
            <w:vAlign w:val="center"/>
            <w:hideMark/>
          </w:tcPr>
          <w:p w14:paraId="21E3B04C"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r>
      <w:tr w:rsidR="00454295" w:rsidRPr="00880958" w14:paraId="06EC00E0" w14:textId="77777777" w:rsidTr="00454295">
        <w:trPr>
          <w:trHeight w:val="300"/>
        </w:trPr>
        <w:tc>
          <w:tcPr>
            <w:tcW w:w="304" w:type="pct"/>
            <w:shd w:val="clear" w:color="F2F2F2" w:fill="FFFFFF"/>
            <w:vAlign w:val="center"/>
            <w:hideMark/>
          </w:tcPr>
          <w:p w14:paraId="778F27E7"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3</w:t>
            </w:r>
          </w:p>
        </w:tc>
        <w:tc>
          <w:tcPr>
            <w:tcW w:w="2639" w:type="pct"/>
            <w:shd w:val="clear" w:color="F2F2F2" w:fill="FFFFFF"/>
            <w:vAlign w:val="center"/>
            <w:hideMark/>
          </w:tcPr>
          <w:p w14:paraId="49FAB2B7" w14:textId="77777777" w:rsidR="00454295" w:rsidRPr="00880958" w:rsidRDefault="00454295" w:rsidP="00880958">
            <w:pPr>
              <w:jc w:val="center"/>
              <w:rPr>
                <w:rFonts w:eastAsia="Times New Roman" w:cstheme="minorHAnsi"/>
                <w:color w:val="000000" w:themeColor="text1"/>
                <w:sz w:val="18"/>
                <w:szCs w:val="18"/>
                <w:lang w:eastAsia="pl-PL"/>
              </w:rPr>
            </w:pPr>
            <w:proofErr w:type="spellStart"/>
            <w:r w:rsidRPr="00880958">
              <w:rPr>
                <w:rFonts w:eastAsia="Times New Roman" w:cstheme="minorHAnsi"/>
                <w:color w:val="000000" w:themeColor="text1"/>
                <w:sz w:val="18"/>
                <w:szCs w:val="18"/>
                <w:lang w:eastAsia="pl-PL"/>
              </w:rPr>
              <w:t>Staza</w:t>
            </w:r>
            <w:proofErr w:type="spellEnd"/>
            <w:r w:rsidRPr="00880958">
              <w:rPr>
                <w:rFonts w:eastAsia="Times New Roman" w:cstheme="minorHAnsi"/>
                <w:color w:val="000000" w:themeColor="text1"/>
                <w:sz w:val="18"/>
                <w:szCs w:val="18"/>
                <w:lang w:eastAsia="pl-PL"/>
              </w:rPr>
              <w:t xml:space="preserve"> automatyczna</w:t>
            </w:r>
          </w:p>
        </w:tc>
        <w:tc>
          <w:tcPr>
            <w:tcW w:w="459" w:type="pct"/>
            <w:shd w:val="clear" w:color="FFFFFF" w:fill="FFFFFF"/>
            <w:vAlign w:val="center"/>
            <w:hideMark/>
          </w:tcPr>
          <w:p w14:paraId="31A7029A"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40</w:t>
            </w:r>
          </w:p>
        </w:tc>
        <w:tc>
          <w:tcPr>
            <w:tcW w:w="268" w:type="pct"/>
            <w:shd w:val="clear" w:color="F2F2F2" w:fill="FFFFFF"/>
            <w:vAlign w:val="center"/>
            <w:hideMark/>
          </w:tcPr>
          <w:p w14:paraId="6F1BABE7" w14:textId="77777777" w:rsidR="00454295" w:rsidRPr="00880958" w:rsidRDefault="00454295" w:rsidP="00880958">
            <w:pPr>
              <w:jc w:val="center"/>
              <w:rPr>
                <w:rFonts w:eastAsia="Times New Roman" w:cstheme="minorHAnsi"/>
                <w:color w:val="000000" w:themeColor="text1"/>
                <w:sz w:val="18"/>
                <w:szCs w:val="18"/>
                <w:lang w:eastAsia="pl-PL"/>
              </w:rPr>
            </w:pPr>
            <w:proofErr w:type="spellStart"/>
            <w:r w:rsidRPr="00880958">
              <w:rPr>
                <w:rFonts w:eastAsia="Times New Roman" w:cstheme="minorHAnsi"/>
                <w:color w:val="000000" w:themeColor="text1"/>
                <w:sz w:val="18"/>
                <w:szCs w:val="18"/>
                <w:lang w:eastAsia="pl-PL"/>
              </w:rPr>
              <w:t>szt</w:t>
            </w:r>
            <w:proofErr w:type="spellEnd"/>
          </w:p>
        </w:tc>
        <w:tc>
          <w:tcPr>
            <w:tcW w:w="506" w:type="pct"/>
            <w:shd w:val="clear" w:color="F2F2F2" w:fill="FFFFFF"/>
            <w:vAlign w:val="center"/>
            <w:hideMark/>
          </w:tcPr>
          <w:p w14:paraId="139EB495"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c>
          <w:tcPr>
            <w:tcW w:w="233" w:type="pct"/>
            <w:shd w:val="clear" w:color="F2F2F2" w:fill="FFFFFF"/>
            <w:vAlign w:val="center"/>
            <w:hideMark/>
          </w:tcPr>
          <w:p w14:paraId="4A826EC0"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c>
          <w:tcPr>
            <w:tcW w:w="591" w:type="pct"/>
            <w:vAlign w:val="center"/>
            <w:hideMark/>
          </w:tcPr>
          <w:p w14:paraId="4D5CDABD"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r>
      <w:tr w:rsidR="00454295" w:rsidRPr="00880958" w14:paraId="129630C6" w14:textId="77777777" w:rsidTr="00454295">
        <w:trPr>
          <w:trHeight w:val="805"/>
        </w:trPr>
        <w:tc>
          <w:tcPr>
            <w:tcW w:w="304" w:type="pct"/>
            <w:shd w:val="clear" w:color="F2F2F2" w:fill="FFFFFF"/>
            <w:vAlign w:val="center"/>
            <w:hideMark/>
          </w:tcPr>
          <w:p w14:paraId="26EA34F8"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4</w:t>
            </w:r>
          </w:p>
        </w:tc>
        <w:tc>
          <w:tcPr>
            <w:tcW w:w="2639" w:type="pct"/>
            <w:shd w:val="clear" w:color="F2F2F2" w:fill="FFFFFF"/>
            <w:vAlign w:val="center"/>
            <w:hideMark/>
          </w:tcPr>
          <w:p w14:paraId="01FECC4A"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xml:space="preserve">Wkład workowy 1l jednorazowego użytku z trwale dołączoną pokrywą, przeznaczony do zbiórki odsysanej wydzieliny. Uszczelniany automatycznie po włączeniu ssania bez konieczności wciskania wkładu na kanister, z zastawką zapobiegającą wypływowi wydzieliny do źródła próżni, posiadający w pokrywie tylko jeden króciec łączący schodkowy. </w:t>
            </w:r>
          </w:p>
        </w:tc>
        <w:tc>
          <w:tcPr>
            <w:tcW w:w="459" w:type="pct"/>
            <w:shd w:val="clear" w:color="FFFFFF" w:fill="FFFFFF"/>
            <w:vAlign w:val="center"/>
            <w:hideMark/>
          </w:tcPr>
          <w:p w14:paraId="26EFDD38" w14:textId="77777777" w:rsidR="00454295" w:rsidRPr="00880958" w:rsidRDefault="00454295" w:rsidP="00880958">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72</w:t>
            </w:r>
          </w:p>
        </w:tc>
        <w:tc>
          <w:tcPr>
            <w:tcW w:w="268" w:type="pct"/>
            <w:shd w:val="clear" w:color="F2F2F2" w:fill="FFFFFF"/>
            <w:vAlign w:val="center"/>
            <w:hideMark/>
          </w:tcPr>
          <w:p w14:paraId="5B0678DF" w14:textId="77777777" w:rsidR="00454295" w:rsidRPr="00880958" w:rsidRDefault="00454295" w:rsidP="00880958">
            <w:pPr>
              <w:jc w:val="center"/>
              <w:rPr>
                <w:rFonts w:eastAsia="Times New Roman" w:cstheme="minorHAnsi"/>
                <w:color w:val="000000" w:themeColor="text1"/>
                <w:sz w:val="18"/>
                <w:szCs w:val="18"/>
                <w:lang w:eastAsia="pl-PL"/>
              </w:rPr>
            </w:pPr>
            <w:proofErr w:type="spellStart"/>
            <w:r w:rsidRPr="00880958">
              <w:rPr>
                <w:rFonts w:eastAsia="Times New Roman" w:cstheme="minorHAnsi"/>
                <w:color w:val="000000" w:themeColor="text1"/>
                <w:sz w:val="18"/>
                <w:szCs w:val="18"/>
                <w:lang w:eastAsia="pl-PL"/>
              </w:rPr>
              <w:t>szt</w:t>
            </w:r>
            <w:proofErr w:type="spellEnd"/>
          </w:p>
        </w:tc>
        <w:tc>
          <w:tcPr>
            <w:tcW w:w="506" w:type="pct"/>
            <w:shd w:val="clear" w:color="F2F2F2" w:fill="FFFFFF"/>
            <w:vAlign w:val="center"/>
            <w:hideMark/>
          </w:tcPr>
          <w:p w14:paraId="2257F774"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c>
          <w:tcPr>
            <w:tcW w:w="233" w:type="pct"/>
            <w:shd w:val="clear" w:color="F2F2F2" w:fill="FFFFFF"/>
            <w:vAlign w:val="center"/>
            <w:hideMark/>
          </w:tcPr>
          <w:p w14:paraId="23BCDAF5"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c>
          <w:tcPr>
            <w:tcW w:w="591" w:type="pct"/>
            <w:vAlign w:val="center"/>
            <w:hideMark/>
          </w:tcPr>
          <w:p w14:paraId="0ADE4AC4" w14:textId="77777777" w:rsidR="00454295" w:rsidRPr="00880958" w:rsidRDefault="00454295" w:rsidP="00880958">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r>
      <w:tr w:rsidR="00454295" w:rsidRPr="00880958" w14:paraId="0120CEE8" w14:textId="77777777" w:rsidTr="00454295">
        <w:trPr>
          <w:trHeight w:val="336"/>
        </w:trPr>
        <w:tc>
          <w:tcPr>
            <w:tcW w:w="304" w:type="pct"/>
            <w:shd w:val="clear" w:color="auto" w:fill="E7E6E6" w:themeFill="background2"/>
            <w:vAlign w:val="center"/>
          </w:tcPr>
          <w:p w14:paraId="3B79778B" w14:textId="77777777" w:rsidR="00454295" w:rsidRPr="00880958" w:rsidRDefault="00454295" w:rsidP="00880958">
            <w:pPr>
              <w:jc w:val="center"/>
              <w:rPr>
                <w:rFonts w:eastAsia="Times New Roman" w:cstheme="minorHAnsi"/>
                <w:color w:val="000000" w:themeColor="text1"/>
                <w:sz w:val="18"/>
                <w:szCs w:val="18"/>
                <w:lang w:eastAsia="pl-PL"/>
              </w:rPr>
            </w:pPr>
          </w:p>
        </w:tc>
        <w:tc>
          <w:tcPr>
            <w:tcW w:w="2639" w:type="pct"/>
            <w:shd w:val="clear" w:color="auto" w:fill="E7E6E6" w:themeFill="background2"/>
            <w:vAlign w:val="center"/>
          </w:tcPr>
          <w:p w14:paraId="2CA6EED3" w14:textId="66371F8C" w:rsidR="00454295" w:rsidRDefault="00454295" w:rsidP="00D872C0">
            <w:pPr>
              <w:rPr>
                <w:rFonts w:eastAsia="Times New Roman" w:cstheme="minorHAnsi"/>
                <w:b/>
                <w:bCs/>
                <w:color w:val="000000"/>
                <w:sz w:val="18"/>
                <w:szCs w:val="18"/>
                <w:lang w:eastAsia="pl-PL"/>
              </w:rPr>
            </w:pPr>
            <w:r w:rsidRPr="00880958">
              <w:rPr>
                <w:rFonts w:eastAsia="Times New Roman" w:cstheme="minorHAnsi"/>
                <w:b/>
                <w:bCs/>
                <w:color w:val="000000"/>
                <w:sz w:val="18"/>
                <w:szCs w:val="18"/>
                <w:lang w:eastAsia="pl-PL"/>
              </w:rPr>
              <w:t xml:space="preserve">CENA OFERTY DLA CZĘŚCI NR </w:t>
            </w:r>
            <w:r>
              <w:rPr>
                <w:rFonts w:eastAsia="Times New Roman" w:cstheme="minorHAnsi"/>
                <w:b/>
                <w:bCs/>
                <w:color w:val="000000"/>
                <w:sz w:val="18"/>
                <w:szCs w:val="18"/>
                <w:lang w:eastAsia="pl-PL"/>
              </w:rPr>
              <w:t>10</w:t>
            </w:r>
            <w:r w:rsidRPr="00880958">
              <w:rPr>
                <w:rFonts w:eastAsia="Times New Roman" w:cstheme="minorHAnsi"/>
                <w:b/>
                <w:bCs/>
                <w:color w:val="000000"/>
                <w:sz w:val="18"/>
                <w:szCs w:val="18"/>
                <w:lang w:eastAsia="pl-PL"/>
              </w:rPr>
              <w:t xml:space="preserve">                                                 </w:t>
            </w:r>
            <w:r>
              <w:rPr>
                <w:rFonts w:eastAsia="Times New Roman" w:cstheme="minorHAnsi"/>
                <w:b/>
                <w:bCs/>
                <w:color w:val="000000"/>
                <w:sz w:val="18"/>
                <w:szCs w:val="18"/>
                <w:lang w:eastAsia="pl-PL"/>
              </w:rPr>
              <w:t xml:space="preserve">                                </w:t>
            </w:r>
          </w:p>
          <w:p w14:paraId="3DEBE6CA" w14:textId="1B24ECC5" w:rsidR="00454295" w:rsidRPr="00880958" w:rsidRDefault="00454295" w:rsidP="00D872C0">
            <w:pPr>
              <w:rPr>
                <w:rFonts w:eastAsia="Times New Roman" w:cstheme="minorHAnsi"/>
                <w:color w:val="000000" w:themeColor="text1"/>
                <w:sz w:val="18"/>
                <w:szCs w:val="18"/>
                <w:lang w:eastAsia="pl-PL"/>
              </w:rPr>
            </w:pPr>
            <w:r w:rsidRPr="00880958">
              <w:rPr>
                <w:rFonts w:eastAsia="Times New Roman" w:cstheme="minorHAnsi"/>
                <w:b/>
                <w:bCs/>
                <w:color w:val="000000"/>
                <w:sz w:val="18"/>
                <w:szCs w:val="18"/>
                <w:lang w:eastAsia="pl-PL"/>
              </w:rPr>
              <w:t>RAZEM</w:t>
            </w:r>
          </w:p>
        </w:tc>
        <w:tc>
          <w:tcPr>
            <w:tcW w:w="459" w:type="pct"/>
            <w:shd w:val="clear" w:color="auto" w:fill="E7E6E6" w:themeFill="background2"/>
            <w:vAlign w:val="center"/>
          </w:tcPr>
          <w:p w14:paraId="1E019E50" w14:textId="6BC21BD1" w:rsidR="00454295" w:rsidRPr="00880958" w:rsidRDefault="00454295" w:rsidP="00880958">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x</w:t>
            </w:r>
          </w:p>
        </w:tc>
        <w:tc>
          <w:tcPr>
            <w:tcW w:w="268" w:type="pct"/>
            <w:shd w:val="clear" w:color="auto" w:fill="E7E6E6" w:themeFill="background2"/>
            <w:vAlign w:val="center"/>
          </w:tcPr>
          <w:p w14:paraId="3F232F1D" w14:textId="10B21897" w:rsidR="00454295" w:rsidRPr="00880958" w:rsidRDefault="00454295" w:rsidP="00880958">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x</w:t>
            </w:r>
          </w:p>
        </w:tc>
        <w:tc>
          <w:tcPr>
            <w:tcW w:w="506" w:type="pct"/>
            <w:shd w:val="clear" w:color="auto" w:fill="E7E6E6" w:themeFill="background2"/>
            <w:vAlign w:val="center"/>
          </w:tcPr>
          <w:p w14:paraId="43D35363" w14:textId="77777777" w:rsidR="00454295" w:rsidRPr="00880958" w:rsidRDefault="00454295" w:rsidP="00880958">
            <w:pPr>
              <w:jc w:val="center"/>
              <w:rPr>
                <w:rFonts w:eastAsia="Times New Roman" w:cstheme="minorHAnsi"/>
                <w:color w:val="000000" w:themeColor="text1"/>
                <w:sz w:val="18"/>
                <w:szCs w:val="18"/>
                <w:lang w:eastAsia="pl-PL"/>
              </w:rPr>
            </w:pPr>
          </w:p>
        </w:tc>
        <w:tc>
          <w:tcPr>
            <w:tcW w:w="233" w:type="pct"/>
            <w:shd w:val="clear" w:color="auto" w:fill="E7E6E6" w:themeFill="background2"/>
            <w:vAlign w:val="center"/>
          </w:tcPr>
          <w:p w14:paraId="1D32CD5E" w14:textId="77777777" w:rsidR="00454295" w:rsidRPr="00880958" w:rsidRDefault="00454295" w:rsidP="00880958">
            <w:pPr>
              <w:jc w:val="center"/>
              <w:rPr>
                <w:rFonts w:eastAsia="Times New Roman" w:cstheme="minorHAnsi"/>
                <w:color w:val="000000" w:themeColor="text1"/>
                <w:sz w:val="18"/>
                <w:szCs w:val="18"/>
                <w:lang w:eastAsia="pl-PL"/>
              </w:rPr>
            </w:pPr>
          </w:p>
        </w:tc>
        <w:tc>
          <w:tcPr>
            <w:tcW w:w="591" w:type="pct"/>
            <w:shd w:val="clear" w:color="auto" w:fill="E7E6E6" w:themeFill="background2"/>
            <w:vAlign w:val="center"/>
          </w:tcPr>
          <w:p w14:paraId="38D88E63" w14:textId="77777777" w:rsidR="00454295" w:rsidRPr="00880958" w:rsidRDefault="00454295" w:rsidP="00880958">
            <w:pPr>
              <w:jc w:val="center"/>
              <w:rPr>
                <w:rFonts w:eastAsia="Times New Roman" w:cstheme="minorHAnsi"/>
                <w:color w:val="000000" w:themeColor="text1"/>
                <w:sz w:val="18"/>
                <w:szCs w:val="18"/>
                <w:lang w:eastAsia="pl-PL"/>
              </w:rPr>
            </w:pPr>
          </w:p>
        </w:tc>
      </w:tr>
    </w:tbl>
    <w:p w14:paraId="33C2C443" w14:textId="77777777" w:rsidR="00ED4BDF" w:rsidRPr="00454295" w:rsidRDefault="00ED4BDF" w:rsidP="00ED4BDF">
      <w:pPr>
        <w:spacing w:before="262" w:line="217" w:lineRule="exact"/>
        <w:rPr>
          <w:rFonts w:cstheme="minorHAnsi"/>
          <w:color w:val="000000" w:themeColor="text1"/>
          <w:sz w:val="20"/>
          <w:szCs w:val="20"/>
        </w:rPr>
      </w:pPr>
      <w:r w:rsidRPr="00454295">
        <w:rPr>
          <w:rFonts w:cstheme="minorHAnsi"/>
          <w:color w:val="000000" w:themeColor="text1"/>
          <w:sz w:val="20"/>
          <w:szCs w:val="20"/>
        </w:rPr>
        <w:t>Do</w:t>
      </w:r>
      <w:r w:rsidRPr="00454295">
        <w:rPr>
          <w:rFonts w:cstheme="minorHAnsi"/>
          <w:color w:val="000000" w:themeColor="text1"/>
          <w:spacing w:val="-10"/>
          <w:sz w:val="20"/>
          <w:szCs w:val="20"/>
        </w:rPr>
        <w:t xml:space="preserve"> </w:t>
      </w:r>
      <w:r w:rsidRPr="00454295">
        <w:rPr>
          <w:rFonts w:cstheme="minorHAnsi"/>
          <w:color w:val="000000" w:themeColor="text1"/>
          <w:sz w:val="20"/>
          <w:szCs w:val="20"/>
        </w:rPr>
        <w:t>oceny</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ofert</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kryterium</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„cena”</w:t>
      </w:r>
      <w:r w:rsidRPr="00454295">
        <w:rPr>
          <w:rFonts w:cstheme="minorHAnsi"/>
          <w:color w:val="000000" w:themeColor="text1"/>
          <w:spacing w:val="-10"/>
          <w:sz w:val="20"/>
          <w:szCs w:val="20"/>
        </w:rPr>
        <w:t xml:space="preserve"> </w:t>
      </w:r>
      <w:r w:rsidRPr="00454295">
        <w:rPr>
          <w:rFonts w:cstheme="minorHAnsi"/>
          <w:color w:val="000000" w:themeColor="text1"/>
          <w:sz w:val="20"/>
          <w:szCs w:val="20"/>
        </w:rPr>
        <w:t>będzie</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brana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pod</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uwagę</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oferowana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wartość</w:t>
      </w:r>
      <w:r w:rsidRPr="00454295">
        <w:rPr>
          <w:rFonts w:cstheme="minorHAnsi"/>
          <w:color w:val="000000" w:themeColor="text1"/>
          <w:spacing w:val="-11"/>
          <w:sz w:val="20"/>
          <w:szCs w:val="20"/>
        </w:rPr>
        <w:t xml:space="preserve"> </w:t>
      </w:r>
      <w:r>
        <w:rPr>
          <w:rFonts w:cstheme="minorHAnsi"/>
          <w:color w:val="000000" w:themeColor="text1"/>
          <w:spacing w:val="-11"/>
          <w:sz w:val="20"/>
          <w:szCs w:val="20"/>
        </w:rPr>
        <w:t xml:space="preserve">zamówienia </w:t>
      </w:r>
      <w:r w:rsidRPr="00454295">
        <w:rPr>
          <w:rFonts w:cstheme="minorHAnsi"/>
          <w:color w:val="000000" w:themeColor="text1"/>
          <w:sz w:val="20"/>
          <w:szCs w:val="20"/>
        </w:rPr>
        <w:t>brutto</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PLN</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(pozycja</w:t>
      </w:r>
      <w:r w:rsidRPr="00454295">
        <w:rPr>
          <w:rFonts w:cstheme="minorHAnsi"/>
          <w:color w:val="000000" w:themeColor="text1"/>
          <w:spacing w:val="-12"/>
          <w:sz w:val="20"/>
          <w:szCs w:val="20"/>
        </w:rPr>
        <w:t xml:space="preserve"> </w:t>
      </w:r>
      <w:r w:rsidRPr="00454295">
        <w:rPr>
          <w:rFonts w:cstheme="minorHAnsi"/>
          <w:color w:val="000000" w:themeColor="text1"/>
          <w:spacing w:val="-2"/>
          <w:sz w:val="20"/>
          <w:szCs w:val="20"/>
        </w:rPr>
        <w:t xml:space="preserve">razem) </w:t>
      </w:r>
      <w:r w:rsidRPr="00454295">
        <w:rPr>
          <w:rFonts w:cstheme="minorHAnsi"/>
          <w:color w:val="000000" w:themeColor="text1"/>
          <w:spacing w:val="-4"/>
          <w:sz w:val="20"/>
          <w:szCs w:val="20"/>
        </w:rPr>
        <w:t xml:space="preserve">- kolumna nr </w:t>
      </w:r>
      <w:r>
        <w:rPr>
          <w:rFonts w:cstheme="minorHAnsi"/>
          <w:color w:val="000000" w:themeColor="text1"/>
          <w:spacing w:val="-4"/>
          <w:sz w:val="20"/>
          <w:szCs w:val="20"/>
        </w:rPr>
        <w:t>7</w:t>
      </w:r>
      <w:r w:rsidRPr="00454295">
        <w:rPr>
          <w:rFonts w:cstheme="minorHAnsi"/>
          <w:color w:val="000000" w:themeColor="text1"/>
          <w:spacing w:val="-5"/>
          <w:sz w:val="20"/>
          <w:szCs w:val="20"/>
        </w:rPr>
        <w:t>.</w:t>
      </w:r>
      <w:r w:rsidRPr="00454295">
        <w:rPr>
          <w:rFonts w:cstheme="minorHAnsi"/>
          <w:color w:val="000000" w:themeColor="text1"/>
          <w:sz w:val="20"/>
          <w:szCs w:val="20"/>
        </w:rPr>
        <w:t xml:space="preserve"> Wykonawca</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dla</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każdej</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pozycji</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formularza</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cenowego</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wylicza</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wartość</w:t>
      </w:r>
      <w:r w:rsidRPr="00454295">
        <w:rPr>
          <w:rFonts w:cstheme="minorHAnsi"/>
          <w:color w:val="000000" w:themeColor="text1"/>
          <w:spacing w:val="1"/>
          <w:sz w:val="20"/>
          <w:szCs w:val="20"/>
        </w:rPr>
        <w:t xml:space="preserve"> </w:t>
      </w:r>
      <w:r w:rsidRPr="00454295">
        <w:rPr>
          <w:rFonts w:cstheme="minorHAnsi"/>
          <w:color w:val="000000" w:themeColor="text1"/>
          <w:sz w:val="20"/>
          <w:szCs w:val="20"/>
        </w:rPr>
        <w:t>oferowaną</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brutto</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PLN</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wg</w:t>
      </w:r>
      <w:r w:rsidRPr="00454295">
        <w:rPr>
          <w:rFonts w:cstheme="minorHAnsi"/>
          <w:color w:val="000000" w:themeColor="text1"/>
          <w:spacing w:val="-5"/>
          <w:sz w:val="20"/>
          <w:szCs w:val="20"/>
        </w:rPr>
        <w:t xml:space="preserve"> </w:t>
      </w:r>
      <w:r w:rsidRPr="00454295">
        <w:rPr>
          <w:rFonts w:cstheme="minorHAnsi"/>
          <w:color w:val="000000" w:themeColor="text1"/>
          <w:spacing w:val="-2"/>
          <w:sz w:val="20"/>
          <w:szCs w:val="20"/>
        </w:rPr>
        <w:t>zasady:</w:t>
      </w:r>
    </w:p>
    <w:p w14:paraId="51F0181A" w14:textId="77777777" w:rsidR="00ED4BDF" w:rsidRPr="00454295" w:rsidRDefault="00ED4BDF" w:rsidP="00ED4BDF">
      <w:pPr>
        <w:spacing w:before="43" w:line="225" w:lineRule="auto"/>
        <w:ind w:right="1192"/>
        <w:jc w:val="both"/>
        <w:rPr>
          <w:rFonts w:cstheme="minorHAnsi"/>
          <w:color w:val="000000" w:themeColor="text1"/>
          <w:sz w:val="20"/>
          <w:szCs w:val="20"/>
        </w:rPr>
      </w:pPr>
      <w:r w:rsidRPr="00454295">
        <w:rPr>
          <w:rFonts w:cstheme="minorHAnsi"/>
          <w:color w:val="000000" w:themeColor="text1"/>
          <w:sz w:val="20"/>
          <w:szCs w:val="20"/>
        </w:rPr>
        <w:t>W</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formularzu</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cenowym</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należy</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podać</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cenę</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jednostkową</w:t>
      </w:r>
      <w:r w:rsidRPr="00454295">
        <w:rPr>
          <w:rFonts w:cstheme="minorHAnsi"/>
          <w:color w:val="000000" w:themeColor="text1"/>
          <w:spacing w:val="-13"/>
          <w:sz w:val="20"/>
          <w:szCs w:val="20"/>
        </w:rPr>
        <w:t xml:space="preserve"> </w:t>
      </w:r>
      <w:r>
        <w:rPr>
          <w:rFonts w:cstheme="minorHAnsi"/>
          <w:color w:val="000000" w:themeColor="text1"/>
          <w:sz w:val="20"/>
          <w:szCs w:val="20"/>
        </w:rPr>
        <w:t>netto</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za</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jedną</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j.m.</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PLN</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dla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oferowanego produktu</w:t>
      </w:r>
      <w:r w:rsidRPr="00454295">
        <w:rPr>
          <w:rFonts w:cstheme="minorHAnsi"/>
          <w:color w:val="000000" w:themeColor="text1"/>
          <w:spacing w:val="-7"/>
          <w:sz w:val="20"/>
          <w:szCs w:val="20"/>
        </w:rPr>
        <w:t xml:space="preserve"> </w:t>
      </w:r>
      <w:r w:rsidRPr="00454295">
        <w:rPr>
          <w:rFonts w:cstheme="minorHAnsi"/>
          <w:color w:val="000000" w:themeColor="text1"/>
          <w:sz w:val="20"/>
          <w:szCs w:val="20"/>
        </w:rPr>
        <w:t>(kol.</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5)</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oraz</w:t>
      </w:r>
      <w:r w:rsidRPr="00454295">
        <w:rPr>
          <w:rFonts w:cstheme="minorHAnsi"/>
          <w:color w:val="000000" w:themeColor="text1"/>
          <w:spacing w:val="-6"/>
          <w:sz w:val="20"/>
          <w:szCs w:val="20"/>
        </w:rPr>
        <w:t xml:space="preserve"> </w:t>
      </w:r>
      <w:r w:rsidRPr="00454295">
        <w:rPr>
          <w:rFonts w:cstheme="minorHAnsi"/>
          <w:color w:val="000000" w:themeColor="text1"/>
          <w:sz w:val="20"/>
          <w:szCs w:val="20"/>
        </w:rPr>
        <w:t>przeliczyć</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oferowaną</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wartość</w:t>
      </w:r>
      <w:r w:rsidRPr="00454295">
        <w:rPr>
          <w:rFonts w:cstheme="minorHAnsi"/>
          <w:color w:val="000000" w:themeColor="text1"/>
          <w:spacing w:val="-7"/>
          <w:sz w:val="20"/>
          <w:szCs w:val="20"/>
        </w:rPr>
        <w:t xml:space="preserve"> </w:t>
      </w:r>
      <w:r>
        <w:rPr>
          <w:rFonts w:cstheme="minorHAnsi"/>
          <w:color w:val="000000" w:themeColor="text1"/>
          <w:spacing w:val="-7"/>
          <w:sz w:val="20"/>
          <w:szCs w:val="20"/>
        </w:rPr>
        <w:t xml:space="preserve">zamówienia </w:t>
      </w:r>
      <w:r w:rsidRPr="00454295">
        <w:rPr>
          <w:rFonts w:cstheme="minorHAnsi"/>
          <w:color w:val="000000" w:themeColor="text1"/>
          <w:sz w:val="20"/>
          <w:szCs w:val="20"/>
        </w:rPr>
        <w:t>brutto,</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która</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stanowi:</w:t>
      </w:r>
      <w:r w:rsidRPr="00454295">
        <w:rPr>
          <w:rFonts w:cstheme="minorHAnsi"/>
          <w:color w:val="000000" w:themeColor="text1"/>
          <w:spacing w:val="-10"/>
          <w:sz w:val="20"/>
          <w:szCs w:val="20"/>
        </w:rPr>
        <w:t xml:space="preserve"> </w:t>
      </w:r>
      <w:r w:rsidRPr="00454295">
        <w:rPr>
          <w:rFonts w:cstheme="minorHAnsi"/>
          <w:color w:val="000000" w:themeColor="text1"/>
          <w:sz w:val="20"/>
          <w:szCs w:val="20"/>
        </w:rPr>
        <w:t>iloczyn</w:t>
      </w:r>
      <w:r w:rsidRPr="00454295">
        <w:rPr>
          <w:rFonts w:cstheme="minorHAnsi"/>
          <w:color w:val="000000" w:themeColor="text1"/>
          <w:spacing w:val="-5"/>
          <w:sz w:val="20"/>
          <w:szCs w:val="20"/>
        </w:rPr>
        <w:t xml:space="preserve"> </w:t>
      </w:r>
      <w:r>
        <w:rPr>
          <w:rFonts w:cstheme="minorHAnsi"/>
          <w:color w:val="000000" w:themeColor="text1"/>
          <w:sz w:val="20"/>
          <w:szCs w:val="20"/>
        </w:rPr>
        <w:t>ilości na okres 12 miesięcy</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(kol.3)</w:t>
      </w:r>
      <w:r w:rsidRPr="00454295">
        <w:rPr>
          <w:rFonts w:cstheme="minorHAnsi"/>
          <w:color w:val="000000" w:themeColor="text1"/>
          <w:spacing w:val="-5"/>
          <w:sz w:val="20"/>
          <w:szCs w:val="20"/>
        </w:rPr>
        <w:t xml:space="preserve"> </w:t>
      </w:r>
      <w:r w:rsidRPr="00454295">
        <w:rPr>
          <w:rFonts w:cstheme="minorHAnsi"/>
          <w:color w:val="000000" w:themeColor="text1"/>
          <w:sz w:val="20"/>
          <w:szCs w:val="20"/>
        </w:rPr>
        <w:t>i</w:t>
      </w:r>
      <w:r w:rsidRPr="00454295">
        <w:rPr>
          <w:rFonts w:cstheme="minorHAnsi"/>
          <w:color w:val="000000" w:themeColor="text1"/>
          <w:spacing w:val="-4"/>
          <w:sz w:val="20"/>
          <w:szCs w:val="20"/>
        </w:rPr>
        <w:t xml:space="preserve"> </w:t>
      </w:r>
      <w:r w:rsidRPr="00454295">
        <w:rPr>
          <w:rFonts w:cstheme="minorHAnsi"/>
          <w:color w:val="000000" w:themeColor="text1"/>
          <w:sz w:val="20"/>
          <w:szCs w:val="20"/>
        </w:rPr>
        <w:t xml:space="preserve">ceny jednostkowej </w:t>
      </w:r>
      <w:r>
        <w:rPr>
          <w:rFonts w:cstheme="minorHAnsi"/>
          <w:color w:val="000000" w:themeColor="text1"/>
          <w:sz w:val="20"/>
          <w:szCs w:val="20"/>
        </w:rPr>
        <w:t>netto</w:t>
      </w:r>
      <w:r w:rsidRPr="00454295">
        <w:rPr>
          <w:rFonts w:cstheme="minorHAnsi"/>
          <w:color w:val="000000" w:themeColor="text1"/>
          <w:sz w:val="20"/>
          <w:szCs w:val="20"/>
        </w:rPr>
        <w:t xml:space="preserve"> (kol.5)</w:t>
      </w:r>
      <w:r>
        <w:rPr>
          <w:rFonts w:cstheme="minorHAnsi"/>
          <w:color w:val="000000" w:themeColor="text1"/>
          <w:sz w:val="20"/>
          <w:szCs w:val="20"/>
        </w:rPr>
        <w:t>, powiększonej o stawkę podatku VAT (kol. 6).</w:t>
      </w:r>
    </w:p>
    <w:p w14:paraId="02D98E84" w14:textId="77777777" w:rsidR="00ED4BDF" w:rsidRPr="00454295" w:rsidRDefault="00ED4BDF" w:rsidP="00ED4BDF">
      <w:pPr>
        <w:spacing w:before="43" w:line="228" w:lineRule="auto"/>
        <w:ind w:right="988"/>
        <w:rPr>
          <w:rFonts w:cstheme="minorHAnsi"/>
          <w:color w:val="000000" w:themeColor="text1"/>
          <w:sz w:val="20"/>
          <w:szCs w:val="20"/>
        </w:rPr>
      </w:pPr>
      <w:r w:rsidRPr="00454295">
        <w:rPr>
          <w:rFonts w:cstheme="minorHAnsi"/>
          <w:color w:val="000000" w:themeColor="text1"/>
          <w:sz w:val="20"/>
          <w:szCs w:val="20"/>
        </w:rPr>
        <w:t>Zamawiający</w:t>
      </w:r>
      <w:r w:rsidRPr="00454295">
        <w:rPr>
          <w:rFonts w:cstheme="minorHAnsi"/>
          <w:color w:val="000000" w:themeColor="text1"/>
          <w:spacing w:val="-15"/>
          <w:sz w:val="20"/>
          <w:szCs w:val="20"/>
        </w:rPr>
        <w:t xml:space="preserve"> </w:t>
      </w:r>
      <w:r w:rsidRPr="00454295">
        <w:rPr>
          <w:rFonts w:cstheme="minorHAnsi"/>
          <w:color w:val="000000" w:themeColor="text1"/>
          <w:sz w:val="20"/>
          <w:szCs w:val="20"/>
        </w:rPr>
        <w:t>dopuszcza,</w:t>
      </w:r>
      <w:r w:rsidRPr="00454295">
        <w:rPr>
          <w:rFonts w:cstheme="minorHAnsi"/>
          <w:color w:val="000000" w:themeColor="text1"/>
          <w:spacing w:val="-14"/>
          <w:sz w:val="20"/>
          <w:szCs w:val="20"/>
        </w:rPr>
        <w:t xml:space="preserve"> </w:t>
      </w:r>
      <w:r w:rsidRPr="00454295">
        <w:rPr>
          <w:rFonts w:cstheme="minorHAnsi"/>
          <w:color w:val="000000" w:themeColor="text1"/>
          <w:sz w:val="20"/>
          <w:szCs w:val="20"/>
        </w:rPr>
        <w:t>aby</w:t>
      </w:r>
      <w:r w:rsidRPr="00454295">
        <w:rPr>
          <w:rFonts w:cstheme="minorHAnsi"/>
          <w:color w:val="000000" w:themeColor="text1"/>
          <w:spacing w:val="-14"/>
          <w:sz w:val="20"/>
          <w:szCs w:val="20"/>
        </w:rPr>
        <w:t xml:space="preserve"> </w:t>
      </w:r>
      <w:r w:rsidRPr="00454295">
        <w:rPr>
          <w:rFonts w:cstheme="minorHAnsi"/>
          <w:color w:val="000000" w:themeColor="text1"/>
          <w:sz w:val="20"/>
          <w:szCs w:val="20"/>
        </w:rPr>
        <w:t>określona</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przez</w:t>
      </w:r>
      <w:r w:rsidRPr="00454295">
        <w:rPr>
          <w:rFonts w:cstheme="minorHAnsi"/>
          <w:color w:val="000000" w:themeColor="text1"/>
          <w:spacing w:val="-13"/>
          <w:sz w:val="20"/>
          <w:szCs w:val="20"/>
        </w:rPr>
        <w:t xml:space="preserve"> </w:t>
      </w:r>
      <w:r w:rsidRPr="00454295">
        <w:rPr>
          <w:rFonts w:cstheme="minorHAnsi"/>
          <w:color w:val="000000" w:themeColor="text1"/>
          <w:sz w:val="20"/>
          <w:szCs w:val="20"/>
        </w:rPr>
        <w:t>Wykonawcę</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cena</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jednostkowa</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brutto</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za</w:t>
      </w:r>
      <w:r w:rsidRPr="00454295">
        <w:rPr>
          <w:rFonts w:cstheme="minorHAnsi"/>
          <w:color w:val="000000" w:themeColor="text1"/>
          <w:spacing w:val="-15"/>
          <w:sz w:val="20"/>
          <w:szCs w:val="20"/>
        </w:rPr>
        <w:t xml:space="preserve"> </w:t>
      </w:r>
      <w:r w:rsidRPr="00454295">
        <w:rPr>
          <w:rFonts w:cstheme="minorHAnsi"/>
          <w:color w:val="000000" w:themeColor="text1"/>
          <w:sz w:val="20"/>
          <w:szCs w:val="20"/>
        </w:rPr>
        <w:t>jedną</w:t>
      </w:r>
      <w:r w:rsidRPr="00454295">
        <w:rPr>
          <w:rFonts w:cstheme="minorHAnsi"/>
          <w:color w:val="000000" w:themeColor="text1"/>
          <w:spacing w:val="-11"/>
          <w:sz w:val="20"/>
          <w:szCs w:val="20"/>
        </w:rPr>
        <w:t xml:space="preserve"> </w:t>
      </w:r>
      <w:r w:rsidRPr="00454295">
        <w:rPr>
          <w:rFonts w:cstheme="minorHAnsi"/>
          <w:color w:val="000000" w:themeColor="text1"/>
          <w:sz w:val="20"/>
          <w:szCs w:val="20"/>
        </w:rPr>
        <w:t>j.m.</w:t>
      </w:r>
      <w:r w:rsidRPr="00454295">
        <w:rPr>
          <w:rFonts w:cstheme="minorHAnsi"/>
          <w:color w:val="000000" w:themeColor="text1"/>
          <w:spacing w:val="-12"/>
          <w:sz w:val="20"/>
          <w:szCs w:val="20"/>
        </w:rPr>
        <w:t xml:space="preserve"> </w:t>
      </w:r>
      <w:r w:rsidRPr="00454295">
        <w:rPr>
          <w:rFonts w:cstheme="minorHAnsi"/>
          <w:color w:val="000000" w:themeColor="text1"/>
          <w:sz w:val="20"/>
          <w:szCs w:val="20"/>
        </w:rPr>
        <w:t>w</w:t>
      </w:r>
      <w:r w:rsidRPr="00454295">
        <w:rPr>
          <w:rFonts w:cstheme="minorHAnsi"/>
          <w:color w:val="000000" w:themeColor="text1"/>
          <w:spacing w:val="-14"/>
          <w:sz w:val="20"/>
          <w:szCs w:val="20"/>
        </w:rPr>
        <w:t xml:space="preserve"> </w:t>
      </w:r>
      <w:r w:rsidRPr="00454295">
        <w:rPr>
          <w:rFonts w:cstheme="minorHAnsi"/>
          <w:color w:val="000000" w:themeColor="text1"/>
          <w:sz w:val="20"/>
          <w:szCs w:val="20"/>
        </w:rPr>
        <w:t>PLN, wartość oferowana brutto w PLN były podane z dokładnością do dwóch miejsc po przecinku.</w:t>
      </w:r>
    </w:p>
    <w:p w14:paraId="6F3D1519" w14:textId="77777777" w:rsidR="00ED4BDF" w:rsidRPr="00454295" w:rsidRDefault="00ED4BDF" w:rsidP="00ED4BDF">
      <w:pPr>
        <w:spacing w:before="8"/>
        <w:rPr>
          <w:rFonts w:cstheme="minorHAnsi"/>
          <w:color w:val="000000" w:themeColor="text1"/>
          <w:sz w:val="20"/>
          <w:szCs w:val="20"/>
        </w:rPr>
      </w:pPr>
      <w:r w:rsidRPr="00454295">
        <w:rPr>
          <w:rFonts w:cstheme="minorHAnsi"/>
          <w:color w:val="000000" w:themeColor="text1"/>
          <w:sz w:val="20"/>
          <w:szCs w:val="20"/>
        </w:rPr>
        <w:t>Dopuszcza</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się</w:t>
      </w:r>
      <w:r w:rsidRPr="00454295">
        <w:rPr>
          <w:rFonts w:cstheme="minorHAnsi"/>
          <w:color w:val="000000" w:themeColor="text1"/>
          <w:spacing w:val="-7"/>
          <w:sz w:val="20"/>
          <w:szCs w:val="20"/>
        </w:rPr>
        <w:t xml:space="preserve"> </w:t>
      </w:r>
      <w:r w:rsidRPr="00454295">
        <w:rPr>
          <w:rFonts w:cstheme="minorHAnsi"/>
          <w:color w:val="000000" w:themeColor="text1"/>
          <w:sz w:val="20"/>
          <w:szCs w:val="20"/>
        </w:rPr>
        <w:t>możliwość</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zaokrąglania</w:t>
      </w:r>
      <w:r w:rsidRPr="00454295">
        <w:rPr>
          <w:rFonts w:cstheme="minorHAnsi"/>
          <w:color w:val="000000" w:themeColor="text1"/>
          <w:spacing w:val="-7"/>
          <w:sz w:val="20"/>
          <w:szCs w:val="20"/>
        </w:rPr>
        <w:t xml:space="preserve"> </w:t>
      </w:r>
      <w:r w:rsidRPr="00454295">
        <w:rPr>
          <w:rFonts w:cstheme="minorHAnsi"/>
          <w:color w:val="000000" w:themeColor="text1"/>
          <w:sz w:val="20"/>
          <w:szCs w:val="20"/>
        </w:rPr>
        <w:t>cen</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zgodnie</w:t>
      </w:r>
      <w:r w:rsidRPr="00454295">
        <w:rPr>
          <w:rFonts w:cstheme="minorHAnsi"/>
          <w:color w:val="000000" w:themeColor="text1"/>
          <w:spacing w:val="-9"/>
          <w:sz w:val="20"/>
          <w:szCs w:val="20"/>
        </w:rPr>
        <w:t xml:space="preserve"> </w:t>
      </w:r>
      <w:r w:rsidRPr="00454295">
        <w:rPr>
          <w:rFonts w:cstheme="minorHAnsi"/>
          <w:color w:val="000000" w:themeColor="text1"/>
          <w:sz w:val="20"/>
          <w:szCs w:val="20"/>
        </w:rPr>
        <w:t>z</w:t>
      </w:r>
      <w:r w:rsidRPr="00454295">
        <w:rPr>
          <w:rFonts w:cstheme="minorHAnsi"/>
          <w:color w:val="000000" w:themeColor="text1"/>
          <w:spacing w:val="-8"/>
          <w:sz w:val="20"/>
          <w:szCs w:val="20"/>
        </w:rPr>
        <w:t xml:space="preserve"> </w:t>
      </w:r>
      <w:r w:rsidRPr="00454295">
        <w:rPr>
          <w:rFonts w:cstheme="minorHAnsi"/>
          <w:color w:val="000000" w:themeColor="text1"/>
          <w:sz w:val="20"/>
          <w:szCs w:val="20"/>
        </w:rPr>
        <w:t>zasadami</w:t>
      </w:r>
      <w:r w:rsidRPr="00454295">
        <w:rPr>
          <w:rFonts w:cstheme="minorHAnsi"/>
          <w:color w:val="000000" w:themeColor="text1"/>
          <w:spacing w:val="-6"/>
          <w:sz w:val="20"/>
          <w:szCs w:val="20"/>
        </w:rPr>
        <w:t xml:space="preserve"> </w:t>
      </w:r>
      <w:r w:rsidRPr="00454295">
        <w:rPr>
          <w:rFonts w:cstheme="minorHAnsi"/>
          <w:color w:val="000000" w:themeColor="text1"/>
          <w:spacing w:val="-2"/>
          <w:sz w:val="20"/>
          <w:szCs w:val="20"/>
        </w:rPr>
        <w:t>matematycznymi.</w:t>
      </w:r>
    </w:p>
    <w:p w14:paraId="0531CDE4" w14:textId="77777777" w:rsidR="00ED4BDF" w:rsidRPr="00454295" w:rsidRDefault="00ED4BDF" w:rsidP="00ED4BDF">
      <w:pPr>
        <w:spacing w:before="43" w:line="228" w:lineRule="auto"/>
        <w:ind w:right="988"/>
        <w:rPr>
          <w:rFonts w:cstheme="minorHAnsi"/>
          <w:b/>
          <w:bCs/>
          <w:color w:val="000000" w:themeColor="text1"/>
          <w:sz w:val="20"/>
          <w:szCs w:val="20"/>
        </w:rPr>
      </w:pPr>
      <w:r w:rsidRPr="00454295">
        <w:rPr>
          <w:rFonts w:cstheme="minorHAnsi"/>
          <w:b/>
          <w:bCs/>
          <w:color w:val="000000" w:themeColor="text1"/>
          <w:sz w:val="20"/>
          <w:szCs w:val="20"/>
        </w:rPr>
        <w:t>WARTOŚĆ RAZEM POWINNA ZOSTAĆ WPISANA W PKT. II</w:t>
      </w:r>
      <w:r>
        <w:rPr>
          <w:rFonts w:cstheme="minorHAnsi"/>
          <w:b/>
          <w:bCs/>
          <w:color w:val="000000" w:themeColor="text1"/>
          <w:sz w:val="20"/>
          <w:szCs w:val="20"/>
        </w:rPr>
        <w:t>.1</w:t>
      </w:r>
      <w:r w:rsidRPr="00454295">
        <w:rPr>
          <w:rFonts w:cstheme="minorHAnsi"/>
          <w:b/>
          <w:bCs/>
          <w:color w:val="000000" w:themeColor="text1"/>
          <w:sz w:val="20"/>
          <w:szCs w:val="20"/>
        </w:rPr>
        <w:t xml:space="preserve"> FORMULARZA CENOWEGO (ZAŁ</w:t>
      </w:r>
      <w:r>
        <w:rPr>
          <w:rFonts w:cstheme="minorHAnsi"/>
          <w:b/>
          <w:bCs/>
          <w:color w:val="000000" w:themeColor="text1"/>
          <w:sz w:val="20"/>
          <w:szCs w:val="20"/>
        </w:rPr>
        <w:t>Ą</w:t>
      </w:r>
      <w:r w:rsidRPr="00454295">
        <w:rPr>
          <w:rFonts w:cstheme="minorHAnsi"/>
          <w:b/>
          <w:bCs/>
          <w:color w:val="000000" w:themeColor="text1"/>
          <w:sz w:val="20"/>
          <w:szCs w:val="20"/>
        </w:rPr>
        <w:t>CZNIK NR 1 DO SWZ)</w:t>
      </w:r>
    </w:p>
    <w:p w14:paraId="5EF429D6" w14:textId="77777777" w:rsidR="00ED4BDF" w:rsidRPr="00454295" w:rsidRDefault="00ED4BDF" w:rsidP="00ED4BDF">
      <w:pPr>
        <w:spacing w:after="160" w:line="278" w:lineRule="auto"/>
        <w:rPr>
          <w:rFonts w:cstheme="minorHAnsi"/>
          <w:b/>
          <w:bCs/>
          <w:color w:val="000000" w:themeColor="text1"/>
          <w:sz w:val="20"/>
          <w:szCs w:val="20"/>
        </w:rPr>
      </w:pPr>
      <w:r w:rsidRPr="00454295">
        <w:rPr>
          <w:rFonts w:cstheme="minorHAnsi"/>
          <w:b/>
          <w:bCs/>
          <w:color w:val="000000" w:themeColor="text1"/>
          <w:sz w:val="20"/>
          <w:szCs w:val="20"/>
        </w:rPr>
        <w:t>……………………...……. (miejscowość), dnia ……………… r.                                                                                                      …………………………………………</w:t>
      </w:r>
    </w:p>
    <w:p w14:paraId="371F4523" w14:textId="7BA18D2D" w:rsidR="00B91F5C" w:rsidRDefault="00ED4BDF" w:rsidP="0082460B">
      <w:pPr>
        <w:spacing w:after="160" w:line="278" w:lineRule="auto"/>
        <w:rPr>
          <w:rFonts w:eastAsia="Arial" w:cstheme="minorHAnsi"/>
          <w:b/>
          <w:bCs/>
          <w:sz w:val="22"/>
          <w:szCs w:val="22"/>
          <w:lang w:eastAsia="pl-PL" w:bidi="pl-PL"/>
        </w:rPr>
      </w:pPr>
      <w:r w:rsidRPr="00454295">
        <w:rPr>
          <w:rFonts w:cstheme="minorHAnsi"/>
          <w:b/>
          <w:bCs/>
          <w:color w:val="000000" w:themeColor="text1"/>
          <w:sz w:val="20"/>
          <w:szCs w:val="20"/>
        </w:rPr>
        <w:t xml:space="preserve">                                                                                                                                                                                                                     (podpis)</w:t>
      </w:r>
      <w:r w:rsidR="00B91F5C">
        <w:rPr>
          <w:rFonts w:eastAsia="Arial" w:cstheme="minorHAnsi"/>
          <w:b/>
          <w:bCs/>
          <w:sz w:val="22"/>
          <w:szCs w:val="22"/>
          <w:lang w:eastAsia="pl-PL" w:bidi="pl-PL"/>
        </w:rPr>
        <w:br w:type="page"/>
      </w:r>
    </w:p>
    <w:p w14:paraId="379DD22D" w14:textId="77777777" w:rsidR="0082460B" w:rsidRPr="0082460B" w:rsidRDefault="00B91F5C" w:rsidP="0082460B">
      <w:pPr>
        <w:widowControl w:val="0"/>
        <w:spacing w:line="276" w:lineRule="auto"/>
        <w:jc w:val="right"/>
        <w:rPr>
          <w:rFonts w:eastAsia="Calibri" w:cstheme="minorHAnsi"/>
          <w:b/>
          <w:bCs/>
          <w:i/>
          <w:iCs/>
          <w:color w:val="EE0000"/>
          <w:lang w:eastAsia="pl-PL" w:bidi="pl-PL"/>
        </w:rPr>
      </w:pPr>
      <w:r w:rsidRPr="0082460B">
        <w:rPr>
          <w:rFonts w:eastAsia="Arial" w:cstheme="minorHAnsi"/>
          <w:b/>
          <w:bCs/>
          <w:i/>
          <w:iCs/>
          <w:color w:val="000000" w:themeColor="text1"/>
          <w:sz w:val="22"/>
          <w:szCs w:val="22"/>
          <w:lang w:eastAsia="pl-PL" w:bidi="pl-PL"/>
        </w:rPr>
        <w:lastRenderedPageBreak/>
        <w:t xml:space="preserve">Załącznik nr 2 asortymentowy </w:t>
      </w:r>
      <w:r w:rsidR="0082460B" w:rsidRPr="0082460B">
        <w:rPr>
          <w:rFonts w:eastAsia="Arial" w:cstheme="minorHAnsi"/>
          <w:b/>
          <w:bCs/>
          <w:i/>
          <w:iCs/>
          <w:color w:val="000000" w:themeColor="text1"/>
          <w:sz w:val="22"/>
          <w:szCs w:val="22"/>
          <w:lang w:eastAsia="pl-PL" w:bidi="pl-PL"/>
        </w:rPr>
        <w:t>–</w:t>
      </w:r>
      <w:r w:rsidRPr="0082460B">
        <w:rPr>
          <w:rFonts w:eastAsia="Arial" w:cstheme="minorHAnsi"/>
          <w:b/>
          <w:bCs/>
          <w:i/>
          <w:iCs/>
          <w:color w:val="000000" w:themeColor="text1"/>
          <w:sz w:val="22"/>
          <w:szCs w:val="22"/>
          <w:lang w:eastAsia="pl-PL" w:bidi="pl-PL"/>
        </w:rPr>
        <w:t xml:space="preserve"> OPZ</w:t>
      </w:r>
      <w:r w:rsidR="0082460B" w:rsidRPr="0082460B">
        <w:rPr>
          <w:rFonts w:eastAsia="Arial" w:cstheme="minorHAnsi"/>
          <w:b/>
          <w:bCs/>
          <w:i/>
          <w:iCs/>
          <w:color w:val="000000" w:themeColor="text1"/>
          <w:sz w:val="22"/>
          <w:szCs w:val="22"/>
          <w:lang w:eastAsia="pl-PL" w:bidi="pl-PL"/>
        </w:rPr>
        <w:t xml:space="preserve"> </w:t>
      </w:r>
      <w:r w:rsidR="0082460B" w:rsidRPr="0082460B">
        <w:rPr>
          <w:rFonts w:eastAsia="Calibri" w:cstheme="minorHAnsi"/>
          <w:b/>
          <w:bCs/>
          <w:i/>
          <w:iCs/>
          <w:color w:val="EE0000"/>
          <w:lang w:eastAsia="pl-PL" w:bidi="pl-PL"/>
        </w:rPr>
        <w:t>Po zmianach z dnia 17.03.2026 roku</w:t>
      </w:r>
    </w:p>
    <w:p w14:paraId="6E58E7ED" w14:textId="3C94DE5E" w:rsidR="00B91F5C" w:rsidRPr="00B91F5C" w:rsidRDefault="00B91F5C" w:rsidP="00B91F5C">
      <w:pPr>
        <w:widowControl w:val="0"/>
        <w:tabs>
          <w:tab w:val="left" w:pos="421"/>
          <w:tab w:val="left" w:pos="1187"/>
          <w:tab w:val="right" w:pos="14288"/>
        </w:tabs>
        <w:spacing w:after="160"/>
        <w:jc w:val="right"/>
        <w:rPr>
          <w:rFonts w:eastAsia="Arial" w:cstheme="minorHAnsi"/>
          <w:b/>
          <w:bCs/>
          <w:color w:val="000000" w:themeColor="text1"/>
          <w:sz w:val="22"/>
          <w:szCs w:val="22"/>
          <w:lang w:eastAsia="pl-PL" w:bidi="pl-PL"/>
        </w:rPr>
      </w:pPr>
    </w:p>
    <w:p w14:paraId="63C66170" w14:textId="77777777" w:rsidR="00B91F5C" w:rsidRPr="008A07EC" w:rsidRDefault="00B91F5C" w:rsidP="00B91F5C">
      <w:pPr>
        <w:widowControl w:val="0"/>
        <w:tabs>
          <w:tab w:val="left" w:pos="421"/>
          <w:tab w:val="left" w:pos="1187"/>
          <w:tab w:val="right" w:pos="14288"/>
        </w:tabs>
        <w:spacing w:after="160"/>
        <w:jc w:val="center"/>
        <w:rPr>
          <w:rFonts w:eastAsia="Arial" w:cstheme="minorHAnsi"/>
          <w:b/>
          <w:bCs/>
          <w:sz w:val="22"/>
          <w:szCs w:val="22"/>
          <w:u w:val="single"/>
          <w:lang w:eastAsia="pl-PL" w:bidi="pl-PL"/>
        </w:rPr>
      </w:pPr>
      <w:r w:rsidRPr="008A07EC">
        <w:rPr>
          <w:rFonts w:eastAsia="Arial" w:cstheme="minorHAnsi"/>
          <w:b/>
          <w:bCs/>
          <w:sz w:val="22"/>
          <w:szCs w:val="22"/>
          <w:u w:val="single"/>
          <w:lang w:eastAsia="pl-PL" w:bidi="pl-PL"/>
        </w:rPr>
        <w:t>NALEŻY WYPEŁNIĆ ZGODNIE Z OFEROWANĄ CZĘŚCIĄ</w:t>
      </w:r>
    </w:p>
    <w:p w14:paraId="4C94E6B8" w14:textId="77777777" w:rsidR="00B91F5C" w:rsidRPr="00E967E7" w:rsidRDefault="00B91F5C" w:rsidP="00B91F5C">
      <w:pPr>
        <w:spacing w:after="160" w:line="276" w:lineRule="auto"/>
        <w:ind w:left="720"/>
        <w:contextualSpacing/>
        <w:jc w:val="both"/>
        <w:rPr>
          <w:rFonts w:ascii="Calibri" w:eastAsia="Calibri" w:hAnsi="Calibri" w:cs="Calibri"/>
          <w:b/>
          <w:bCs/>
          <w:sz w:val="22"/>
          <w:szCs w:val="22"/>
          <w:lang w:val="x-none" w:eastAsia="x-none"/>
        </w:rPr>
      </w:pPr>
      <w:r w:rsidRPr="00E967E7">
        <w:rPr>
          <w:rFonts w:ascii="Calibri" w:eastAsia="Calibri" w:hAnsi="Calibri" w:cs="Calibri"/>
          <w:b/>
          <w:bCs/>
          <w:sz w:val="22"/>
          <w:szCs w:val="22"/>
          <w:lang w:val="x-none" w:eastAsia="x-none"/>
        </w:rPr>
        <w:t>Część nr 1 – Sprzęt jednorazowy różny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82"/>
        <w:gridCol w:w="8670"/>
        <w:gridCol w:w="4926"/>
      </w:tblGrid>
      <w:tr w:rsidR="00B91F5C" w:rsidRPr="00E967E7" w14:paraId="5E916D3C" w14:textId="77777777" w:rsidTr="00E62167">
        <w:trPr>
          <w:trHeight w:val="1290"/>
        </w:trPr>
        <w:tc>
          <w:tcPr>
            <w:tcW w:w="239" w:type="pct"/>
            <w:shd w:val="clear" w:color="000000" w:fill="FFFFFF"/>
            <w:vAlign w:val="center"/>
            <w:hideMark/>
          </w:tcPr>
          <w:p w14:paraId="0764034E" w14:textId="77777777" w:rsidR="00B91F5C" w:rsidRPr="00AC2F40" w:rsidRDefault="00B91F5C" w:rsidP="0092372C">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LP.</w:t>
            </w:r>
          </w:p>
        </w:tc>
        <w:tc>
          <w:tcPr>
            <w:tcW w:w="3036" w:type="pct"/>
            <w:shd w:val="clear" w:color="000000" w:fill="FFFFFF"/>
            <w:vAlign w:val="center"/>
            <w:hideMark/>
          </w:tcPr>
          <w:p w14:paraId="22DF6E60" w14:textId="77777777" w:rsidR="00B91F5C" w:rsidRPr="00AC2F40" w:rsidRDefault="00B91F5C" w:rsidP="0092372C">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PRZEDMIOT ZAMÓWIENIA</w:t>
            </w:r>
          </w:p>
        </w:tc>
        <w:tc>
          <w:tcPr>
            <w:tcW w:w="1725" w:type="pct"/>
            <w:shd w:val="clear" w:color="000000" w:fill="FFFFFF"/>
            <w:vAlign w:val="center"/>
            <w:hideMark/>
          </w:tcPr>
          <w:p w14:paraId="6434F46A" w14:textId="4D9FA82C" w:rsidR="00B91F5C" w:rsidRPr="00AC2F40" w:rsidRDefault="00B91F5C" w:rsidP="0092372C">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PRODUCENT NAZWA</w:t>
            </w:r>
            <w:r>
              <w:rPr>
                <w:rFonts w:eastAsia="Times New Roman" w:cstheme="minorHAnsi"/>
                <w:b/>
                <w:bCs/>
                <w:color w:val="000000" w:themeColor="text1"/>
                <w:sz w:val="18"/>
                <w:szCs w:val="18"/>
                <w:lang w:eastAsia="pl-PL"/>
              </w:rPr>
              <w:t>, wielkość opakowania</w:t>
            </w:r>
          </w:p>
        </w:tc>
      </w:tr>
      <w:tr w:rsidR="00B91F5C" w:rsidRPr="00E967E7" w14:paraId="3CA9678A" w14:textId="77777777" w:rsidTr="00E62167">
        <w:trPr>
          <w:trHeight w:val="300"/>
        </w:trPr>
        <w:tc>
          <w:tcPr>
            <w:tcW w:w="239" w:type="pct"/>
            <w:shd w:val="clear" w:color="000000" w:fill="FFFFFF"/>
            <w:vAlign w:val="center"/>
            <w:hideMark/>
          </w:tcPr>
          <w:p w14:paraId="0C1871C3" w14:textId="77777777" w:rsidR="00B91F5C" w:rsidRPr="00AC2F40" w:rsidRDefault="00B91F5C" w:rsidP="0092372C">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1</w:t>
            </w:r>
          </w:p>
        </w:tc>
        <w:tc>
          <w:tcPr>
            <w:tcW w:w="3036" w:type="pct"/>
            <w:shd w:val="clear" w:color="000000" w:fill="FFFFFF"/>
            <w:vAlign w:val="center"/>
            <w:hideMark/>
          </w:tcPr>
          <w:p w14:paraId="20D10CF3" w14:textId="77777777" w:rsidR="00B91F5C" w:rsidRPr="00AC2F40" w:rsidRDefault="00B91F5C" w:rsidP="0092372C">
            <w:pPr>
              <w:jc w:val="center"/>
              <w:rPr>
                <w:rFonts w:eastAsia="Times New Roman" w:cstheme="minorHAnsi"/>
                <w:b/>
                <w:bCs/>
                <w:color w:val="000000" w:themeColor="text1"/>
                <w:sz w:val="18"/>
                <w:szCs w:val="18"/>
                <w:lang w:eastAsia="pl-PL"/>
              </w:rPr>
            </w:pPr>
            <w:r w:rsidRPr="00AC2F40">
              <w:rPr>
                <w:rFonts w:eastAsia="Times New Roman" w:cstheme="minorHAnsi"/>
                <w:b/>
                <w:bCs/>
                <w:color w:val="000000" w:themeColor="text1"/>
                <w:sz w:val="18"/>
                <w:szCs w:val="18"/>
                <w:lang w:eastAsia="pl-PL"/>
              </w:rPr>
              <w:t>2</w:t>
            </w:r>
          </w:p>
        </w:tc>
        <w:tc>
          <w:tcPr>
            <w:tcW w:w="1725" w:type="pct"/>
            <w:shd w:val="clear" w:color="000000" w:fill="FFFFFF"/>
            <w:vAlign w:val="center"/>
            <w:hideMark/>
          </w:tcPr>
          <w:p w14:paraId="375E6DDC" w14:textId="2A6731E7" w:rsidR="00B91F5C" w:rsidRPr="00AC2F40" w:rsidRDefault="00B91F5C" w:rsidP="0092372C">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3</w:t>
            </w:r>
          </w:p>
        </w:tc>
      </w:tr>
      <w:tr w:rsidR="00B91F5C" w:rsidRPr="00E967E7" w14:paraId="420B9F41" w14:textId="77777777" w:rsidTr="00E62167">
        <w:trPr>
          <w:trHeight w:val="300"/>
        </w:trPr>
        <w:tc>
          <w:tcPr>
            <w:tcW w:w="239" w:type="pct"/>
            <w:shd w:val="clear" w:color="000000" w:fill="FFFFFF"/>
            <w:vAlign w:val="center"/>
            <w:hideMark/>
          </w:tcPr>
          <w:p w14:paraId="49F5F213"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1</w:t>
            </w:r>
          </w:p>
        </w:tc>
        <w:tc>
          <w:tcPr>
            <w:tcW w:w="3036" w:type="pct"/>
            <w:shd w:val="clear" w:color="FFFF00" w:fill="FFFFFF"/>
            <w:vAlign w:val="center"/>
            <w:hideMark/>
          </w:tcPr>
          <w:p w14:paraId="7B548DAD"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Strzykawka dwuczęściowa </w:t>
            </w:r>
            <w:proofErr w:type="spellStart"/>
            <w:r w:rsidRPr="00AC2F40">
              <w:rPr>
                <w:rFonts w:eastAsia="Times New Roman" w:cstheme="minorHAnsi"/>
                <w:color w:val="000000" w:themeColor="text1"/>
                <w:sz w:val="18"/>
                <w:szCs w:val="18"/>
                <w:lang w:eastAsia="pl-PL"/>
              </w:rPr>
              <w:t>Luer</w:t>
            </w:r>
            <w:proofErr w:type="spellEnd"/>
            <w:r w:rsidRPr="00AC2F40">
              <w:rPr>
                <w:rFonts w:eastAsia="Times New Roman" w:cstheme="minorHAnsi"/>
                <w:color w:val="000000" w:themeColor="text1"/>
                <w:sz w:val="18"/>
                <w:szCs w:val="18"/>
                <w:lang w:eastAsia="pl-PL"/>
              </w:rPr>
              <w:t xml:space="preserve"> 20ml rozszerzenie max. 20%, </w:t>
            </w:r>
            <w:proofErr w:type="spellStart"/>
            <w:r w:rsidRPr="00AC2F40">
              <w:rPr>
                <w:rFonts w:eastAsia="Times New Roman" w:cstheme="minorHAnsi"/>
                <w:color w:val="000000" w:themeColor="text1"/>
                <w:sz w:val="18"/>
                <w:szCs w:val="18"/>
                <w:lang w:eastAsia="pl-PL"/>
              </w:rPr>
              <w:t>op</w:t>
            </w:r>
            <w:proofErr w:type="spellEnd"/>
            <w:r w:rsidRPr="00AC2F40">
              <w:rPr>
                <w:rFonts w:eastAsia="Times New Roman" w:cstheme="minorHAnsi"/>
                <w:color w:val="000000" w:themeColor="text1"/>
                <w:sz w:val="18"/>
                <w:szCs w:val="18"/>
                <w:lang w:eastAsia="pl-PL"/>
              </w:rPr>
              <w:t xml:space="preserve"> a 100</w:t>
            </w:r>
          </w:p>
        </w:tc>
        <w:tc>
          <w:tcPr>
            <w:tcW w:w="1725" w:type="pct"/>
            <w:shd w:val="clear" w:color="000000" w:fill="FFFFFF"/>
            <w:vAlign w:val="center"/>
            <w:hideMark/>
          </w:tcPr>
          <w:p w14:paraId="5ABA8EF8"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7DFCB69B" w14:textId="77777777" w:rsidTr="00E62167">
        <w:trPr>
          <w:trHeight w:val="300"/>
        </w:trPr>
        <w:tc>
          <w:tcPr>
            <w:tcW w:w="239" w:type="pct"/>
            <w:shd w:val="clear" w:color="000000" w:fill="FFFFFF"/>
            <w:vAlign w:val="center"/>
            <w:hideMark/>
          </w:tcPr>
          <w:p w14:paraId="52E94E50"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2</w:t>
            </w:r>
          </w:p>
        </w:tc>
        <w:tc>
          <w:tcPr>
            <w:tcW w:w="3036" w:type="pct"/>
            <w:shd w:val="clear" w:color="FFFFCC" w:fill="FFFFFF"/>
            <w:vAlign w:val="center"/>
            <w:hideMark/>
          </w:tcPr>
          <w:p w14:paraId="5B6E3AC3"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Strzykawka dwuczęściowa </w:t>
            </w:r>
            <w:proofErr w:type="spellStart"/>
            <w:r w:rsidRPr="00AC2F40">
              <w:rPr>
                <w:rFonts w:eastAsia="Times New Roman" w:cstheme="minorHAnsi"/>
                <w:color w:val="000000" w:themeColor="text1"/>
                <w:sz w:val="18"/>
                <w:szCs w:val="18"/>
                <w:lang w:eastAsia="pl-PL"/>
              </w:rPr>
              <w:t>Luer</w:t>
            </w:r>
            <w:proofErr w:type="spellEnd"/>
            <w:r w:rsidRPr="00AC2F40">
              <w:rPr>
                <w:rFonts w:eastAsia="Times New Roman" w:cstheme="minorHAnsi"/>
                <w:color w:val="000000" w:themeColor="text1"/>
                <w:sz w:val="18"/>
                <w:szCs w:val="18"/>
                <w:lang w:eastAsia="pl-PL"/>
              </w:rPr>
              <w:t xml:space="preserve"> 10ml, rozszerzenie max. 20%, </w:t>
            </w:r>
            <w:proofErr w:type="spellStart"/>
            <w:r w:rsidRPr="00AC2F40">
              <w:rPr>
                <w:rFonts w:eastAsia="Times New Roman" w:cstheme="minorHAnsi"/>
                <w:color w:val="000000" w:themeColor="text1"/>
                <w:sz w:val="18"/>
                <w:szCs w:val="18"/>
                <w:lang w:eastAsia="pl-PL"/>
              </w:rPr>
              <w:t>op</w:t>
            </w:r>
            <w:proofErr w:type="spellEnd"/>
            <w:r w:rsidRPr="00AC2F40">
              <w:rPr>
                <w:rFonts w:eastAsia="Times New Roman" w:cstheme="minorHAnsi"/>
                <w:color w:val="000000" w:themeColor="text1"/>
                <w:sz w:val="18"/>
                <w:szCs w:val="18"/>
                <w:lang w:eastAsia="pl-PL"/>
              </w:rPr>
              <w:t xml:space="preserve"> a 100</w:t>
            </w:r>
          </w:p>
        </w:tc>
        <w:tc>
          <w:tcPr>
            <w:tcW w:w="1725" w:type="pct"/>
            <w:shd w:val="clear" w:color="000000" w:fill="FFFFFF"/>
            <w:vAlign w:val="center"/>
            <w:hideMark/>
          </w:tcPr>
          <w:p w14:paraId="319A0D4B"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77A709FA" w14:textId="77777777" w:rsidTr="00E62167">
        <w:trPr>
          <w:trHeight w:val="300"/>
        </w:trPr>
        <w:tc>
          <w:tcPr>
            <w:tcW w:w="239" w:type="pct"/>
            <w:shd w:val="clear" w:color="000000" w:fill="FFFFFF"/>
            <w:vAlign w:val="center"/>
            <w:hideMark/>
          </w:tcPr>
          <w:p w14:paraId="62F659A2"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3</w:t>
            </w:r>
          </w:p>
        </w:tc>
        <w:tc>
          <w:tcPr>
            <w:tcW w:w="3036" w:type="pct"/>
            <w:shd w:val="clear" w:color="FFFFCC" w:fill="FFFFFF"/>
            <w:vAlign w:val="center"/>
            <w:hideMark/>
          </w:tcPr>
          <w:p w14:paraId="1FD98979"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Strzykawka dwuczęściowa </w:t>
            </w:r>
            <w:proofErr w:type="spellStart"/>
            <w:r w:rsidRPr="00AC2F40">
              <w:rPr>
                <w:rFonts w:eastAsia="Times New Roman" w:cstheme="minorHAnsi"/>
                <w:color w:val="000000" w:themeColor="text1"/>
                <w:sz w:val="18"/>
                <w:szCs w:val="18"/>
                <w:lang w:eastAsia="pl-PL"/>
              </w:rPr>
              <w:t>Luer</w:t>
            </w:r>
            <w:proofErr w:type="spellEnd"/>
            <w:r w:rsidRPr="00AC2F40">
              <w:rPr>
                <w:rFonts w:eastAsia="Times New Roman" w:cstheme="minorHAnsi"/>
                <w:color w:val="000000" w:themeColor="text1"/>
                <w:sz w:val="18"/>
                <w:szCs w:val="18"/>
                <w:lang w:eastAsia="pl-PL"/>
              </w:rPr>
              <w:t xml:space="preserve"> 5ml, rozszerzenie max. 20%, </w:t>
            </w:r>
            <w:proofErr w:type="spellStart"/>
            <w:r w:rsidRPr="00AC2F40">
              <w:rPr>
                <w:rFonts w:eastAsia="Times New Roman" w:cstheme="minorHAnsi"/>
                <w:color w:val="000000" w:themeColor="text1"/>
                <w:sz w:val="18"/>
                <w:szCs w:val="18"/>
                <w:lang w:eastAsia="pl-PL"/>
              </w:rPr>
              <w:t>op</w:t>
            </w:r>
            <w:proofErr w:type="spellEnd"/>
            <w:r w:rsidRPr="00AC2F40">
              <w:rPr>
                <w:rFonts w:eastAsia="Times New Roman" w:cstheme="minorHAnsi"/>
                <w:color w:val="000000" w:themeColor="text1"/>
                <w:sz w:val="18"/>
                <w:szCs w:val="18"/>
                <w:lang w:eastAsia="pl-PL"/>
              </w:rPr>
              <w:t xml:space="preserve"> a 100</w:t>
            </w:r>
          </w:p>
        </w:tc>
        <w:tc>
          <w:tcPr>
            <w:tcW w:w="1725" w:type="pct"/>
            <w:shd w:val="clear" w:color="000000" w:fill="FFFFFF"/>
            <w:vAlign w:val="center"/>
            <w:hideMark/>
          </w:tcPr>
          <w:p w14:paraId="0B4881C5"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267376EE" w14:textId="77777777" w:rsidTr="00E62167">
        <w:trPr>
          <w:trHeight w:val="300"/>
        </w:trPr>
        <w:tc>
          <w:tcPr>
            <w:tcW w:w="239" w:type="pct"/>
            <w:shd w:val="clear" w:color="000000" w:fill="FFFFFF"/>
            <w:vAlign w:val="center"/>
            <w:hideMark/>
          </w:tcPr>
          <w:p w14:paraId="5E36AA7D"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4</w:t>
            </w:r>
          </w:p>
        </w:tc>
        <w:tc>
          <w:tcPr>
            <w:tcW w:w="3036" w:type="pct"/>
            <w:shd w:val="clear" w:color="FFFFCC" w:fill="FFFFFF"/>
            <w:vAlign w:val="center"/>
            <w:hideMark/>
          </w:tcPr>
          <w:p w14:paraId="72376230"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Strzykawka dwuczęściowa </w:t>
            </w:r>
            <w:proofErr w:type="spellStart"/>
            <w:r w:rsidRPr="00AC2F40">
              <w:rPr>
                <w:rFonts w:eastAsia="Times New Roman" w:cstheme="minorHAnsi"/>
                <w:color w:val="000000" w:themeColor="text1"/>
                <w:sz w:val="18"/>
                <w:szCs w:val="18"/>
                <w:lang w:eastAsia="pl-PL"/>
              </w:rPr>
              <w:t>Luer</w:t>
            </w:r>
            <w:proofErr w:type="spellEnd"/>
            <w:r w:rsidRPr="00AC2F40">
              <w:rPr>
                <w:rFonts w:eastAsia="Times New Roman" w:cstheme="minorHAnsi"/>
                <w:color w:val="000000" w:themeColor="text1"/>
                <w:sz w:val="18"/>
                <w:szCs w:val="18"/>
                <w:lang w:eastAsia="pl-PL"/>
              </w:rPr>
              <w:t xml:space="preserve"> 2ml, rozszerzenie max. 20%, </w:t>
            </w:r>
            <w:proofErr w:type="spellStart"/>
            <w:r w:rsidRPr="00AC2F40">
              <w:rPr>
                <w:rFonts w:eastAsia="Times New Roman" w:cstheme="minorHAnsi"/>
                <w:color w:val="000000" w:themeColor="text1"/>
                <w:sz w:val="18"/>
                <w:szCs w:val="18"/>
                <w:lang w:eastAsia="pl-PL"/>
              </w:rPr>
              <w:t>op</w:t>
            </w:r>
            <w:proofErr w:type="spellEnd"/>
            <w:r w:rsidRPr="00AC2F40">
              <w:rPr>
                <w:rFonts w:eastAsia="Times New Roman" w:cstheme="minorHAnsi"/>
                <w:color w:val="000000" w:themeColor="text1"/>
                <w:sz w:val="18"/>
                <w:szCs w:val="18"/>
                <w:lang w:eastAsia="pl-PL"/>
              </w:rPr>
              <w:t xml:space="preserve"> a 100</w:t>
            </w:r>
          </w:p>
        </w:tc>
        <w:tc>
          <w:tcPr>
            <w:tcW w:w="1725" w:type="pct"/>
            <w:shd w:val="clear" w:color="000000" w:fill="FFFFFF"/>
            <w:vAlign w:val="center"/>
            <w:hideMark/>
          </w:tcPr>
          <w:p w14:paraId="320C8C69"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127E2A84" w14:textId="77777777" w:rsidTr="00E62167">
        <w:trPr>
          <w:trHeight w:val="765"/>
        </w:trPr>
        <w:tc>
          <w:tcPr>
            <w:tcW w:w="239" w:type="pct"/>
            <w:shd w:val="clear" w:color="000000" w:fill="FFFFFF"/>
            <w:vAlign w:val="center"/>
            <w:hideMark/>
          </w:tcPr>
          <w:p w14:paraId="36A659AF"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5</w:t>
            </w:r>
          </w:p>
        </w:tc>
        <w:tc>
          <w:tcPr>
            <w:tcW w:w="3036" w:type="pct"/>
            <w:shd w:val="clear" w:color="FFFFCC" w:fill="FFFFFF"/>
            <w:vAlign w:val="center"/>
            <w:hideMark/>
          </w:tcPr>
          <w:p w14:paraId="26CB6485"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Strzykawka trzyczęściowa </w:t>
            </w:r>
            <w:proofErr w:type="spellStart"/>
            <w:r w:rsidRPr="00AC2F40">
              <w:rPr>
                <w:rFonts w:eastAsia="Times New Roman" w:cstheme="minorHAnsi"/>
                <w:color w:val="000000" w:themeColor="text1"/>
                <w:sz w:val="18"/>
                <w:szCs w:val="18"/>
                <w:lang w:eastAsia="pl-PL"/>
              </w:rPr>
              <w:t>j.u</w:t>
            </w:r>
            <w:proofErr w:type="spellEnd"/>
            <w:r w:rsidRPr="00AC2F40">
              <w:rPr>
                <w:rFonts w:eastAsia="Times New Roman" w:cstheme="minorHAnsi"/>
                <w:color w:val="000000" w:themeColor="text1"/>
                <w:sz w:val="18"/>
                <w:szCs w:val="18"/>
                <w:lang w:eastAsia="pl-PL"/>
              </w:rPr>
              <w:t xml:space="preserve">. cewnikowa 100ml (z końcówką cewnikową ściętą pod kątem 45 stopni), podwójnie skalowana, wyposażona w dwa dodatkowe adaptery </w:t>
            </w:r>
            <w:proofErr w:type="spellStart"/>
            <w:r w:rsidRPr="00AC2F40">
              <w:rPr>
                <w:rFonts w:eastAsia="Times New Roman" w:cstheme="minorHAnsi"/>
                <w:color w:val="000000" w:themeColor="text1"/>
                <w:sz w:val="18"/>
                <w:szCs w:val="18"/>
                <w:lang w:eastAsia="pl-PL"/>
              </w:rPr>
              <w:t>Luer</w:t>
            </w:r>
            <w:proofErr w:type="spellEnd"/>
            <w:r w:rsidRPr="00AC2F40">
              <w:rPr>
                <w:rFonts w:eastAsia="Times New Roman" w:cstheme="minorHAnsi"/>
                <w:color w:val="000000" w:themeColor="text1"/>
                <w:sz w:val="18"/>
                <w:szCs w:val="18"/>
                <w:lang w:eastAsia="pl-PL"/>
              </w:rPr>
              <w:t>, jednorazowego użytku, jałowa. Opakowanie papier-folia.</w:t>
            </w:r>
          </w:p>
        </w:tc>
        <w:tc>
          <w:tcPr>
            <w:tcW w:w="1725" w:type="pct"/>
            <w:shd w:val="clear" w:color="000000" w:fill="FFFFFF"/>
            <w:vAlign w:val="center"/>
            <w:hideMark/>
          </w:tcPr>
          <w:p w14:paraId="097617DD"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2BC6E171" w14:textId="77777777" w:rsidTr="00E62167">
        <w:trPr>
          <w:trHeight w:val="510"/>
        </w:trPr>
        <w:tc>
          <w:tcPr>
            <w:tcW w:w="239" w:type="pct"/>
            <w:shd w:val="clear" w:color="000000" w:fill="FFFFFF"/>
            <w:vAlign w:val="center"/>
            <w:hideMark/>
          </w:tcPr>
          <w:p w14:paraId="0D31D5E5"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6</w:t>
            </w:r>
          </w:p>
        </w:tc>
        <w:tc>
          <w:tcPr>
            <w:tcW w:w="3036" w:type="pct"/>
            <w:shd w:val="clear" w:color="FFFFCC" w:fill="FFFFFF"/>
            <w:vAlign w:val="center"/>
            <w:hideMark/>
          </w:tcPr>
          <w:p w14:paraId="4BE77C68"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Strzykawki trzyczęściowe do pompy infuzyjnej 50ml </w:t>
            </w:r>
            <w:proofErr w:type="spellStart"/>
            <w:r w:rsidRPr="00AC2F40">
              <w:rPr>
                <w:rFonts w:eastAsia="Times New Roman" w:cstheme="minorHAnsi"/>
                <w:color w:val="000000" w:themeColor="text1"/>
                <w:sz w:val="18"/>
                <w:szCs w:val="18"/>
                <w:lang w:eastAsia="pl-PL"/>
              </w:rPr>
              <w:t>luer</w:t>
            </w:r>
            <w:proofErr w:type="spellEnd"/>
            <w:r w:rsidRPr="00AC2F40">
              <w:rPr>
                <w:rFonts w:eastAsia="Times New Roman" w:cstheme="minorHAnsi"/>
                <w:color w:val="000000" w:themeColor="text1"/>
                <w:sz w:val="18"/>
                <w:szCs w:val="18"/>
                <w:lang w:eastAsia="pl-PL"/>
              </w:rPr>
              <w:t>-lock z rozszerzoną skalą do 60ml, opakowanie jednostkowe typu blister-</w:t>
            </w:r>
            <w:proofErr w:type="spellStart"/>
            <w:r w:rsidRPr="00AC2F40">
              <w:rPr>
                <w:rFonts w:eastAsia="Times New Roman" w:cstheme="minorHAnsi"/>
                <w:color w:val="000000" w:themeColor="text1"/>
                <w:sz w:val="18"/>
                <w:szCs w:val="18"/>
                <w:lang w:eastAsia="pl-PL"/>
              </w:rPr>
              <w:t>pack</w:t>
            </w:r>
            <w:proofErr w:type="spellEnd"/>
            <w:r w:rsidRPr="00AC2F40">
              <w:rPr>
                <w:rFonts w:eastAsia="Times New Roman" w:cstheme="minorHAnsi"/>
                <w:color w:val="000000" w:themeColor="text1"/>
                <w:sz w:val="18"/>
                <w:szCs w:val="18"/>
                <w:lang w:eastAsia="pl-PL"/>
              </w:rPr>
              <w:t xml:space="preserve">        </w:t>
            </w:r>
          </w:p>
        </w:tc>
        <w:tc>
          <w:tcPr>
            <w:tcW w:w="1725" w:type="pct"/>
            <w:shd w:val="clear" w:color="000000" w:fill="FFFFFF"/>
            <w:vAlign w:val="center"/>
            <w:hideMark/>
          </w:tcPr>
          <w:p w14:paraId="319E9500"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648A6AEC" w14:textId="77777777" w:rsidTr="00E62167">
        <w:trPr>
          <w:trHeight w:val="300"/>
        </w:trPr>
        <w:tc>
          <w:tcPr>
            <w:tcW w:w="239" w:type="pct"/>
            <w:shd w:val="clear" w:color="000000" w:fill="FFFFFF"/>
            <w:vAlign w:val="center"/>
            <w:hideMark/>
          </w:tcPr>
          <w:p w14:paraId="07C3679F"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7</w:t>
            </w:r>
          </w:p>
        </w:tc>
        <w:tc>
          <w:tcPr>
            <w:tcW w:w="3036" w:type="pct"/>
            <w:shd w:val="clear" w:color="000000" w:fill="FFFFFF"/>
            <w:vAlign w:val="center"/>
            <w:hideMark/>
          </w:tcPr>
          <w:p w14:paraId="6E6B01BF"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Igła Motylek 0,5 pomarańczowy, sterylny</w:t>
            </w:r>
          </w:p>
        </w:tc>
        <w:tc>
          <w:tcPr>
            <w:tcW w:w="1725" w:type="pct"/>
            <w:shd w:val="clear" w:color="000000" w:fill="FFFFFF"/>
            <w:vAlign w:val="center"/>
            <w:hideMark/>
          </w:tcPr>
          <w:p w14:paraId="0D53D7CC"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53F71CFB" w14:textId="77777777" w:rsidTr="00E62167">
        <w:trPr>
          <w:trHeight w:val="300"/>
        </w:trPr>
        <w:tc>
          <w:tcPr>
            <w:tcW w:w="239" w:type="pct"/>
            <w:shd w:val="clear" w:color="000000" w:fill="FFFFFF"/>
            <w:vAlign w:val="center"/>
            <w:hideMark/>
          </w:tcPr>
          <w:p w14:paraId="2D34DA52"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8</w:t>
            </w:r>
          </w:p>
        </w:tc>
        <w:tc>
          <w:tcPr>
            <w:tcW w:w="3036" w:type="pct"/>
            <w:shd w:val="clear" w:color="000000" w:fill="FFFFFF"/>
            <w:vAlign w:val="center"/>
            <w:hideMark/>
          </w:tcPr>
          <w:p w14:paraId="5FA8358F"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Igła Motylek  0,6 niebieski, sterylny</w:t>
            </w:r>
          </w:p>
        </w:tc>
        <w:tc>
          <w:tcPr>
            <w:tcW w:w="1725" w:type="pct"/>
            <w:shd w:val="clear" w:color="000000" w:fill="FFFFFF"/>
            <w:vAlign w:val="center"/>
            <w:hideMark/>
          </w:tcPr>
          <w:p w14:paraId="28F18138"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531BB4EF" w14:textId="77777777" w:rsidTr="00E62167">
        <w:trPr>
          <w:trHeight w:val="300"/>
        </w:trPr>
        <w:tc>
          <w:tcPr>
            <w:tcW w:w="239" w:type="pct"/>
            <w:shd w:val="clear" w:color="000000" w:fill="FFFFFF"/>
            <w:vAlign w:val="center"/>
            <w:hideMark/>
          </w:tcPr>
          <w:p w14:paraId="4A1FA8A4"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9</w:t>
            </w:r>
          </w:p>
        </w:tc>
        <w:tc>
          <w:tcPr>
            <w:tcW w:w="3036" w:type="pct"/>
            <w:shd w:val="clear" w:color="000000" w:fill="FFFFFF"/>
            <w:vAlign w:val="center"/>
            <w:hideMark/>
          </w:tcPr>
          <w:p w14:paraId="3B958527"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Igła Motylek 0,7 czarny, sterylny</w:t>
            </w:r>
          </w:p>
        </w:tc>
        <w:tc>
          <w:tcPr>
            <w:tcW w:w="1725" w:type="pct"/>
            <w:shd w:val="clear" w:color="000000" w:fill="FFFFFF"/>
            <w:vAlign w:val="center"/>
            <w:hideMark/>
          </w:tcPr>
          <w:p w14:paraId="580BADE9"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00C1DFBB" w14:textId="77777777" w:rsidTr="00E62167">
        <w:trPr>
          <w:trHeight w:val="300"/>
        </w:trPr>
        <w:tc>
          <w:tcPr>
            <w:tcW w:w="239" w:type="pct"/>
            <w:shd w:val="clear" w:color="000000" w:fill="FFFFFF"/>
            <w:vAlign w:val="center"/>
            <w:hideMark/>
          </w:tcPr>
          <w:p w14:paraId="68F9273D"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10</w:t>
            </w:r>
          </w:p>
        </w:tc>
        <w:tc>
          <w:tcPr>
            <w:tcW w:w="3036" w:type="pct"/>
            <w:shd w:val="clear" w:color="000000" w:fill="FFFFFF"/>
            <w:vAlign w:val="center"/>
            <w:hideMark/>
          </w:tcPr>
          <w:p w14:paraId="39633703"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Igła Motylek 0,8 zielony, sterylny</w:t>
            </w:r>
          </w:p>
        </w:tc>
        <w:tc>
          <w:tcPr>
            <w:tcW w:w="1725" w:type="pct"/>
            <w:shd w:val="clear" w:color="000000" w:fill="FFFFFF"/>
            <w:vAlign w:val="center"/>
            <w:hideMark/>
          </w:tcPr>
          <w:p w14:paraId="486FB6BA"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1578C566" w14:textId="77777777" w:rsidTr="00E62167">
        <w:trPr>
          <w:trHeight w:val="300"/>
        </w:trPr>
        <w:tc>
          <w:tcPr>
            <w:tcW w:w="239" w:type="pct"/>
            <w:shd w:val="clear" w:color="000000" w:fill="FFFFFF"/>
            <w:vAlign w:val="center"/>
            <w:hideMark/>
          </w:tcPr>
          <w:p w14:paraId="28B0BA77"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11</w:t>
            </w:r>
          </w:p>
        </w:tc>
        <w:tc>
          <w:tcPr>
            <w:tcW w:w="3036" w:type="pct"/>
            <w:shd w:val="clear" w:color="000000" w:fill="FFFFFF"/>
            <w:vAlign w:val="center"/>
            <w:hideMark/>
          </w:tcPr>
          <w:p w14:paraId="1EEE1D2F"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Igła jednorazowego użytku sterylna 0,5x25mm, </w:t>
            </w:r>
            <w:proofErr w:type="spellStart"/>
            <w:r w:rsidRPr="00AC2F40">
              <w:rPr>
                <w:rFonts w:eastAsia="Times New Roman" w:cstheme="minorHAnsi"/>
                <w:color w:val="000000" w:themeColor="text1"/>
                <w:sz w:val="18"/>
                <w:szCs w:val="18"/>
                <w:lang w:eastAsia="pl-PL"/>
              </w:rPr>
              <w:t>op</w:t>
            </w:r>
            <w:proofErr w:type="spellEnd"/>
            <w:r w:rsidRPr="00AC2F40">
              <w:rPr>
                <w:rFonts w:eastAsia="Times New Roman" w:cstheme="minorHAnsi"/>
                <w:color w:val="000000" w:themeColor="text1"/>
                <w:sz w:val="18"/>
                <w:szCs w:val="18"/>
                <w:lang w:eastAsia="pl-PL"/>
              </w:rPr>
              <w:t xml:space="preserve"> a 100</w:t>
            </w:r>
          </w:p>
        </w:tc>
        <w:tc>
          <w:tcPr>
            <w:tcW w:w="1725" w:type="pct"/>
            <w:shd w:val="clear" w:color="000000" w:fill="FFFFFF"/>
            <w:vAlign w:val="center"/>
            <w:hideMark/>
          </w:tcPr>
          <w:p w14:paraId="180F13D6"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1A4F9DF1" w14:textId="77777777" w:rsidTr="00E62167">
        <w:trPr>
          <w:trHeight w:val="300"/>
        </w:trPr>
        <w:tc>
          <w:tcPr>
            <w:tcW w:w="239" w:type="pct"/>
            <w:shd w:val="clear" w:color="000000" w:fill="FFFFFF"/>
            <w:vAlign w:val="center"/>
            <w:hideMark/>
          </w:tcPr>
          <w:p w14:paraId="55399210"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12</w:t>
            </w:r>
          </w:p>
        </w:tc>
        <w:tc>
          <w:tcPr>
            <w:tcW w:w="3036" w:type="pct"/>
            <w:shd w:val="clear" w:color="000000" w:fill="FFFFFF"/>
            <w:vAlign w:val="center"/>
            <w:hideMark/>
          </w:tcPr>
          <w:p w14:paraId="1CA55442"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Igła jednorazowego użytku sterylna 0,6x30mm, </w:t>
            </w:r>
            <w:proofErr w:type="spellStart"/>
            <w:r w:rsidRPr="00AC2F40">
              <w:rPr>
                <w:rFonts w:eastAsia="Times New Roman" w:cstheme="minorHAnsi"/>
                <w:color w:val="000000" w:themeColor="text1"/>
                <w:sz w:val="18"/>
                <w:szCs w:val="18"/>
                <w:lang w:eastAsia="pl-PL"/>
              </w:rPr>
              <w:t>op</w:t>
            </w:r>
            <w:proofErr w:type="spellEnd"/>
            <w:r w:rsidRPr="00AC2F40">
              <w:rPr>
                <w:rFonts w:eastAsia="Times New Roman" w:cstheme="minorHAnsi"/>
                <w:color w:val="000000" w:themeColor="text1"/>
                <w:sz w:val="18"/>
                <w:szCs w:val="18"/>
                <w:lang w:eastAsia="pl-PL"/>
              </w:rPr>
              <w:t xml:space="preserve"> a 100</w:t>
            </w:r>
          </w:p>
        </w:tc>
        <w:tc>
          <w:tcPr>
            <w:tcW w:w="1725" w:type="pct"/>
            <w:shd w:val="clear" w:color="000000" w:fill="FFFFFF"/>
            <w:vAlign w:val="center"/>
            <w:hideMark/>
          </w:tcPr>
          <w:p w14:paraId="03276B64"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513453FE" w14:textId="77777777" w:rsidTr="00E62167">
        <w:trPr>
          <w:trHeight w:val="300"/>
        </w:trPr>
        <w:tc>
          <w:tcPr>
            <w:tcW w:w="239" w:type="pct"/>
            <w:shd w:val="clear" w:color="000000" w:fill="FFFFFF"/>
            <w:vAlign w:val="center"/>
            <w:hideMark/>
          </w:tcPr>
          <w:p w14:paraId="7B6AEC62"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13</w:t>
            </w:r>
          </w:p>
        </w:tc>
        <w:tc>
          <w:tcPr>
            <w:tcW w:w="3036" w:type="pct"/>
            <w:shd w:val="clear" w:color="000000" w:fill="FFFFFF"/>
            <w:vAlign w:val="center"/>
            <w:hideMark/>
          </w:tcPr>
          <w:p w14:paraId="4FFB6788"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Igła jednorazowego użytku sterylna 0,7x30mm,  </w:t>
            </w:r>
            <w:proofErr w:type="spellStart"/>
            <w:r w:rsidRPr="00AC2F40">
              <w:rPr>
                <w:rFonts w:eastAsia="Times New Roman" w:cstheme="minorHAnsi"/>
                <w:color w:val="000000" w:themeColor="text1"/>
                <w:sz w:val="18"/>
                <w:szCs w:val="18"/>
                <w:lang w:eastAsia="pl-PL"/>
              </w:rPr>
              <w:t>op</w:t>
            </w:r>
            <w:proofErr w:type="spellEnd"/>
            <w:r w:rsidRPr="00AC2F40">
              <w:rPr>
                <w:rFonts w:eastAsia="Times New Roman" w:cstheme="minorHAnsi"/>
                <w:color w:val="000000" w:themeColor="text1"/>
                <w:sz w:val="18"/>
                <w:szCs w:val="18"/>
                <w:lang w:eastAsia="pl-PL"/>
              </w:rPr>
              <w:t xml:space="preserve"> a 100</w:t>
            </w:r>
          </w:p>
        </w:tc>
        <w:tc>
          <w:tcPr>
            <w:tcW w:w="1725" w:type="pct"/>
            <w:shd w:val="clear" w:color="000000" w:fill="FFFFFF"/>
            <w:vAlign w:val="center"/>
            <w:hideMark/>
          </w:tcPr>
          <w:p w14:paraId="72FF8F96"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4E026A39" w14:textId="77777777" w:rsidTr="00E62167">
        <w:trPr>
          <w:trHeight w:val="300"/>
        </w:trPr>
        <w:tc>
          <w:tcPr>
            <w:tcW w:w="239" w:type="pct"/>
            <w:shd w:val="clear" w:color="000000" w:fill="FFFFFF"/>
            <w:vAlign w:val="center"/>
            <w:hideMark/>
          </w:tcPr>
          <w:p w14:paraId="5F8723B1"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lastRenderedPageBreak/>
              <w:t>14</w:t>
            </w:r>
          </w:p>
        </w:tc>
        <w:tc>
          <w:tcPr>
            <w:tcW w:w="3036" w:type="pct"/>
            <w:shd w:val="clear" w:color="000000" w:fill="FFFFFF"/>
            <w:vAlign w:val="center"/>
            <w:hideMark/>
          </w:tcPr>
          <w:p w14:paraId="5E713722"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Igła jednorazowego użytku sterylna 0,8x40mm, </w:t>
            </w:r>
            <w:proofErr w:type="spellStart"/>
            <w:r w:rsidRPr="00AC2F40">
              <w:rPr>
                <w:rFonts w:eastAsia="Times New Roman" w:cstheme="minorHAnsi"/>
                <w:color w:val="000000" w:themeColor="text1"/>
                <w:sz w:val="18"/>
                <w:szCs w:val="18"/>
                <w:lang w:eastAsia="pl-PL"/>
              </w:rPr>
              <w:t>op</w:t>
            </w:r>
            <w:proofErr w:type="spellEnd"/>
            <w:r w:rsidRPr="00AC2F40">
              <w:rPr>
                <w:rFonts w:eastAsia="Times New Roman" w:cstheme="minorHAnsi"/>
                <w:color w:val="000000" w:themeColor="text1"/>
                <w:sz w:val="18"/>
                <w:szCs w:val="18"/>
                <w:lang w:eastAsia="pl-PL"/>
              </w:rPr>
              <w:t xml:space="preserve"> a 100</w:t>
            </w:r>
          </w:p>
        </w:tc>
        <w:tc>
          <w:tcPr>
            <w:tcW w:w="1725" w:type="pct"/>
            <w:shd w:val="clear" w:color="000000" w:fill="FFFFFF"/>
            <w:vAlign w:val="center"/>
            <w:hideMark/>
          </w:tcPr>
          <w:p w14:paraId="1E3E1042"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36446013" w14:textId="77777777" w:rsidTr="00E62167">
        <w:trPr>
          <w:trHeight w:val="300"/>
        </w:trPr>
        <w:tc>
          <w:tcPr>
            <w:tcW w:w="239" w:type="pct"/>
            <w:shd w:val="clear" w:color="000000" w:fill="FFFFFF"/>
            <w:vAlign w:val="center"/>
            <w:hideMark/>
          </w:tcPr>
          <w:p w14:paraId="4DB1FA07"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15</w:t>
            </w:r>
          </w:p>
        </w:tc>
        <w:tc>
          <w:tcPr>
            <w:tcW w:w="3036" w:type="pct"/>
            <w:shd w:val="clear" w:color="000000" w:fill="FFFFFF"/>
            <w:vAlign w:val="center"/>
            <w:hideMark/>
          </w:tcPr>
          <w:p w14:paraId="3FD1B8E8"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Igła jednorazowego użytku sterylna 0,9x40mm, </w:t>
            </w:r>
            <w:proofErr w:type="spellStart"/>
            <w:r w:rsidRPr="00AC2F40">
              <w:rPr>
                <w:rFonts w:eastAsia="Times New Roman" w:cstheme="minorHAnsi"/>
                <w:color w:val="000000" w:themeColor="text1"/>
                <w:sz w:val="18"/>
                <w:szCs w:val="18"/>
                <w:lang w:eastAsia="pl-PL"/>
              </w:rPr>
              <w:t>op</w:t>
            </w:r>
            <w:proofErr w:type="spellEnd"/>
            <w:r w:rsidRPr="00AC2F40">
              <w:rPr>
                <w:rFonts w:eastAsia="Times New Roman" w:cstheme="minorHAnsi"/>
                <w:color w:val="000000" w:themeColor="text1"/>
                <w:sz w:val="18"/>
                <w:szCs w:val="18"/>
                <w:lang w:eastAsia="pl-PL"/>
              </w:rPr>
              <w:t xml:space="preserve"> a 100</w:t>
            </w:r>
          </w:p>
        </w:tc>
        <w:tc>
          <w:tcPr>
            <w:tcW w:w="1725" w:type="pct"/>
            <w:shd w:val="clear" w:color="000000" w:fill="FFFFFF"/>
            <w:vAlign w:val="center"/>
            <w:hideMark/>
          </w:tcPr>
          <w:p w14:paraId="5FB823DB"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4EC3DE98" w14:textId="77777777" w:rsidTr="00E62167">
        <w:trPr>
          <w:trHeight w:val="300"/>
        </w:trPr>
        <w:tc>
          <w:tcPr>
            <w:tcW w:w="239" w:type="pct"/>
            <w:shd w:val="clear" w:color="000000" w:fill="FFFFFF"/>
            <w:vAlign w:val="center"/>
            <w:hideMark/>
          </w:tcPr>
          <w:p w14:paraId="782698BC"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16</w:t>
            </w:r>
          </w:p>
        </w:tc>
        <w:tc>
          <w:tcPr>
            <w:tcW w:w="3036" w:type="pct"/>
            <w:shd w:val="clear" w:color="000000" w:fill="FFFFFF"/>
            <w:vAlign w:val="center"/>
            <w:hideMark/>
          </w:tcPr>
          <w:p w14:paraId="7BBE4A59"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Igła jednorazowego użytku sterylna 1,1x40mm,  </w:t>
            </w:r>
            <w:proofErr w:type="spellStart"/>
            <w:r w:rsidRPr="00AC2F40">
              <w:rPr>
                <w:rFonts w:eastAsia="Times New Roman" w:cstheme="minorHAnsi"/>
                <w:color w:val="000000" w:themeColor="text1"/>
                <w:sz w:val="18"/>
                <w:szCs w:val="18"/>
                <w:lang w:eastAsia="pl-PL"/>
              </w:rPr>
              <w:t>op</w:t>
            </w:r>
            <w:proofErr w:type="spellEnd"/>
            <w:r w:rsidRPr="00AC2F40">
              <w:rPr>
                <w:rFonts w:eastAsia="Times New Roman" w:cstheme="minorHAnsi"/>
                <w:color w:val="000000" w:themeColor="text1"/>
                <w:sz w:val="18"/>
                <w:szCs w:val="18"/>
                <w:lang w:eastAsia="pl-PL"/>
              </w:rPr>
              <w:t xml:space="preserve"> a 100</w:t>
            </w:r>
          </w:p>
        </w:tc>
        <w:tc>
          <w:tcPr>
            <w:tcW w:w="1725" w:type="pct"/>
            <w:shd w:val="clear" w:color="000000" w:fill="FFFFFF"/>
            <w:vAlign w:val="center"/>
            <w:hideMark/>
          </w:tcPr>
          <w:p w14:paraId="706ADD97"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2F125594" w14:textId="77777777" w:rsidTr="00E62167">
        <w:trPr>
          <w:trHeight w:val="300"/>
        </w:trPr>
        <w:tc>
          <w:tcPr>
            <w:tcW w:w="239" w:type="pct"/>
            <w:shd w:val="clear" w:color="000000" w:fill="FFFFFF"/>
            <w:vAlign w:val="center"/>
            <w:hideMark/>
          </w:tcPr>
          <w:p w14:paraId="4B3F470F"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17</w:t>
            </w:r>
          </w:p>
        </w:tc>
        <w:tc>
          <w:tcPr>
            <w:tcW w:w="3036" w:type="pct"/>
            <w:shd w:val="clear" w:color="000000" w:fill="FFFFFF"/>
            <w:vAlign w:val="center"/>
            <w:hideMark/>
          </w:tcPr>
          <w:p w14:paraId="5595DC1F"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Igła jednorazowego użytku sterylna 1,2x40mm, </w:t>
            </w:r>
            <w:proofErr w:type="spellStart"/>
            <w:r w:rsidRPr="00AC2F40">
              <w:rPr>
                <w:rFonts w:eastAsia="Times New Roman" w:cstheme="minorHAnsi"/>
                <w:color w:val="000000" w:themeColor="text1"/>
                <w:sz w:val="18"/>
                <w:szCs w:val="18"/>
                <w:lang w:eastAsia="pl-PL"/>
              </w:rPr>
              <w:t>op</w:t>
            </w:r>
            <w:proofErr w:type="spellEnd"/>
            <w:r w:rsidRPr="00AC2F40">
              <w:rPr>
                <w:rFonts w:eastAsia="Times New Roman" w:cstheme="minorHAnsi"/>
                <w:color w:val="000000" w:themeColor="text1"/>
                <w:sz w:val="18"/>
                <w:szCs w:val="18"/>
                <w:lang w:eastAsia="pl-PL"/>
              </w:rPr>
              <w:t xml:space="preserve"> a 100</w:t>
            </w:r>
          </w:p>
        </w:tc>
        <w:tc>
          <w:tcPr>
            <w:tcW w:w="1725" w:type="pct"/>
            <w:shd w:val="clear" w:color="000000" w:fill="FFFFFF"/>
            <w:vAlign w:val="center"/>
            <w:hideMark/>
          </w:tcPr>
          <w:p w14:paraId="26DAB304"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62E38B76" w14:textId="77777777" w:rsidTr="00E62167">
        <w:trPr>
          <w:trHeight w:val="1020"/>
        </w:trPr>
        <w:tc>
          <w:tcPr>
            <w:tcW w:w="239" w:type="pct"/>
            <w:shd w:val="clear" w:color="000000" w:fill="FFFFFF"/>
            <w:vAlign w:val="center"/>
            <w:hideMark/>
          </w:tcPr>
          <w:p w14:paraId="6D69E049"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18</w:t>
            </w:r>
          </w:p>
        </w:tc>
        <w:tc>
          <w:tcPr>
            <w:tcW w:w="3036" w:type="pct"/>
            <w:shd w:val="clear" w:color="000000" w:fill="FFFFFF"/>
            <w:vAlign w:val="center"/>
            <w:hideMark/>
          </w:tcPr>
          <w:p w14:paraId="11CE4257"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Cewnik </w:t>
            </w:r>
            <w:proofErr w:type="spellStart"/>
            <w:r w:rsidRPr="00AC2F40">
              <w:rPr>
                <w:rFonts w:eastAsia="Times New Roman" w:cstheme="minorHAnsi"/>
                <w:color w:val="000000" w:themeColor="text1"/>
                <w:sz w:val="18"/>
                <w:szCs w:val="18"/>
                <w:lang w:eastAsia="pl-PL"/>
              </w:rPr>
              <w:t>Foley</w:t>
            </w:r>
            <w:proofErr w:type="spellEnd"/>
            <w:r w:rsidRPr="00AC2F40">
              <w:rPr>
                <w:rFonts w:eastAsia="Times New Roman" w:cstheme="minorHAnsi"/>
                <w:color w:val="000000" w:themeColor="text1"/>
                <w:sz w:val="18"/>
                <w:szCs w:val="18"/>
                <w:lang w:eastAsia="pl-PL"/>
              </w:rPr>
              <w:t xml:space="preserve"> CH16, obustronnie pokryty elastomerem silikonowym z plastikową zastawką o pojemności balonu (5-10ml), jałowy. Na opakowaniu pojedynczym oraz zbiorczym nadrukowana fabrycznie informacja o max czasie przebywania cewnika w cewce moczowej pacjenta, sterylizowane radiacyjnie lub tlenkiem etylenu. </w:t>
            </w:r>
          </w:p>
        </w:tc>
        <w:tc>
          <w:tcPr>
            <w:tcW w:w="1725" w:type="pct"/>
            <w:shd w:val="clear" w:color="000000" w:fill="FFFFFF"/>
            <w:vAlign w:val="center"/>
            <w:hideMark/>
          </w:tcPr>
          <w:p w14:paraId="73B787D9"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1E6D663D" w14:textId="77777777" w:rsidTr="00E62167">
        <w:trPr>
          <w:trHeight w:val="1020"/>
        </w:trPr>
        <w:tc>
          <w:tcPr>
            <w:tcW w:w="239" w:type="pct"/>
            <w:shd w:val="clear" w:color="000000" w:fill="FFFFFF"/>
            <w:vAlign w:val="center"/>
            <w:hideMark/>
          </w:tcPr>
          <w:p w14:paraId="4E6A22FB"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19</w:t>
            </w:r>
          </w:p>
        </w:tc>
        <w:tc>
          <w:tcPr>
            <w:tcW w:w="3036" w:type="pct"/>
            <w:shd w:val="clear" w:color="000000" w:fill="FFFFFF"/>
            <w:vAlign w:val="center"/>
            <w:hideMark/>
          </w:tcPr>
          <w:p w14:paraId="58CCCD5A"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Cewnik </w:t>
            </w:r>
            <w:proofErr w:type="spellStart"/>
            <w:r w:rsidRPr="00AC2F40">
              <w:rPr>
                <w:rFonts w:eastAsia="Times New Roman" w:cstheme="minorHAnsi"/>
                <w:color w:val="000000" w:themeColor="text1"/>
                <w:sz w:val="18"/>
                <w:szCs w:val="18"/>
                <w:lang w:eastAsia="pl-PL"/>
              </w:rPr>
              <w:t>Foley</w:t>
            </w:r>
            <w:proofErr w:type="spellEnd"/>
            <w:r w:rsidRPr="00AC2F40">
              <w:rPr>
                <w:rFonts w:eastAsia="Times New Roman" w:cstheme="minorHAnsi"/>
                <w:color w:val="000000" w:themeColor="text1"/>
                <w:sz w:val="18"/>
                <w:szCs w:val="18"/>
                <w:lang w:eastAsia="pl-PL"/>
              </w:rPr>
              <w:t xml:space="preserve"> CH18 obustronnie pokryty elastomerem silikonowym z plastikową zastawką o pojemności balonu (30-50ml), jałowy. Na opakowaniu pojedynczym oraz zbiorczym nadrukowana fabrycznie informacja o max czasie przebywania cewnika w cewce moczowej pacjenta, sterylizowane radiacyjnie lub tlenkiem etylenu. </w:t>
            </w:r>
          </w:p>
        </w:tc>
        <w:tc>
          <w:tcPr>
            <w:tcW w:w="1725" w:type="pct"/>
            <w:shd w:val="clear" w:color="000000" w:fill="FFFFFF"/>
            <w:vAlign w:val="center"/>
            <w:hideMark/>
          </w:tcPr>
          <w:p w14:paraId="62382196"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75D4594B" w14:textId="77777777" w:rsidTr="00E62167">
        <w:trPr>
          <w:trHeight w:val="1020"/>
        </w:trPr>
        <w:tc>
          <w:tcPr>
            <w:tcW w:w="239" w:type="pct"/>
            <w:shd w:val="clear" w:color="000000" w:fill="FFFFFF"/>
            <w:vAlign w:val="center"/>
            <w:hideMark/>
          </w:tcPr>
          <w:p w14:paraId="65F7F778"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20</w:t>
            </w:r>
          </w:p>
        </w:tc>
        <w:tc>
          <w:tcPr>
            <w:tcW w:w="3036" w:type="pct"/>
            <w:shd w:val="clear" w:color="000000" w:fill="FFFFFF"/>
            <w:vAlign w:val="center"/>
            <w:hideMark/>
          </w:tcPr>
          <w:p w14:paraId="74DD911B" w14:textId="1CD0C9A3"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Cewnik </w:t>
            </w:r>
            <w:proofErr w:type="spellStart"/>
            <w:r w:rsidRPr="00AC2F40">
              <w:rPr>
                <w:rFonts w:eastAsia="Times New Roman" w:cstheme="minorHAnsi"/>
                <w:color w:val="000000" w:themeColor="text1"/>
                <w:sz w:val="18"/>
                <w:szCs w:val="18"/>
                <w:lang w:eastAsia="pl-PL"/>
              </w:rPr>
              <w:t>Foley</w:t>
            </w:r>
            <w:proofErr w:type="spellEnd"/>
            <w:r w:rsidRPr="00AC2F40">
              <w:rPr>
                <w:rFonts w:eastAsia="Times New Roman" w:cstheme="minorHAnsi"/>
                <w:color w:val="000000" w:themeColor="text1"/>
                <w:sz w:val="18"/>
                <w:szCs w:val="18"/>
                <w:lang w:eastAsia="pl-PL"/>
              </w:rPr>
              <w:t xml:space="preserve"> CH20, obustronnie pokryty elastomerem silikonowym z plastikową zastawką o pojemności balonu (30-50ml), jałowy.</w:t>
            </w:r>
            <w:r w:rsidR="002B57D8">
              <w:rPr>
                <w:rFonts w:eastAsia="Times New Roman" w:cstheme="minorHAnsi"/>
                <w:color w:val="000000" w:themeColor="text1"/>
                <w:sz w:val="18"/>
                <w:szCs w:val="18"/>
                <w:lang w:eastAsia="pl-PL"/>
              </w:rPr>
              <w:t xml:space="preserve"> </w:t>
            </w:r>
            <w:r w:rsidRPr="00AC2F40">
              <w:rPr>
                <w:rFonts w:eastAsia="Times New Roman" w:cstheme="minorHAnsi"/>
                <w:color w:val="000000" w:themeColor="text1"/>
                <w:sz w:val="18"/>
                <w:szCs w:val="18"/>
                <w:lang w:eastAsia="pl-PL"/>
              </w:rPr>
              <w:t xml:space="preserve">Na opakowaniu pojedynczym oraz zbiorczym nadrukowana fabrycznie informacja o max czasie przebywania cewnika w cewce moczowej pacjenta, sterylizowane radiacyjnie lub tlenkiem etylenu. </w:t>
            </w:r>
          </w:p>
        </w:tc>
        <w:tc>
          <w:tcPr>
            <w:tcW w:w="1725" w:type="pct"/>
            <w:shd w:val="clear" w:color="000000" w:fill="FFFFFF"/>
            <w:vAlign w:val="center"/>
            <w:hideMark/>
          </w:tcPr>
          <w:p w14:paraId="5C59A323"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39DDDF0C" w14:textId="77777777" w:rsidTr="00E62167">
        <w:trPr>
          <w:trHeight w:val="1020"/>
        </w:trPr>
        <w:tc>
          <w:tcPr>
            <w:tcW w:w="239" w:type="pct"/>
            <w:shd w:val="clear" w:color="000000" w:fill="FFFFFF"/>
            <w:vAlign w:val="center"/>
            <w:hideMark/>
          </w:tcPr>
          <w:p w14:paraId="6E727B71"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21</w:t>
            </w:r>
          </w:p>
        </w:tc>
        <w:tc>
          <w:tcPr>
            <w:tcW w:w="3036" w:type="pct"/>
            <w:shd w:val="clear" w:color="000000" w:fill="FFFFFF"/>
            <w:vAlign w:val="center"/>
            <w:hideMark/>
          </w:tcPr>
          <w:p w14:paraId="38F69F27" w14:textId="10D42B63"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Cewnik </w:t>
            </w:r>
            <w:proofErr w:type="spellStart"/>
            <w:r w:rsidRPr="00AC2F40">
              <w:rPr>
                <w:rFonts w:eastAsia="Times New Roman" w:cstheme="minorHAnsi"/>
                <w:color w:val="000000" w:themeColor="text1"/>
                <w:sz w:val="18"/>
                <w:szCs w:val="18"/>
                <w:lang w:eastAsia="pl-PL"/>
              </w:rPr>
              <w:t>Foley</w:t>
            </w:r>
            <w:proofErr w:type="spellEnd"/>
            <w:r w:rsidRPr="00AC2F40">
              <w:rPr>
                <w:rFonts w:eastAsia="Times New Roman" w:cstheme="minorHAnsi"/>
                <w:color w:val="000000" w:themeColor="text1"/>
                <w:sz w:val="18"/>
                <w:szCs w:val="18"/>
                <w:lang w:eastAsia="pl-PL"/>
              </w:rPr>
              <w:t xml:space="preserve"> CH22, obustronnie pokryty elastomerem silikonowym z plastikową zastawką o pojemności balonu (30-50ml), jałowy.</w:t>
            </w:r>
            <w:r w:rsidR="002B57D8">
              <w:rPr>
                <w:rFonts w:eastAsia="Times New Roman" w:cstheme="minorHAnsi"/>
                <w:color w:val="000000" w:themeColor="text1"/>
                <w:sz w:val="18"/>
                <w:szCs w:val="18"/>
                <w:lang w:eastAsia="pl-PL"/>
              </w:rPr>
              <w:t xml:space="preserve"> </w:t>
            </w:r>
            <w:r w:rsidRPr="00AC2F40">
              <w:rPr>
                <w:rFonts w:eastAsia="Times New Roman" w:cstheme="minorHAnsi"/>
                <w:color w:val="000000" w:themeColor="text1"/>
                <w:sz w:val="18"/>
                <w:szCs w:val="18"/>
                <w:lang w:eastAsia="pl-PL"/>
              </w:rPr>
              <w:t xml:space="preserve">Na opakowaniu pojedynczym oraz zbiorczym nadrukowana fabrycznie informacja o max czasie przebywania cewnika w cewce moczowej pacjenta, sterylizowane radiacyjnie lub tlenkiem etylenu. </w:t>
            </w:r>
          </w:p>
        </w:tc>
        <w:tc>
          <w:tcPr>
            <w:tcW w:w="1725" w:type="pct"/>
            <w:shd w:val="clear" w:color="FFFFCC" w:fill="FFFFFF"/>
            <w:vAlign w:val="center"/>
            <w:hideMark/>
          </w:tcPr>
          <w:p w14:paraId="29B5ADEB"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57B89BF3" w14:textId="77777777" w:rsidTr="00E62167">
        <w:trPr>
          <w:trHeight w:val="300"/>
        </w:trPr>
        <w:tc>
          <w:tcPr>
            <w:tcW w:w="239" w:type="pct"/>
            <w:shd w:val="clear" w:color="000000" w:fill="FFFFFF"/>
            <w:vAlign w:val="center"/>
            <w:hideMark/>
          </w:tcPr>
          <w:p w14:paraId="0FC29E90"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22</w:t>
            </w:r>
          </w:p>
        </w:tc>
        <w:tc>
          <w:tcPr>
            <w:tcW w:w="3036" w:type="pct"/>
            <w:shd w:val="clear" w:color="000000" w:fill="FFFFFF"/>
            <w:vAlign w:val="center"/>
            <w:hideMark/>
          </w:tcPr>
          <w:p w14:paraId="3849AD90"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Szyny KRAMERA 1000 x 70mm</w:t>
            </w:r>
          </w:p>
        </w:tc>
        <w:tc>
          <w:tcPr>
            <w:tcW w:w="1725" w:type="pct"/>
            <w:shd w:val="clear" w:color="FFFFCC" w:fill="FFFFFF"/>
            <w:vAlign w:val="center"/>
            <w:hideMark/>
          </w:tcPr>
          <w:p w14:paraId="407EB37D"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522C504F" w14:textId="77777777" w:rsidTr="00E62167">
        <w:trPr>
          <w:trHeight w:val="300"/>
        </w:trPr>
        <w:tc>
          <w:tcPr>
            <w:tcW w:w="239" w:type="pct"/>
            <w:shd w:val="clear" w:color="000000" w:fill="FFFFFF"/>
            <w:vAlign w:val="center"/>
            <w:hideMark/>
          </w:tcPr>
          <w:p w14:paraId="60439570"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23</w:t>
            </w:r>
          </w:p>
        </w:tc>
        <w:tc>
          <w:tcPr>
            <w:tcW w:w="3036" w:type="pct"/>
            <w:shd w:val="clear" w:color="000000" w:fill="FFFFFF"/>
            <w:vAlign w:val="center"/>
            <w:hideMark/>
          </w:tcPr>
          <w:p w14:paraId="1BC8D390"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Szyny KRAMERA 1000 x 100mm</w:t>
            </w:r>
          </w:p>
        </w:tc>
        <w:tc>
          <w:tcPr>
            <w:tcW w:w="1725" w:type="pct"/>
            <w:shd w:val="clear" w:color="FFFFCC" w:fill="FFFFFF"/>
            <w:vAlign w:val="center"/>
            <w:hideMark/>
          </w:tcPr>
          <w:p w14:paraId="5DF66FCF"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4C1A7BAE" w14:textId="77777777" w:rsidTr="00E62167">
        <w:trPr>
          <w:trHeight w:val="300"/>
        </w:trPr>
        <w:tc>
          <w:tcPr>
            <w:tcW w:w="239" w:type="pct"/>
            <w:shd w:val="clear" w:color="000000" w:fill="FFFFFF"/>
            <w:vAlign w:val="center"/>
            <w:hideMark/>
          </w:tcPr>
          <w:p w14:paraId="0911C710"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24</w:t>
            </w:r>
          </w:p>
        </w:tc>
        <w:tc>
          <w:tcPr>
            <w:tcW w:w="3036" w:type="pct"/>
            <w:shd w:val="clear" w:color="000000" w:fill="FFFFFF"/>
            <w:vAlign w:val="center"/>
            <w:hideMark/>
          </w:tcPr>
          <w:p w14:paraId="0A0E548F"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Szyny KRAMERA 1500 x 100mm</w:t>
            </w:r>
          </w:p>
        </w:tc>
        <w:tc>
          <w:tcPr>
            <w:tcW w:w="1725" w:type="pct"/>
            <w:shd w:val="clear" w:color="FFFFCC" w:fill="FFFFFF"/>
            <w:vAlign w:val="center"/>
            <w:hideMark/>
          </w:tcPr>
          <w:p w14:paraId="391740B7"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6F63C244" w14:textId="77777777" w:rsidTr="00E62167">
        <w:trPr>
          <w:trHeight w:val="300"/>
        </w:trPr>
        <w:tc>
          <w:tcPr>
            <w:tcW w:w="239" w:type="pct"/>
            <w:shd w:val="clear" w:color="000000" w:fill="FFFFFF"/>
            <w:vAlign w:val="center"/>
            <w:hideMark/>
          </w:tcPr>
          <w:p w14:paraId="2F079BD4"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25</w:t>
            </w:r>
          </w:p>
        </w:tc>
        <w:tc>
          <w:tcPr>
            <w:tcW w:w="3036" w:type="pct"/>
            <w:shd w:val="clear" w:color="000000" w:fill="FFFFFF"/>
            <w:vAlign w:val="center"/>
            <w:hideMark/>
          </w:tcPr>
          <w:p w14:paraId="51F1D0C8"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Szyny KRAMERA 1500 x 70mm</w:t>
            </w:r>
          </w:p>
        </w:tc>
        <w:tc>
          <w:tcPr>
            <w:tcW w:w="1725" w:type="pct"/>
            <w:shd w:val="clear" w:color="FFFFCC" w:fill="FFFFFF"/>
            <w:vAlign w:val="center"/>
            <w:hideMark/>
          </w:tcPr>
          <w:p w14:paraId="1B7194BC"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64ACC782" w14:textId="77777777" w:rsidTr="00E62167">
        <w:trPr>
          <w:trHeight w:val="300"/>
        </w:trPr>
        <w:tc>
          <w:tcPr>
            <w:tcW w:w="239" w:type="pct"/>
            <w:shd w:val="clear" w:color="000000" w:fill="FFFFFF"/>
            <w:vAlign w:val="center"/>
            <w:hideMark/>
          </w:tcPr>
          <w:p w14:paraId="61209FF7"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26</w:t>
            </w:r>
          </w:p>
        </w:tc>
        <w:tc>
          <w:tcPr>
            <w:tcW w:w="3036" w:type="pct"/>
            <w:shd w:val="clear" w:color="000000" w:fill="FFFFFF"/>
            <w:vAlign w:val="center"/>
            <w:hideMark/>
          </w:tcPr>
          <w:p w14:paraId="3BA5AAE9"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Szyny KRAMERA 600 x 50mm</w:t>
            </w:r>
          </w:p>
        </w:tc>
        <w:tc>
          <w:tcPr>
            <w:tcW w:w="1725" w:type="pct"/>
            <w:shd w:val="clear" w:color="FFFFCC" w:fill="FFFFFF"/>
            <w:vAlign w:val="center"/>
            <w:hideMark/>
          </w:tcPr>
          <w:p w14:paraId="3DDD0F9D"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359C6577" w14:textId="77777777" w:rsidTr="00E62167">
        <w:trPr>
          <w:trHeight w:val="300"/>
        </w:trPr>
        <w:tc>
          <w:tcPr>
            <w:tcW w:w="239" w:type="pct"/>
            <w:shd w:val="clear" w:color="000000" w:fill="FFFFFF"/>
            <w:vAlign w:val="center"/>
            <w:hideMark/>
          </w:tcPr>
          <w:p w14:paraId="536EBF62"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27</w:t>
            </w:r>
          </w:p>
        </w:tc>
        <w:tc>
          <w:tcPr>
            <w:tcW w:w="3036" w:type="pct"/>
            <w:shd w:val="clear" w:color="000000" w:fill="FFFFFF"/>
            <w:vAlign w:val="center"/>
            <w:hideMark/>
          </w:tcPr>
          <w:p w14:paraId="5AB107CA"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Zatyczki do cewników </w:t>
            </w:r>
            <w:proofErr w:type="spellStart"/>
            <w:r w:rsidRPr="00AC2F40">
              <w:rPr>
                <w:rFonts w:eastAsia="Times New Roman" w:cstheme="minorHAnsi"/>
                <w:color w:val="000000" w:themeColor="text1"/>
                <w:sz w:val="18"/>
                <w:szCs w:val="18"/>
                <w:lang w:eastAsia="pl-PL"/>
              </w:rPr>
              <w:t>Foleya</w:t>
            </w:r>
            <w:proofErr w:type="spellEnd"/>
            <w:r w:rsidRPr="00AC2F40">
              <w:rPr>
                <w:rFonts w:eastAsia="Times New Roman" w:cstheme="minorHAnsi"/>
                <w:color w:val="000000" w:themeColor="text1"/>
                <w:sz w:val="18"/>
                <w:szCs w:val="18"/>
                <w:lang w:eastAsia="pl-PL"/>
              </w:rPr>
              <w:t xml:space="preserve"> z uchwytem motylkowym - konstrukcja schodkowa- jałowe</w:t>
            </w:r>
          </w:p>
        </w:tc>
        <w:tc>
          <w:tcPr>
            <w:tcW w:w="1725" w:type="pct"/>
            <w:shd w:val="clear" w:color="FFFFCC" w:fill="FFFFFF"/>
            <w:vAlign w:val="center"/>
            <w:hideMark/>
          </w:tcPr>
          <w:p w14:paraId="0C305793"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079D496D" w14:textId="77777777" w:rsidTr="00E62167">
        <w:trPr>
          <w:trHeight w:val="300"/>
        </w:trPr>
        <w:tc>
          <w:tcPr>
            <w:tcW w:w="239" w:type="pct"/>
            <w:shd w:val="clear" w:color="000000" w:fill="FFFFFF"/>
            <w:vAlign w:val="center"/>
            <w:hideMark/>
          </w:tcPr>
          <w:p w14:paraId="4BED4F83"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28</w:t>
            </w:r>
          </w:p>
        </w:tc>
        <w:tc>
          <w:tcPr>
            <w:tcW w:w="3036" w:type="pct"/>
            <w:shd w:val="clear" w:color="000000" w:fill="FFFFFF"/>
            <w:vAlign w:val="center"/>
            <w:hideMark/>
          </w:tcPr>
          <w:p w14:paraId="6A1020CA"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Worek do zbiórki moczu 2L z zaworem typu T, sterylny</w:t>
            </w:r>
          </w:p>
        </w:tc>
        <w:tc>
          <w:tcPr>
            <w:tcW w:w="1725" w:type="pct"/>
            <w:shd w:val="clear" w:color="FFFFCC" w:fill="FFFFFF"/>
            <w:vAlign w:val="center"/>
            <w:hideMark/>
          </w:tcPr>
          <w:p w14:paraId="639FE190"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4AA333D9" w14:textId="77777777" w:rsidTr="00E62167">
        <w:trPr>
          <w:trHeight w:val="1530"/>
        </w:trPr>
        <w:tc>
          <w:tcPr>
            <w:tcW w:w="239" w:type="pct"/>
            <w:shd w:val="clear" w:color="000000" w:fill="FFFFFF"/>
            <w:vAlign w:val="center"/>
            <w:hideMark/>
          </w:tcPr>
          <w:p w14:paraId="38169498"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lastRenderedPageBreak/>
              <w:t>29</w:t>
            </w:r>
          </w:p>
        </w:tc>
        <w:tc>
          <w:tcPr>
            <w:tcW w:w="3036" w:type="pct"/>
            <w:shd w:val="clear" w:color="000000" w:fill="FFFFFF"/>
            <w:vAlign w:val="center"/>
            <w:hideMark/>
          </w:tcPr>
          <w:p w14:paraId="554F5552"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Kaniula do długotrwałych wlewów dożylnych wykonana z FEP lub PTFE, bez portu bocznego, z zastawką </w:t>
            </w:r>
            <w:proofErr w:type="spellStart"/>
            <w:r w:rsidRPr="00AC2F40">
              <w:rPr>
                <w:rFonts w:eastAsia="Times New Roman" w:cstheme="minorHAnsi"/>
                <w:color w:val="000000" w:themeColor="text1"/>
                <w:sz w:val="18"/>
                <w:szCs w:val="18"/>
                <w:lang w:eastAsia="pl-PL"/>
              </w:rPr>
              <w:t>antyzwrotną</w:t>
            </w:r>
            <w:proofErr w:type="spellEnd"/>
            <w:r w:rsidRPr="00AC2F40">
              <w:rPr>
                <w:rFonts w:eastAsia="Times New Roman" w:cstheme="minorHAnsi"/>
                <w:color w:val="000000" w:themeColor="text1"/>
                <w:sz w:val="18"/>
                <w:szCs w:val="18"/>
                <w:lang w:eastAsia="pl-PL"/>
              </w:rPr>
              <w:t xml:space="preserve">, posiadająca 4 paski </w:t>
            </w:r>
            <w:proofErr w:type="spellStart"/>
            <w:r w:rsidRPr="00AC2F40">
              <w:rPr>
                <w:rFonts w:eastAsia="Times New Roman" w:cstheme="minorHAnsi"/>
                <w:color w:val="000000" w:themeColor="text1"/>
                <w:sz w:val="18"/>
                <w:szCs w:val="18"/>
                <w:lang w:eastAsia="pl-PL"/>
              </w:rPr>
              <w:t>radiocieniujące</w:t>
            </w:r>
            <w:proofErr w:type="spellEnd"/>
            <w:r w:rsidRPr="00AC2F40">
              <w:rPr>
                <w:rFonts w:eastAsia="Times New Roman" w:cstheme="minorHAnsi"/>
                <w:color w:val="000000" w:themeColor="text1"/>
                <w:sz w:val="18"/>
                <w:szCs w:val="18"/>
                <w:lang w:eastAsia="pl-PL"/>
              </w:rPr>
              <w:t>, ze skrzydełkami oraz dodatkowym zdejmowalnym uchwytem, nietoksyczna, niepirogenna, sterylna. Wyraźna data produkcji i ważności na opakowaniu jednostkowym gwarantującym bezpieczeństwo przed rozszczelnieniem i przypadkowym uszkodzeniem. Rozmiar  26G 0,6 x 19mm, przepływ 13ml/min.</w:t>
            </w:r>
          </w:p>
        </w:tc>
        <w:tc>
          <w:tcPr>
            <w:tcW w:w="1725" w:type="pct"/>
            <w:shd w:val="clear" w:color="FFFFCC" w:fill="FFFFFF"/>
            <w:vAlign w:val="center"/>
            <w:hideMark/>
          </w:tcPr>
          <w:p w14:paraId="097AE4AB"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5914F4AC" w14:textId="77777777" w:rsidTr="00E62167">
        <w:trPr>
          <w:trHeight w:val="1530"/>
        </w:trPr>
        <w:tc>
          <w:tcPr>
            <w:tcW w:w="239" w:type="pct"/>
            <w:shd w:val="clear" w:color="000000" w:fill="FFFFFF"/>
            <w:vAlign w:val="center"/>
            <w:hideMark/>
          </w:tcPr>
          <w:p w14:paraId="7208E51B"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30</w:t>
            </w:r>
          </w:p>
        </w:tc>
        <w:tc>
          <w:tcPr>
            <w:tcW w:w="3036" w:type="pct"/>
            <w:shd w:val="clear" w:color="000000" w:fill="FFFFFF"/>
            <w:vAlign w:val="center"/>
            <w:hideMark/>
          </w:tcPr>
          <w:p w14:paraId="5A4A3A16" w14:textId="3B08A751"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Kaniula do długotrwałych wlewów dożylnych wykonana z FEP lub PTFE, ze skrzydełkami, z zastawką </w:t>
            </w:r>
            <w:proofErr w:type="spellStart"/>
            <w:r w:rsidRPr="00AC2F40">
              <w:rPr>
                <w:rFonts w:eastAsia="Times New Roman" w:cstheme="minorHAnsi"/>
                <w:color w:val="000000" w:themeColor="text1"/>
                <w:sz w:val="18"/>
                <w:szCs w:val="18"/>
                <w:lang w:eastAsia="pl-PL"/>
              </w:rPr>
              <w:t>antyzwrotną</w:t>
            </w:r>
            <w:proofErr w:type="spellEnd"/>
            <w:r w:rsidR="000C554F">
              <w:rPr>
                <w:rFonts w:eastAsia="Times New Roman" w:cstheme="minorHAnsi"/>
                <w:color w:val="000000" w:themeColor="text1"/>
                <w:sz w:val="18"/>
                <w:szCs w:val="18"/>
                <w:lang w:eastAsia="pl-PL"/>
              </w:rPr>
              <w:t xml:space="preserve"> </w:t>
            </w:r>
            <w:r w:rsidR="000C554F" w:rsidRPr="000C554F">
              <w:rPr>
                <w:rFonts w:eastAsia="Times New Roman" w:cstheme="minorHAnsi"/>
                <w:b/>
                <w:bCs/>
                <w:i/>
                <w:iCs/>
                <w:color w:val="EE0000"/>
                <w:sz w:val="20"/>
                <w:szCs w:val="20"/>
                <w:lang w:eastAsia="pl-PL"/>
              </w:rPr>
              <w:t xml:space="preserve">lub </w:t>
            </w:r>
            <w:r w:rsidR="000C554F" w:rsidRPr="000C554F">
              <w:rPr>
                <w:rFonts w:ascii="Calibri" w:hAnsi="Calibri" w:cs="Calibri"/>
                <w:b/>
                <w:bCs/>
                <w:i/>
                <w:iCs/>
                <w:color w:val="EE0000"/>
                <w:sz w:val="20"/>
                <w:szCs w:val="20"/>
              </w:rPr>
              <w:t>filtrem hydrofobowym</w:t>
            </w:r>
            <w:r w:rsidRPr="00AC2F40">
              <w:rPr>
                <w:rFonts w:eastAsia="Times New Roman" w:cstheme="minorHAnsi"/>
                <w:color w:val="000000" w:themeColor="text1"/>
                <w:sz w:val="18"/>
                <w:szCs w:val="18"/>
                <w:lang w:eastAsia="pl-PL"/>
              </w:rPr>
              <w:t xml:space="preserve">, posiadająca 4 paski </w:t>
            </w:r>
            <w:proofErr w:type="spellStart"/>
            <w:r w:rsidRPr="00AC2F40">
              <w:rPr>
                <w:rFonts w:eastAsia="Times New Roman" w:cstheme="minorHAnsi"/>
                <w:color w:val="000000" w:themeColor="text1"/>
                <w:sz w:val="18"/>
                <w:szCs w:val="18"/>
                <w:lang w:eastAsia="pl-PL"/>
              </w:rPr>
              <w:t>radiocieniujące</w:t>
            </w:r>
            <w:proofErr w:type="spellEnd"/>
            <w:r w:rsidRPr="00AC2F40">
              <w:rPr>
                <w:rFonts w:eastAsia="Times New Roman" w:cstheme="minorHAnsi"/>
                <w:color w:val="000000" w:themeColor="text1"/>
                <w:sz w:val="18"/>
                <w:szCs w:val="18"/>
                <w:lang w:eastAsia="pl-PL"/>
              </w:rPr>
              <w:t xml:space="preserve">, sterylna, nietoksyczna, niepirogenna. Dostępna w wersji ze standardowym zaworem portu bocznego. Wyraźna data produkcji i ważności na opakowaniu jednostkowym gwarantującym bezpieczeństwo przed rozszczelnieniem i przypadkowym uszkodzeniem. Rozmiary: </w:t>
            </w:r>
            <w:r w:rsidRPr="00AC2F40">
              <w:rPr>
                <w:rFonts w:eastAsia="Times New Roman" w:cstheme="minorHAnsi"/>
                <w:color w:val="000000" w:themeColor="text1"/>
                <w:sz w:val="18"/>
                <w:szCs w:val="18"/>
                <w:lang w:eastAsia="pl-PL"/>
              </w:rPr>
              <w:br w:type="page"/>
              <w:t>22G 0,8x25mm, przepływ 31ml/min.;</w:t>
            </w:r>
          </w:p>
        </w:tc>
        <w:tc>
          <w:tcPr>
            <w:tcW w:w="1725" w:type="pct"/>
            <w:shd w:val="clear" w:color="FFFFCC" w:fill="FFFFFF"/>
            <w:vAlign w:val="center"/>
            <w:hideMark/>
          </w:tcPr>
          <w:p w14:paraId="64A640E8"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0490A33A" w14:textId="77777777" w:rsidTr="00E62167">
        <w:trPr>
          <w:trHeight w:val="1530"/>
        </w:trPr>
        <w:tc>
          <w:tcPr>
            <w:tcW w:w="239" w:type="pct"/>
            <w:shd w:val="clear" w:color="000000" w:fill="FFFFFF"/>
            <w:vAlign w:val="center"/>
            <w:hideMark/>
          </w:tcPr>
          <w:p w14:paraId="13FB5602"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31</w:t>
            </w:r>
          </w:p>
        </w:tc>
        <w:tc>
          <w:tcPr>
            <w:tcW w:w="3036" w:type="pct"/>
            <w:shd w:val="clear" w:color="000000" w:fill="FFFFFF"/>
            <w:vAlign w:val="center"/>
            <w:hideMark/>
          </w:tcPr>
          <w:p w14:paraId="2C1F574E" w14:textId="4C16AFBB"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Kaniula do długotrwałych wlewów dożylnych wykonana z FEP lub PTFE, ze skrzydełkami, z zastawką </w:t>
            </w:r>
            <w:proofErr w:type="spellStart"/>
            <w:r w:rsidRPr="00AC2F40">
              <w:rPr>
                <w:rFonts w:eastAsia="Times New Roman" w:cstheme="minorHAnsi"/>
                <w:color w:val="000000" w:themeColor="text1"/>
                <w:sz w:val="18"/>
                <w:szCs w:val="18"/>
                <w:lang w:eastAsia="pl-PL"/>
              </w:rPr>
              <w:t>antyzwrotną</w:t>
            </w:r>
            <w:proofErr w:type="spellEnd"/>
            <w:r w:rsidR="000C554F">
              <w:rPr>
                <w:rFonts w:eastAsia="Times New Roman" w:cstheme="minorHAnsi"/>
                <w:color w:val="000000" w:themeColor="text1"/>
                <w:sz w:val="18"/>
                <w:szCs w:val="18"/>
                <w:lang w:eastAsia="pl-PL"/>
              </w:rPr>
              <w:t xml:space="preserve"> </w:t>
            </w:r>
            <w:r w:rsidR="000C554F" w:rsidRPr="000C554F">
              <w:rPr>
                <w:rFonts w:eastAsia="Times New Roman" w:cstheme="minorHAnsi"/>
                <w:b/>
                <w:bCs/>
                <w:i/>
                <w:iCs/>
                <w:color w:val="EE0000"/>
                <w:sz w:val="20"/>
                <w:szCs w:val="20"/>
                <w:lang w:eastAsia="pl-PL"/>
              </w:rPr>
              <w:t xml:space="preserve">lub </w:t>
            </w:r>
            <w:r w:rsidR="000C554F" w:rsidRPr="000C554F">
              <w:rPr>
                <w:rFonts w:ascii="Calibri" w:hAnsi="Calibri" w:cs="Calibri"/>
                <w:b/>
                <w:bCs/>
                <w:i/>
                <w:iCs/>
                <w:color w:val="EE0000"/>
                <w:sz w:val="20"/>
                <w:szCs w:val="20"/>
              </w:rPr>
              <w:t>filtrem hydrofobowym</w:t>
            </w:r>
            <w:r w:rsidR="000C554F">
              <w:rPr>
                <w:rFonts w:ascii="Calibri" w:hAnsi="Calibri" w:cs="Calibri"/>
                <w:b/>
                <w:bCs/>
                <w:i/>
                <w:iCs/>
                <w:color w:val="EE0000"/>
                <w:sz w:val="20"/>
                <w:szCs w:val="20"/>
              </w:rPr>
              <w:t>,</w:t>
            </w:r>
            <w:r w:rsidRPr="00AC2F40">
              <w:rPr>
                <w:rFonts w:eastAsia="Times New Roman" w:cstheme="minorHAnsi"/>
                <w:color w:val="000000" w:themeColor="text1"/>
                <w:sz w:val="18"/>
                <w:szCs w:val="18"/>
                <w:lang w:eastAsia="pl-PL"/>
              </w:rPr>
              <w:t xml:space="preserve"> posiadająca 4 paski </w:t>
            </w:r>
            <w:proofErr w:type="spellStart"/>
            <w:r w:rsidRPr="00AC2F40">
              <w:rPr>
                <w:rFonts w:eastAsia="Times New Roman" w:cstheme="minorHAnsi"/>
                <w:color w:val="000000" w:themeColor="text1"/>
                <w:sz w:val="18"/>
                <w:szCs w:val="18"/>
                <w:lang w:eastAsia="pl-PL"/>
              </w:rPr>
              <w:t>radiocieniujące</w:t>
            </w:r>
            <w:proofErr w:type="spellEnd"/>
            <w:r w:rsidRPr="00AC2F40">
              <w:rPr>
                <w:rFonts w:eastAsia="Times New Roman" w:cstheme="minorHAnsi"/>
                <w:color w:val="000000" w:themeColor="text1"/>
                <w:sz w:val="18"/>
                <w:szCs w:val="18"/>
                <w:lang w:eastAsia="pl-PL"/>
              </w:rPr>
              <w:t xml:space="preserve">, sterylna, nietoksyczna, niepirogenna. Dostępna w wersji ze standardowym zaworem portu bocznego. Wyraźna data produkcji i ważności na opakowaniu jednostkowym gwarantującym bezpieczeństwo przed rozszczelnieniem i przypadkowym uszkodzeniem. Rozmiary: </w:t>
            </w:r>
            <w:r w:rsidRPr="00AC2F40">
              <w:rPr>
                <w:rFonts w:eastAsia="Times New Roman" w:cstheme="minorHAnsi"/>
                <w:color w:val="000000" w:themeColor="text1"/>
                <w:sz w:val="18"/>
                <w:szCs w:val="18"/>
                <w:lang w:eastAsia="pl-PL"/>
              </w:rPr>
              <w:br/>
              <w:t>20G 1,0x32mm, przepływ 54ml/min.;</w:t>
            </w:r>
          </w:p>
        </w:tc>
        <w:tc>
          <w:tcPr>
            <w:tcW w:w="1725" w:type="pct"/>
            <w:shd w:val="clear" w:color="FFFFCC" w:fill="FFFFFF"/>
            <w:vAlign w:val="center"/>
            <w:hideMark/>
          </w:tcPr>
          <w:p w14:paraId="1A2B2755"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6DCAD37B" w14:textId="77777777" w:rsidTr="00E62167">
        <w:trPr>
          <w:trHeight w:val="1530"/>
        </w:trPr>
        <w:tc>
          <w:tcPr>
            <w:tcW w:w="239" w:type="pct"/>
            <w:shd w:val="clear" w:color="000000" w:fill="FFFFFF"/>
            <w:vAlign w:val="center"/>
            <w:hideMark/>
          </w:tcPr>
          <w:p w14:paraId="3BD29627"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32</w:t>
            </w:r>
          </w:p>
        </w:tc>
        <w:tc>
          <w:tcPr>
            <w:tcW w:w="3036" w:type="pct"/>
            <w:shd w:val="clear" w:color="000000" w:fill="FFFFFF"/>
            <w:vAlign w:val="center"/>
            <w:hideMark/>
          </w:tcPr>
          <w:p w14:paraId="18D724D8" w14:textId="2A327E9E"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Kaniula do długotrwałych wlewów dożylnych wykonana z FEP lub PTFE, ze skrzydełkami, z zastawką </w:t>
            </w:r>
            <w:proofErr w:type="spellStart"/>
            <w:r w:rsidRPr="00AC2F40">
              <w:rPr>
                <w:rFonts w:eastAsia="Times New Roman" w:cstheme="minorHAnsi"/>
                <w:color w:val="000000" w:themeColor="text1"/>
                <w:sz w:val="18"/>
                <w:szCs w:val="18"/>
                <w:lang w:eastAsia="pl-PL"/>
              </w:rPr>
              <w:t>antyzwrotną</w:t>
            </w:r>
            <w:proofErr w:type="spellEnd"/>
            <w:r w:rsidR="000C554F" w:rsidRPr="000C554F">
              <w:rPr>
                <w:rFonts w:eastAsia="Times New Roman" w:cstheme="minorHAnsi"/>
                <w:b/>
                <w:bCs/>
                <w:i/>
                <w:iCs/>
                <w:color w:val="EE0000"/>
                <w:sz w:val="20"/>
                <w:szCs w:val="20"/>
                <w:lang w:eastAsia="pl-PL"/>
              </w:rPr>
              <w:t xml:space="preserve"> lub </w:t>
            </w:r>
            <w:r w:rsidR="000C554F" w:rsidRPr="000C554F">
              <w:rPr>
                <w:rFonts w:ascii="Calibri" w:hAnsi="Calibri" w:cs="Calibri"/>
                <w:b/>
                <w:bCs/>
                <w:i/>
                <w:iCs/>
                <w:color w:val="EE0000"/>
                <w:sz w:val="20"/>
                <w:szCs w:val="20"/>
              </w:rPr>
              <w:t>filtrem hydrofobowym</w:t>
            </w:r>
            <w:r w:rsidRPr="00AC2F40">
              <w:rPr>
                <w:rFonts w:eastAsia="Times New Roman" w:cstheme="minorHAnsi"/>
                <w:color w:val="000000" w:themeColor="text1"/>
                <w:sz w:val="18"/>
                <w:szCs w:val="18"/>
                <w:lang w:eastAsia="pl-PL"/>
              </w:rPr>
              <w:t xml:space="preserve">, posiadająca 4 paski </w:t>
            </w:r>
            <w:proofErr w:type="spellStart"/>
            <w:r w:rsidRPr="00AC2F40">
              <w:rPr>
                <w:rFonts w:eastAsia="Times New Roman" w:cstheme="minorHAnsi"/>
                <w:color w:val="000000" w:themeColor="text1"/>
                <w:sz w:val="18"/>
                <w:szCs w:val="18"/>
                <w:lang w:eastAsia="pl-PL"/>
              </w:rPr>
              <w:t>radiocieniujące</w:t>
            </w:r>
            <w:proofErr w:type="spellEnd"/>
            <w:r w:rsidRPr="00AC2F40">
              <w:rPr>
                <w:rFonts w:eastAsia="Times New Roman" w:cstheme="minorHAnsi"/>
                <w:color w:val="000000" w:themeColor="text1"/>
                <w:sz w:val="18"/>
                <w:szCs w:val="18"/>
                <w:lang w:eastAsia="pl-PL"/>
              </w:rPr>
              <w:t xml:space="preserve">, sterylna, nietoksyczna, niepirogenna. Dostępna w wersji ze standardowym zaworem portu bocznego. Wyraźna data produkcji i ważności na opakowaniu jednostkowym gwarantującym bezpieczeństwo przed rozszczelnieniem i przypadkowym uszkodzeniem. Rozmiary: </w:t>
            </w:r>
            <w:r w:rsidRPr="00AC2F40">
              <w:rPr>
                <w:rFonts w:eastAsia="Times New Roman" w:cstheme="minorHAnsi"/>
                <w:color w:val="000000" w:themeColor="text1"/>
                <w:sz w:val="18"/>
                <w:szCs w:val="18"/>
                <w:lang w:eastAsia="pl-PL"/>
              </w:rPr>
              <w:br/>
              <w:t>17G 1,4x45mm, przepływ 125ml/min.</w:t>
            </w:r>
            <w:r w:rsidR="005A7D6A" w:rsidRPr="00AC0E3B">
              <w:rPr>
                <w:rFonts w:eastAsia="Times New Roman" w:cstheme="minorHAnsi"/>
                <w:b/>
                <w:bCs/>
                <w:i/>
                <w:iCs/>
                <w:color w:val="EE0000"/>
                <w:sz w:val="18"/>
                <w:szCs w:val="18"/>
                <w:lang w:eastAsia="pl-PL"/>
              </w:rPr>
              <w:t xml:space="preserve"> </w:t>
            </w:r>
            <w:r w:rsidR="005A7D6A" w:rsidRPr="008C403C">
              <w:rPr>
                <w:rFonts w:eastAsia="Times New Roman" w:cstheme="minorHAnsi"/>
                <w:b/>
                <w:bCs/>
                <w:i/>
                <w:iCs/>
                <w:color w:val="EE0000"/>
                <w:sz w:val="20"/>
                <w:szCs w:val="20"/>
                <w:lang w:eastAsia="pl-PL"/>
              </w:rPr>
              <w:t>lub 126ml/min.</w:t>
            </w:r>
          </w:p>
        </w:tc>
        <w:tc>
          <w:tcPr>
            <w:tcW w:w="1725" w:type="pct"/>
            <w:shd w:val="clear" w:color="FFFFCC" w:fill="FFFFFF"/>
            <w:vAlign w:val="center"/>
            <w:hideMark/>
          </w:tcPr>
          <w:p w14:paraId="3859F2F8"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0F5BC881" w14:textId="77777777" w:rsidTr="00E62167">
        <w:trPr>
          <w:trHeight w:val="1530"/>
        </w:trPr>
        <w:tc>
          <w:tcPr>
            <w:tcW w:w="239" w:type="pct"/>
            <w:shd w:val="clear" w:color="000000" w:fill="FFFFFF"/>
            <w:vAlign w:val="center"/>
            <w:hideMark/>
          </w:tcPr>
          <w:p w14:paraId="19200927"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33</w:t>
            </w:r>
          </w:p>
        </w:tc>
        <w:tc>
          <w:tcPr>
            <w:tcW w:w="3036" w:type="pct"/>
            <w:shd w:val="clear" w:color="000000" w:fill="FFFFFF"/>
            <w:vAlign w:val="center"/>
            <w:hideMark/>
          </w:tcPr>
          <w:p w14:paraId="7D0BCD32" w14:textId="1F982ECC"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Kaniula do długotrwałych wlewów dożylnych wykonana z FEP lub PTFE, ze skrzydełkami, z zastawką </w:t>
            </w:r>
            <w:proofErr w:type="spellStart"/>
            <w:r w:rsidRPr="00AC2F40">
              <w:rPr>
                <w:rFonts w:eastAsia="Times New Roman" w:cstheme="minorHAnsi"/>
                <w:color w:val="000000" w:themeColor="text1"/>
                <w:sz w:val="18"/>
                <w:szCs w:val="18"/>
                <w:lang w:eastAsia="pl-PL"/>
              </w:rPr>
              <w:t>antyzwrotną</w:t>
            </w:r>
            <w:proofErr w:type="spellEnd"/>
            <w:r w:rsidR="000C554F" w:rsidRPr="000C554F">
              <w:rPr>
                <w:rFonts w:eastAsia="Times New Roman" w:cstheme="minorHAnsi"/>
                <w:b/>
                <w:bCs/>
                <w:i/>
                <w:iCs/>
                <w:color w:val="EE0000"/>
                <w:sz w:val="20"/>
                <w:szCs w:val="20"/>
                <w:lang w:eastAsia="pl-PL"/>
              </w:rPr>
              <w:t xml:space="preserve"> lub </w:t>
            </w:r>
            <w:r w:rsidR="000C554F" w:rsidRPr="000C554F">
              <w:rPr>
                <w:rFonts w:ascii="Calibri" w:hAnsi="Calibri" w:cs="Calibri"/>
                <w:b/>
                <w:bCs/>
                <w:i/>
                <w:iCs/>
                <w:color w:val="EE0000"/>
                <w:sz w:val="20"/>
                <w:szCs w:val="20"/>
              </w:rPr>
              <w:t>filtrem hydrofobowym</w:t>
            </w:r>
            <w:r w:rsidRPr="00AC2F40">
              <w:rPr>
                <w:rFonts w:eastAsia="Times New Roman" w:cstheme="minorHAnsi"/>
                <w:color w:val="000000" w:themeColor="text1"/>
                <w:sz w:val="18"/>
                <w:szCs w:val="18"/>
                <w:lang w:eastAsia="pl-PL"/>
              </w:rPr>
              <w:t xml:space="preserve">, posiadająca 4 paski </w:t>
            </w:r>
            <w:proofErr w:type="spellStart"/>
            <w:r w:rsidRPr="00AC2F40">
              <w:rPr>
                <w:rFonts w:eastAsia="Times New Roman" w:cstheme="minorHAnsi"/>
                <w:color w:val="000000" w:themeColor="text1"/>
                <w:sz w:val="18"/>
                <w:szCs w:val="18"/>
                <w:lang w:eastAsia="pl-PL"/>
              </w:rPr>
              <w:t>radiocieniujące</w:t>
            </w:r>
            <w:proofErr w:type="spellEnd"/>
            <w:r w:rsidRPr="00AC2F40">
              <w:rPr>
                <w:rFonts w:eastAsia="Times New Roman" w:cstheme="minorHAnsi"/>
                <w:color w:val="000000" w:themeColor="text1"/>
                <w:sz w:val="18"/>
                <w:szCs w:val="18"/>
                <w:lang w:eastAsia="pl-PL"/>
              </w:rPr>
              <w:t xml:space="preserve">, sterylna, nietoksyczna, niepirogenna. Dostępna w wersji ze standardowym zaworem portu bocznego. Wyraźna data produkcji i ważności na opakowaniu jednostkowym gwarantującym bezpieczeństwo przed rozszczelnieniem i przypadkowym uszkodzeniem. Rozmiary: </w:t>
            </w:r>
            <w:r w:rsidRPr="00AC2F40">
              <w:rPr>
                <w:rFonts w:eastAsia="Times New Roman" w:cstheme="minorHAnsi"/>
                <w:color w:val="000000" w:themeColor="text1"/>
                <w:sz w:val="18"/>
                <w:szCs w:val="18"/>
                <w:lang w:eastAsia="pl-PL"/>
              </w:rPr>
              <w:br/>
              <w:t>18G 1,2x32mm, przepływ 80ml/min.;</w:t>
            </w:r>
          </w:p>
        </w:tc>
        <w:tc>
          <w:tcPr>
            <w:tcW w:w="1725" w:type="pct"/>
            <w:shd w:val="clear" w:color="FFFFCC" w:fill="FFFFFF"/>
            <w:vAlign w:val="center"/>
            <w:hideMark/>
          </w:tcPr>
          <w:p w14:paraId="00D53B97"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37A038F2" w14:textId="77777777" w:rsidTr="00E62167">
        <w:trPr>
          <w:trHeight w:val="1530"/>
        </w:trPr>
        <w:tc>
          <w:tcPr>
            <w:tcW w:w="239" w:type="pct"/>
            <w:shd w:val="clear" w:color="000000" w:fill="FFFFFF"/>
            <w:vAlign w:val="center"/>
            <w:hideMark/>
          </w:tcPr>
          <w:p w14:paraId="4F27BCA1"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lastRenderedPageBreak/>
              <w:t>34</w:t>
            </w:r>
          </w:p>
        </w:tc>
        <w:tc>
          <w:tcPr>
            <w:tcW w:w="3036" w:type="pct"/>
            <w:shd w:val="clear" w:color="000000" w:fill="FFFFFF"/>
            <w:vAlign w:val="center"/>
            <w:hideMark/>
          </w:tcPr>
          <w:p w14:paraId="427C4192" w14:textId="49E1BC59"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Kaniula do długotrwałych wlewów dożylnych wykonana z FEP lub PTFE, ze skrzydełkami, z zastawką </w:t>
            </w:r>
            <w:proofErr w:type="spellStart"/>
            <w:r w:rsidRPr="00AC2F40">
              <w:rPr>
                <w:rFonts w:eastAsia="Times New Roman" w:cstheme="minorHAnsi"/>
                <w:color w:val="000000" w:themeColor="text1"/>
                <w:sz w:val="18"/>
                <w:szCs w:val="18"/>
                <w:lang w:eastAsia="pl-PL"/>
              </w:rPr>
              <w:t>antyzwrotną</w:t>
            </w:r>
            <w:proofErr w:type="spellEnd"/>
            <w:r w:rsidR="000C554F">
              <w:rPr>
                <w:rFonts w:eastAsia="Times New Roman" w:cstheme="minorHAnsi"/>
                <w:color w:val="000000" w:themeColor="text1"/>
                <w:sz w:val="18"/>
                <w:szCs w:val="18"/>
                <w:lang w:eastAsia="pl-PL"/>
              </w:rPr>
              <w:t xml:space="preserve"> </w:t>
            </w:r>
            <w:r w:rsidR="000C554F" w:rsidRPr="000C554F">
              <w:rPr>
                <w:rFonts w:eastAsia="Times New Roman" w:cstheme="minorHAnsi"/>
                <w:b/>
                <w:bCs/>
                <w:i/>
                <w:iCs/>
                <w:color w:val="EE0000"/>
                <w:sz w:val="20"/>
                <w:szCs w:val="20"/>
                <w:lang w:eastAsia="pl-PL"/>
              </w:rPr>
              <w:t xml:space="preserve">lub </w:t>
            </w:r>
            <w:r w:rsidR="000C554F" w:rsidRPr="000C554F">
              <w:rPr>
                <w:rFonts w:ascii="Calibri" w:hAnsi="Calibri" w:cs="Calibri"/>
                <w:b/>
                <w:bCs/>
                <w:i/>
                <w:iCs/>
                <w:color w:val="EE0000"/>
                <w:sz w:val="20"/>
                <w:szCs w:val="20"/>
              </w:rPr>
              <w:t>filtrem hydrofobowym</w:t>
            </w:r>
            <w:r w:rsidRPr="00AC2F40">
              <w:rPr>
                <w:rFonts w:eastAsia="Times New Roman" w:cstheme="minorHAnsi"/>
                <w:color w:val="000000" w:themeColor="text1"/>
                <w:sz w:val="18"/>
                <w:szCs w:val="18"/>
                <w:lang w:eastAsia="pl-PL"/>
              </w:rPr>
              <w:t xml:space="preserve">, posiadająca 4 paski </w:t>
            </w:r>
            <w:proofErr w:type="spellStart"/>
            <w:r w:rsidRPr="00AC2F40">
              <w:rPr>
                <w:rFonts w:eastAsia="Times New Roman" w:cstheme="minorHAnsi"/>
                <w:color w:val="000000" w:themeColor="text1"/>
                <w:sz w:val="18"/>
                <w:szCs w:val="18"/>
                <w:lang w:eastAsia="pl-PL"/>
              </w:rPr>
              <w:t>radiocieniujące</w:t>
            </w:r>
            <w:proofErr w:type="spellEnd"/>
            <w:r w:rsidRPr="00AC2F40">
              <w:rPr>
                <w:rFonts w:eastAsia="Times New Roman" w:cstheme="minorHAnsi"/>
                <w:color w:val="000000" w:themeColor="text1"/>
                <w:sz w:val="18"/>
                <w:szCs w:val="18"/>
                <w:lang w:eastAsia="pl-PL"/>
              </w:rPr>
              <w:t xml:space="preserve">, sterylna, nietoksyczna, niepirogenna. Dostępna w wersji ze standardowym zaworem portu bocznego. Wyraźna data produkcji i ważności na opakowaniu jednostkowym gwarantującym bezpieczeństwo przed rozszczelnieniem i przypadkowym uszkodzeniem. Rozmiary: </w:t>
            </w:r>
            <w:r w:rsidRPr="00AC2F40">
              <w:rPr>
                <w:rFonts w:eastAsia="Times New Roman" w:cstheme="minorHAnsi"/>
                <w:color w:val="000000" w:themeColor="text1"/>
                <w:sz w:val="18"/>
                <w:szCs w:val="18"/>
                <w:lang w:eastAsia="pl-PL"/>
              </w:rPr>
              <w:br/>
              <w:t>16G 1,7x45mm, przepływ 180ml/min.</w:t>
            </w:r>
          </w:p>
        </w:tc>
        <w:tc>
          <w:tcPr>
            <w:tcW w:w="1725" w:type="pct"/>
            <w:shd w:val="clear" w:color="FFFFCC" w:fill="FFFFFF"/>
            <w:vAlign w:val="center"/>
            <w:hideMark/>
          </w:tcPr>
          <w:p w14:paraId="35FCA059"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798FE4C4" w14:textId="77777777" w:rsidTr="00E62167">
        <w:trPr>
          <w:trHeight w:val="300"/>
        </w:trPr>
        <w:tc>
          <w:tcPr>
            <w:tcW w:w="239" w:type="pct"/>
            <w:shd w:val="clear" w:color="000000" w:fill="FFFFFF"/>
            <w:vAlign w:val="center"/>
            <w:hideMark/>
          </w:tcPr>
          <w:p w14:paraId="18B561C0"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35</w:t>
            </w:r>
          </w:p>
        </w:tc>
        <w:tc>
          <w:tcPr>
            <w:tcW w:w="3036" w:type="pct"/>
            <w:shd w:val="clear" w:color="000000" w:fill="FFFFFF"/>
            <w:vAlign w:val="center"/>
            <w:hideMark/>
          </w:tcPr>
          <w:p w14:paraId="0173C152"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Przedłużacz tlenowy 2,0 - 2,30m, sterylny</w:t>
            </w:r>
          </w:p>
        </w:tc>
        <w:tc>
          <w:tcPr>
            <w:tcW w:w="1725" w:type="pct"/>
            <w:shd w:val="clear" w:color="FFFFCC" w:fill="FFFFFF"/>
            <w:vAlign w:val="center"/>
            <w:hideMark/>
          </w:tcPr>
          <w:p w14:paraId="4C47CCFD"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5CFD5568" w14:textId="77777777" w:rsidTr="00E62167">
        <w:trPr>
          <w:trHeight w:val="1119"/>
        </w:trPr>
        <w:tc>
          <w:tcPr>
            <w:tcW w:w="239" w:type="pct"/>
            <w:shd w:val="clear" w:color="000000" w:fill="FFFFFF"/>
            <w:vAlign w:val="center"/>
            <w:hideMark/>
          </w:tcPr>
          <w:p w14:paraId="204831C2"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36</w:t>
            </w:r>
          </w:p>
        </w:tc>
        <w:tc>
          <w:tcPr>
            <w:tcW w:w="3036" w:type="pct"/>
            <w:shd w:val="clear" w:color="000000" w:fill="FFFFFF"/>
            <w:vAlign w:val="center"/>
            <w:hideMark/>
          </w:tcPr>
          <w:p w14:paraId="0CA9B160" w14:textId="57113B3F"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Przyrząd do przetaczania płynów infuzyjnych posiadający uniwersalny, ostry, dwukanałowy kolec komory kroplowej z zatyczką. Odpowietrznik z filtrem przeciwbakteryjnym oraz zamykaną kolorową (niebieską) klapką. Wyposażony w skrzydełka ułatwiające wbicie. Komora kroplowa o długości 62mm (55mm w części przeźroczystej). Kroplomierz (20 kropli = 1ml +/- 0,1ml). Filtr płynu 15µm. Precyzyjny zacisk rolkowy z miejscem na dren oraz igłę po użyciu.  Logo </w:t>
            </w:r>
            <w:r w:rsidR="002B57D8" w:rsidRPr="00AC2F40">
              <w:rPr>
                <w:rFonts w:eastAsia="Times New Roman" w:cstheme="minorHAnsi"/>
                <w:color w:val="000000" w:themeColor="text1"/>
                <w:sz w:val="18"/>
                <w:szCs w:val="18"/>
                <w:lang w:eastAsia="pl-PL"/>
              </w:rPr>
              <w:t>umożliwiające</w:t>
            </w:r>
            <w:r w:rsidRPr="00AC2F40">
              <w:rPr>
                <w:rFonts w:eastAsia="Times New Roman" w:cstheme="minorHAnsi"/>
                <w:color w:val="000000" w:themeColor="text1"/>
                <w:sz w:val="18"/>
                <w:szCs w:val="18"/>
                <w:lang w:eastAsia="pl-PL"/>
              </w:rPr>
              <w:t xml:space="preserve"> </w:t>
            </w:r>
            <w:r w:rsidR="002B57D8" w:rsidRPr="00AC2F40">
              <w:rPr>
                <w:rFonts w:eastAsia="Times New Roman" w:cstheme="minorHAnsi"/>
                <w:color w:val="000000" w:themeColor="text1"/>
                <w:sz w:val="18"/>
                <w:szCs w:val="18"/>
                <w:lang w:eastAsia="pl-PL"/>
              </w:rPr>
              <w:t>identyfikację</w:t>
            </w:r>
            <w:r w:rsidRPr="00AC2F40">
              <w:rPr>
                <w:rFonts w:eastAsia="Times New Roman" w:cstheme="minorHAnsi"/>
                <w:color w:val="000000" w:themeColor="text1"/>
                <w:sz w:val="18"/>
                <w:szCs w:val="18"/>
                <w:lang w:eastAsia="pl-PL"/>
              </w:rPr>
              <w:t xml:space="preserve"> przyrządu na zaciskaczu. Łącznik </w:t>
            </w:r>
            <w:proofErr w:type="spellStart"/>
            <w:r w:rsidRPr="00AC2F40">
              <w:rPr>
                <w:rFonts w:eastAsia="Times New Roman" w:cstheme="minorHAnsi"/>
                <w:color w:val="000000" w:themeColor="text1"/>
                <w:sz w:val="18"/>
                <w:szCs w:val="18"/>
                <w:lang w:eastAsia="pl-PL"/>
              </w:rPr>
              <w:t>luer</w:t>
            </w:r>
            <w:proofErr w:type="spellEnd"/>
            <w:r w:rsidRPr="00AC2F40">
              <w:rPr>
                <w:rFonts w:eastAsia="Times New Roman" w:cstheme="minorHAnsi"/>
                <w:color w:val="000000" w:themeColor="text1"/>
                <w:sz w:val="18"/>
                <w:szCs w:val="18"/>
                <w:lang w:eastAsia="pl-PL"/>
              </w:rPr>
              <w:t xml:space="preserve">- lock z zatyczką umożliwiający szczelne i trwałe połączenie z kaniulą dożylną. Dren długości 150 cm. Sterylny, </w:t>
            </w:r>
            <w:proofErr w:type="spellStart"/>
            <w:r w:rsidRPr="00AC2F40">
              <w:rPr>
                <w:rFonts w:eastAsia="Times New Roman" w:cstheme="minorHAnsi"/>
                <w:color w:val="000000" w:themeColor="text1"/>
                <w:sz w:val="18"/>
                <w:szCs w:val="18"/>
                <w:lang w:eastAsia="pl-PL"/>
              </w:rPr>
              <w:t>apirogenny</w:t>
            </w:r>
            <w:proofErr w:type="spellEnd"/>
            <w:r w:rsidRPr="00AC2F40">
              <w:rPr>
                <w:rFonts w:eastAsia="Times New Roman" w:cstheme="minorHAnsi"/>
                <w:color w:val="000000" w:themeColor="text1"/>
                <w:sz w:val="18"/>
                <w:szCs w:val="18"/>
                <w:lang w:eastAsia="pl-PL"/>
              </w:rPr>
              <w:t xml:space="preserve">, nietoksyczny, jednokrotnego użytku. Wolny od </w:t>
            </w:r>
            <w:proofErr w:type="spellStart"/>
            <w:r w:rsidRPr="00AC2F40">
              <w:rPr>
                <w:rFonts w:eastAsia="Times New Roman" w:cstheme="minorHAnsi"/>
                <w:color w:val="000000" w:themeColor="text1"/>
                <w:sz w:val="18"/>
                <w:szCs w:val="18"/>
                <w:lang w:eastAsia="pl-PL"/>
              </w:rPr>
              <w:t>ftalanów</w:t>
            </w:r>
            <w:proofErr w:type="spellEnd"/>
            <w:r w:rsidRPr="00AC2F40">
              <w:rPr>
                <w:rFonts w:eastAsia="Times New Roman" w:cstheme="minorHAnsi"/>
                <w:color w:val="000000" w:themeColor="text1"/>
                <w:sz w:val="18"/>
                <w:szCs w:val="18"/>
                <w:lang w:eastAsia="pl-PL"/>
              </w:rPr>
              <w:t>. Opakowanie typu papier - folia lub folia z napisami w języku polskim w kolorze niebieskim umożliwiające rozróżnienie aparatów do przetaczania krwi od aparatów do infuzji.</w:t>
            </w:r>
          </w:p>
        </w:tc>
        <w:tc>
          <w:tcPr>
            <w:tcW w:w="1725" w:type="pct"/>
            <w:shd w:val="clear" w:color="FFFFCC" w:fill="FFFFFF"/>
            <w:vAlign w:val="center"/>
            <w:hideMark/>
          </w:tcPr>
          <w:p w14:paraId="463E3ED5"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0D299E72" w14:textId="77777777" w:rsidTr="00E62167">
        <w:trPr>
          <w:trHeight w:val="765"/>
        </w:trPr>
        <w:tc>
          <w:tcPr>
            <w:tcW w:w="239" w:type="pct"/>
            <w:shd w:val="clear" w:color="000000" w:fill="FFFFFF"/>
            <w:vAlign w:val="center"/>
            <w:hideMark/>
          </w:tcPr>
          <w:p w14:paraId="7DC2636C"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37</w:t>
            </w:r>
          </w:p>
        </w:tc>
        <w:tc>
          <w:tcPr>
            <w:tcW w:w="3036" w:type="pct"/>
            <w:shd w:val="clear" w:color="FFFFCC" w:fill="FFFFFF"/>
            <w:vAlign w:val="center"/>
            <w:hideMark/>
          </w:tcPr>
          <w:p w14:paraId="256D34FA" w14:textId="14ABFC3F"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Filtr oddechowy pediatryczny </w:t>
            </w:r>
            <w:proofErr w:type="spellStart"/>
            <w:r w:rsidRPr="00AC2F40">
              <w:rPr>
                <w:rFonts w:eastAsia="Times New Roman" w:cstheme="minorHAnsi"/>
                <w:color w:val="000000" w:themeColor="text1"/>
                <w:sz w:val="18"/>
                <w:szCs w:val="18"/>
                <w:lang w:eastAsia="pl-PL"/>
              </w:rPr>
              <w:t>elektrostatoczno</w:t>
            </w:r>
            <w:proofErr w:type="spellEnd"/>
            <w:r w:rsidRPr="00AC2F40">
              <w:rPr>
                <w:rFonts w:eastAsia="Times New Roman" w:cstheme="minorHAnsi"/>
                <w:color w:val="000000" w:themeColor="text1"/>
                <w:sz w:val="18"/>
                <w:szCs w:val="18"/>
                <w:lang w:eastAsia="pl-PL"/>
              </w:rPr>
              <w:t xml:space="preserve"> - mechaniczny, bakteryjno - wirusowy, sterylny z wymiennikiem ciepła i wilgoci, z portem do kapnografii zamykanym korkiem, waga 9g, przestrzeń martwa 12ml</w:t>
            </w:r>
            <w:r w:rsidR="00EE5C76">
              <w:rPr>
                <w:rFonts w:eastAsia="Times New Roman" w:cstheme="minorHAnsi"/>
                <w:color w:val="000000" w:themeColor="text1"/>
                <w:sz w:val="18"/>
                <w:szCs w:val="18"/>
                <w:lang w:eastAsia="pl-PL"/>
              </w:rPr>
              <w:t xml:space="preserve"> </w:t>
            </w:r>
            <w:r w:rsidR="00EE5C76" w:rsidRPr="00EE5C76">
              <w:rPr>
                <w:rFonts w:ascii="Calibri" w:hAnsi="Calibri" w:cs="Calibri"/>
                <w:b/>
                <w:bCs/>
                <w:i/>
                <w:iCs/>
                <w:color w:val="EE0000"/>
                <w:sz w:val="20"/>
                <w:szCs w:val="20"/>
              </w:rPr>
              <w:t>lub przestrzeń martwa 10ml</w:t>
            </w:r>
          </w:p>
        </w:tc>
        <w:tc>
          <w:tcPr>
            <w:tcW w:w="1725" w:type="pct"/>
            <w:shd w:val="clear" w:color="FFFFCC" w:fill="FFFFFF"/>
            <w:vAlign w:val="center"/>
            <w:hideMark/>
          </w:tcPr>
          <w:p w14:paraId="72FA7363"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43D0964C" w14:textId="77777777" w:rsidTr="00E62167">
        <w:trPr>
          <w:trHeight w:val="510"/>
        </w:trPr>
        <w:tc>
          <w:tcPr>
            <w:tcW w:w="239" w:type="pct"/>
            <w:shd w:val="clear" w:color="000000" w:fill="FFFFFF"/>
            <w:vAlign w:val="center"/>
            <w:hideMark/>
          </w:tcPr>
          <w:p w14:paraId="10B02A19"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38</w:t>
            </w:r>
          </w:p>
        </w:tc>
        <w:tc>
          <w:tcPr>
            <w:tcW w:w="3036" w:type="pct"/>
            <w:shd w:val="clear" w:color="000000" w:fill="FFFFFF"/>
            <w:vAlign w:val="center"/>
            <w:hideMark/>
          </w:tcPr>
          <w:p w14:paraId="614938E3" w14:textId="77777777" w:rsidR="00B91F5C" w:rsidRPr="00B91F5C" w:rsidRDefault="00B91F5C" w:rsidP="0092372C">
            <w:pPr>
              <w:rPr>
                <w:rFonts w:eastAsia="Times New Roman" w:cstheme="minorHAnsi"/>
                <w:color w:val="000000" w:themeColor="text1"/>
                <w:sz w:val="18"/>
                <w:szCs w:val="18"/>
                <w:lang w:eastAsia="pl-PL"/>
              </w:rPr>
            </w:pPr>
            <w:r w:rsidRPr="00B91F5C">
              <w:rPr>
                <w:rFonts w:eastAsia="Times New Roman" w:cstheme="minorHAnsi"/>
                <w:color w:val="000000" w:themeColor="text1"/>
                <w:sz w:val="18"/>
                <w:szCs w:val="18"/>
                <w:lang w:eastAsia="pl-PL"/>
              </w:rPr>
              <w:t>Filtr oddechowy elektrostatyczny, bakteryjno-wirusowy, sterylny z portem do kapnografii zamykanym zatyczką, waga w przedziale 22-33g, przestrzeń martwa od 35ml do 45ml”.</w:t>
            </w:r>
          </w:p>
        </w:tc>
        <w:tc>
          <w:tcPr>
            <w:tcW w:w="1725" w:type="pct"/>
            <w:shd w:val="clear" w:color="FFFFCC" w:fill="FFFFFF"/>
            <w:vAlign w:val="center"/>
            <w:hideMark/>
          </w:tcPr>
          <w:p w14:paraId="34A1F213"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6E3983F0" w14:textId="77777777" w:rsidTr="00E62167">
        <w:trPr>
          <w:trHeight w:val="300"/>
        </w:trPr>
        <w:tc>
          <w:tcPr>
            <w:tcW w:w="239" w:type="pct"/>
            <w:shd w:val="clear" w:color="000000" w:fill="FFFFFF"/>
            <w:vAlign w:val="center"/>
            <w:hideMark/>
          </w:tcPr>
          <w:p w14:paraId="3422C1D1"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39</w:t>
            </w:r>
          </w:p>
        </w:tc>
        <w:tc>
          <w:tcPr>
            <w:tcW w:w="3036" w:type="pct"/>
            <w:shd w:val="clear" w:color="FFFFCC" w:fill="FFFFFF"/>
            <w:vAlign w:val="center"/>
            <w:hideMark/>
          </w:tcPr>
          <w:p w14:paraId="34725175"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Samoprzylepny opatrunek do mocowania kaniul, jałowy 8 cm x 6 cm</w:t>
            </w:r>
          </w:p>
        </w:tc>
        <w:tc>
          <w:tcPr>
            <w:tcW w:w="1725" w:type="pct"/>
            <w:shd w:val="clear" w:color="FFFFCC" w:fill="FFFFFF"/>
            <w:vAlign w:val="center"/>
            <w:hideMark/>
          </w:tcPr>
          <w:p w14:paraId="3C24E387"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17346180" w14:textId="77777777" w:rsidTr="00E62167">
        <w:trPr>
          <w:trHeight w:val="1586"/>
        </w:trPr>
        <w:tc>
          <w:tcPr>
            <w:tcW w:w="239" w:type="pct"/>
            <w:shd w:val="clear" w:color="000000" w:fill="FFFFFF"/>
            <w:vAlign w:val="center"/>
            <w:hideMark/>
          </w:tcPr>
          <w:p w14:paraId="2F877C7C"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40</w:t>
            </w:r>
          </w:p>
        </w:tc>
        <w:tc>
          <w:tcPr>
            <w:tcW w:w="3036" w:type="pct"/>
            <w:shd w:val="clear" w:color="FFFFCC" w:fill="FFFFFF"/>
            <w:vAlign w:val="center"/>
            <w:hideMark/>
          </w:tcPr>
          <w:p w14:paraId="7BBF62E8" w14:textId="7747F9A3"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Rękawice chirurgiczne, lateksowe, </w:t>
            </w:r>
            <w:proofErr w:type="spellStart"/>
            <w:r w:rsidRPr="00AC2F40">
              <w:rPr>
                <w:rFonts w:eastAsia="Times New Roman" w:cstheme="minorHAnsi"/>
                <w:color w:val="000000" w:themeColor="text1"/>
                <w:sz w:val="18"/>
                <w:szCs w:val="18"/>
                <w:lang w:eastAsia="pl-PL"/>
              </w:rPr>
              <w:t>bezpudrowe</w:t>
            </w:r>
            <w:proofErr w:type="spellEnd"/>
            <w:r w:rsidRPr="00AC2F40">
              <w:rPr>
                <w:rFonts w:eastAsia="Times New Roman" w:cstheme="minorHAnsi"/>
                <w:color w:val="000000" w:themeColor="text1"/>
                <w:sz w:val="18"/>
                <w:szCs w:val="18"/>
                <w:lang w:eastAsia="pl-PL"/>
              </w:rPr>
              <w:t xml:space="preserve">, sterylne, z rolowanym mankietem, </w:t>
            </w:r>
            <w:proofErr w:type="spellStart"/>
            <w:r w:rsidRPr="00AC2F40">
              <w:rPr>
                <w:rFonts w:eastAsia="Times New Roman" w:cstheme="minorHAnsi"/>
                <w:color w:val="000000" w:themeColor="text1"/>
                <w:sz w:val="18"/>
                <w:szCs w:val="18"/>
                <w:lang w:eastAsia="pl-PL"/>
              </w:rPr>
              <w:t>polimerowane</w:t>
            </w:r>
            <w:proofErr w:type="spellEnd"/>
            <w:r w:rsidRPr="00AC2F40">
              <w:rPr>
                <w:rFonts w:eastAsia="Times New Roman" w:cstheme="minorHAnsi"/>
                <w:color w:val="000000" w:themeColor="text1"/>
                <w:sz w:val="18"/>
                <w:szCs w:val="18"/>
                <w:lang w:eastAsia="pl-PL"/>
              </w:rPr>
              <w:t xml:space="preserve"> obustronnie.</w:t>
            </w:r>
            <w:r w:rsidR="002B57D8">
              <w:rPr>
                <w:rFonts w:eastAsia="Times New Roman" w:cstheme="minorHAnsi"/>
                <w:color w:val="000000" w:themeColor="text1"/>
                <w:sz w:val="18"/>
                <w:szCs w:val="18"/>
                <w:lang w:eastAsia="pl-PL"/>
              </w:rPr>
              <w:t xml:space="preserve"> </w:t>
            </w:r>
            <w:r w:rsidRPr="00AC2F40">
              <w:rPr>
                <w:rFonts w:eastAsia="Times New Roman" w:cstheme="minorHAnsi"/>
                <w:color w:val="000000" w:themeColor="text1"/>
                <w:sz w:val="18"/>
                <w:szCs w:val="18"/>
                <w:lang w:eastAsia="pl-PL"/>
              </w:rPr>
              <w:t xml:space="preserve">Wewnętrzna warstwa zawierająca środek pielęgnujący dłonie - żel aloesowy – potwierdzone oświadczeniem producenta dołączonym do oferty oraz formułę ułatwiająca zakładanie rękawic na wilgotną dłoń.  Odporne na przenikanie wirusów zgodnie z normą ASTM F1671 oraz EN ISO 374-5; pozbawione </w:t>
            </w:r>
            <w:proofErr w:type="spellStart"/>
            <w:r w:rsidRPr="00AC2F40">
              <w:rPr>
                <w:rFonts w:eastAsia="Times New Roman" w:cstheme="minorHAnsi"/>
                <w:color w:val="000000" w:themeColor="text1"/>
                <w:sz w:val="18"/>
                <w:szCs w:val="18"/>
                <w:lang w:eastAsia="pl-PL"/>
              </w:rPr>
              <w:t>tiuramów</w:t>
            </w:r>
            <w:proofErr w:type="spellEnd"/>
            <w:r w:rsidRPr="00AC2F40">
              <w:rPr>
                <w:rFonts w:eastAsia="Times New Roman" w:cstheme="minorHAnsi"/>
                <w:color w:val="000000" w:themeColor="text1"/>
                <w:sz w:val="18"/>
                <w:szCs w:val="18"/>
                <w:lang w:eastAsia="pl-PL"/>
              </w:rPr>
              <w:t xml:space="preserve">, MBT - potwierdzone badaniami z jednostki niezależnej dołączonymi do oferty. Odporne na przenikanie: min 3 substancji chemicznych na min 2 poziomie zgodnie z  EN ISO 374-1. Zgodne z normą EN 374-1,2,3. Zarejestrowane jako wyrób medyczny klasy </w:t>
            </w:r>
            <w:proofErr w:type="spellStart"/>
            <w:r w:rsidRPr="00AC2F40">
              <w:rPr>
                <w:rFonts w:eastAsia="Times New Roman" w:cstheme="minorHAnsi"/>
                <w:color w:val="000000" w:themeColor="text1"/>
                <w:sz w:val="18"/>
                <w:szCs w:val="18"/>
                <w:lang w:eastAsia="pl-PL"/>
              </w:rPr>
              <w:t>IIa</w:t>
            </w:r>
            <w:proofErr w:type="spellEnd"/>
            <w:r w:rsidRPr="00AC2F40">
              <w:rPr>
                <w:rFonts w:eastAsia="Times New Roman" w:cstheme="minorHAnsi"/>
                <w:color w:val="000000" w:themeColor="text1"/>
                <w:sz w:val="18"/>
                <w:szCs w:val="18"/>
                <w:lang w:eastAsia="pl-PL"/>
              </w:rPr>
              <w:t xml:space="preserve"> oraz środek ochrony indywidualnej kat. III. Grubość pojedynczej ścianki  na palcu 0,18mm (+/-0,03), dłoni min 0,10 mankiecie min. 0,10mm, długość min. 280mm. AQL 0,65 -potwierdzone badaniami wg EN 455 z jednostki notyfikowanej. Pakowane podwójnie  – opakowanie wewnętrzne papierowe z oznaczeniem rozmiaru rękawicy oraz rozróżnieniem lewej i prawej dłoni, opakowanie zewnętrzne foliowe. Nie składane na pół</w:t>
            </w:r>
            <w:r w:rsidR="00FF2CC0">
              <w:rPr>
                <w:rFonts w:eastAsia="Times New Roman" w:cstheme="minorHAnsi"/>
                <w:color w:val="000000" w:themeColor="text1"/>
                <w:sz w:val="18"/>
                <w:szCs w:val="18"/>
                <w:lang w:eastAsia="pl-PL"/>
              </w:rPr>
              <w:t xml:space="preserve"> </w:t>
            </w:r>
            <w:r w:rsidR="00FF2CC0" w:rsidRPr="00FF2CC0">
              <w:rPr>
                <w:rFonts w:eastAsia="Times New Roman" w:cstheme="minorHAnsi"/>
                <w:b/>
                <w:bCs/>
                <w:i/>
                <w:iCs/>
                <w:color w:val="EE0000"/>
                <w:sz w:val="18"/>
                <w:szCs w:val="18"/>
                <w:lang w:eastAsia="pl-PL"/>
              </w:rPr>
              <w:t>lub składane na pół</w:t>
            </w:r>
            <w:r w:rsidR="00FF2CC0" w:rsidRPr="00FF2CC0">
              <w:rPr>
                <w:rFonts w:eastAsia="Times New Roman" w:cstheme="minorHAnsi"/>
                <w:b/>
                <w:bCs/>
                <w:i/>
                <w:iCs/>
                <w:color w:val="000000" w:themeColor="text1"/>
                <w:sz w:val="18"/>
                <w:szCs w:val="18"/>
                <w:lang w:eastAsia="pl-PL"/>
              </w:rPr>
              <w:t>.</w:t>
            </w:r>
            <w:r w:rsidR="00FF2CC0">
              <w:rPr>
                <w:rFonts w:eastAsia="Times New Roman" w:cstheme="minorHAnsi"/>
                <w:b/>
                <w:bCs/>
                <w:i/>
                <w:iCs/>
                <w:color w:val="000000" w:themeColor="text1"/>
                <w:sz w:val="18"/>
                <w:szCs w:val="18"/>
                <w:lang w:eastAsia="pl-PL"/>
              </w:rPr>
              <w:t xml:space="preserve"> </w:t>
            </w:r>
            <w:r w:rsidRPr="00AC2F40">
              <w:rPr>
                <w:rFonts w:eastAsia="Times New Roman" w:cstheme="minorHAnsi"/>
                <w:color w:val="000000" w:themeColor="text1"/>
                <w:sz w:val="18"/>
                <w:szCs w:val="18"/>
                <w:lang w:eastAsia="pl-PL"/>
              </w:rPr>
              <w:t xml:space="preserve">Sterylizowane radiacyjnie. </w:t>
            </w:r>
            <w:r w:rsidRPr="00AC2F40">
              <w:rPr>
                <w:rFonts w:eastAsia="Times New Roman" w:cstheme="minorHAnsi"/>
                <w:b/>
                <w:bCs/>
                <w:color w:val="000000" w:themeColor="text1"/>
                <w:sz w:val="18"/>
                <w:szCs w:val="18"/>
                <w:lang w:eastAsia="pl-PL"/>
              </w:rPr>
              <w:t>Rozmiary 7,0</w:t>
            </w:r>
            <w:r w:rsidRPr="00AC2F40">
              <w:rPr>
                <w:rFonts w:eastAsia="Times New Roman" w:cstheme="minorHAnsi"/>
                <w:color w:val="000000" w:themeColor="text1"/>
                <w:sz w:val="18"/>
                <w:szCs w:val="18"/>
                <w:lang w:eastAsia="pl-PL"/>
              </w:rPr>
              <w:t xml:space="preserve">; </w:t>
            </w:r>
          </w:p>
        </w:tc>
        <w:tc>
          <w:tcPr>
            <w:tcW w:w="1725" w:type="pct"/>
            <w:shd w:val="clear" w:color="FFFFCC" w:fill="FFFFFF"/>
            <w:vAlign w:val="center"/>
            <w:hideMark/>
          </w:tcPr>
          <w:p w14:paraId="07099F64"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78470D3B" w14:textId="77777777" w:rsidTr="00E62167">
        <w:trPr>
          <w:trHeight w:val="983"/>
        </w:trPr>
        <w:tc>
          <w:tcPr>
            <w:tcW w:w="239" w:type="pct"/>
            <w:shd w:val="clear" w:color="000000" w:fill="FFFFFF"/>
            <w:vAlign w:val="center"/>
            <w:hideMark/>
          </w:tcPr>
          <w:p w14:paraId="4F8D1862"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lastRenderedPageBreak/>
              <w:t>41</w:t>
            </w:r>
          </w:p>
        </w:tc>
        <w:tc>
          <w:tcPr>
            <w:tcW w:w="3036" w:type="pct"/>
            <w:shd w:val="clear" w:color="FFFFCC" w:fill="FFFFFF"/>
            <w:vAlign w:val="center"/>
            <w:hideMark/>
          </w:tcPr>
          <w:p w14:paraId="72ED39DF" w14:textId="2B15D3C3"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Rękawice chirurgiczne, lateksowe, </w:t>
            </w:r>
            <w:proofErr w:type="spellStart"/>
            <w:r w:rsidRPr="00AC2F40">
              <w:rPr>
                <w:rFonts w:eastAsia="Times New Roman" w:cstheme="minorHAnsi"/>
                <w:color w:val="000000" w:themeColor="text1"/>
                <w:sz w:val="18"/>
                <w:szCs w:val="18"/>
                <w:lang w:eastAsia="pl-PL"/>
              </w:rPr>
              <w:t>bezpudrowe</w:t>
            </w:r>
            <w:proofErr w:type="spellEnd"/>
            <w:r w:rsidRPr="00AC2F40">
              <w:rPr>
                <w:rFonts w:eastAsia="Times New Roman" w:cstheme="minorHAnsi"/>
                <w:color w:val="000000" w:themeColor="text1"/>
                <w:sz w:val="18"/>
                <w:szCs w:val="18"/>
                <w:lang w:eastAsia="pl-PL"/>
              </w:rPr>
              <w:t xml:space="preserve">, sterylne, z rolowanym mankietem, </w:t>
            </w:r>
            <w:proofErr w:type="spellStart"/>
            <w:r w:rsidRPr="00AC2F40">
              <w:rPr>
                <w:rFonts w:eastAsia="Times New Roman" w:cstheme="minorHAnsi"/>
                <w:color w:val="000000" w:themeColor="text1"/>
                <w:sz w:val="18"/>
                <w:szCs w:val="18"/>
                <w:lang w:eastAsia="pl-PL"/>
              </w:rPr>
              <w:t>polimerowane</w:t>
            </w:r>
            <w:proofErr w:type="spellEnd"/>
            <w:r w:rsidRPr="00AC2F40">
              <w:rPr>
                <w:rFonts w:eastAsia="Times New Roman" w:cstheme="minorHAnsi"/>
                <w:color w:val="000000" w:themeColor="text1"/>
                <w:sz w:val="18"/>
                <w:szCs w:val="18"/>
                <w:lang w:eastAsia="pl-PL"/>
              </w:rPr>
              <w:t xml:space="preserve"> obustronnie. Wewnętrzna warstwa zawierająca środek pielęgnujący dłonie - żel aloesowy – potwierdzone oświadczeniem producenta dołączonym do oferty oraz formułę ułatwiająca zakładanie rękawic na wilgotną dłoń.  Odporne na przenikanie wirusów zgodnie z normą ASTM F1671 oraz EN ISO 374-5; pozbawione </w:t>
            </w:r>
            <w:proofErr w:type="spellStart"/>
            <w:r w:rsidRPr="00AC2F40">
              <w:rPr>
                <w:rFonts w:eastAsia="Times New Roman" w:cstheme="minorHAnsi"/>
                <w:color w:val="000000" w:themeColor="text1"/>
                <w:sz w:val="18"/>
                <w:szCs w:val="18"/>
                <w:lang w:eastAsia="pl-PL"/>
              </w:rPr>
              <w:t>tiuramów</w:t>
            </w:r>
            <w:proofErr w:type="spellEnd"/>
            <w:r w:rsidRPr="00AC2F40">
              <w:rPr>
                <w:rFonts w:eastAsia="Times New Roman" w:cstheme="minorHAnsi"/>
                <w:color w:val="000000" w:themeColor="text1"/>
                <w:sz w:val="18"/>
                <w:szCs w:val="18"/>
                <w:lang w:eastAsia="pl-PL"/>
              </w:rPr>
              <w:t xml:space="preserve">, MBT - potwierdzone badaniami z jednostki niezależnej dołączonymi do oferty. Odporne na przenikanie: min 3 substancji chemicznych na min 2 poziomie zgodnie z  EN ISO 374-1. Zgodne z normą EN 374-1,2,3. Zarejestrowane jako wyrób medyczny klasy </w:t>
            </w:r>
            <w:proofErr w:type="spellStart"/>
            <w:r w:rsidRPr="00AC2F40">
              <w:rPr>
                <w:rFonts w:eastAsia="Times New Roman" w:cstheme="minorHAnsi"/>
                <w:color w:val="000000" w:themeColor="text1"/>
                <w:sz w:val="18"/>
                <w:szCs w:val="18"/>
                <w:lang w:eastAsia="pl-PL"/>
              </w:rPr>
              <w:t>IIa</w:t>
            </w:r>
            <w:proofErr w:type="spellEnd"/>
            <w:r w:rsidRPr="00AC2F40">
              <w:rPr>
                <w:rFonts w:eastAsia="Times New Roman" w:cstheme="minorHAnsi"/>
                <w:color w:val="000000" w:themeColor="text1"/>
                <w:sz w:val="18"/>
                <w:szCs w:val="18"/>
                <w:lang w:eastAsia="pl-PL"/>
              </w:rPr>
              <w:t xml:space="preserve"> oraz środek ochrony indywidualnej kat. III. Grubość pojedynczej ścianki  na palcu 0,18mm (+/-0,03), dłoni min 0,10 mankiecie min. 0,10mm, długość min. 280mm. AQL 0,65 -potwierdzone badaniami wg EN 455 z jednostki notyfikowanej. Pakowane podwójnie  – opakowanie wewnętrzne papierowe z oznaczeniem rozmiaru rękawicy oraz rozróżnieniem lewej i prawej dłoni, opakowanie zewnętrzne foliowe. Nie składane na pół</w:t>
            </w:r>
            <w:r w:rsidR="00FF2CC0">
              <w:rPr>
                <w:rFonts w:eastAsia="Times New Roman" w:cstheme="minorHAnsi"/>
                <w:color w:val="000000" w:themeColor="text1"/>
                <w:sz w:val="18"/>
                <w:szCs w:val="18"/>
                <w:lang w:eastAsia="pl-PL"/>
              </w:rPr>
              <w:t xml:space="preserve"> </w:t>
            </w:r>
            <w:r w:rsidR="00FF2CC0" w:rsidRPr="00FF2CC0">
              <w:rPr>
                <w:rFonts w:eastAsia="Times New Roman" w:cstheme="minorHAnsi"/>
                <w:b/>
                <w:bCs/>
                <w:i/>
                <w:iCs/>
                <w:color w:val="EE0000"/>
                <w:sz w:val="18"/>
                <w:szCs w:val="18"/>
                <w:lang w:eastAsia="pl-PL"/>
              </w:rPr>
              <w:t>lub składane na pół</w:t>
            </w:r>
            <w:r w:rsidRPr="00AC2F40">
              <w:rPr>
                <w:rFonts w:eastAsia="Times New Roman" w:cstheme="minorHAnsi"/>
                <w:color w:val="000000" w:themeColor="text1"/>
                <w:sz w:val="18"/>
                <w:szCs w:val="18"/>
                <w:lang w:eastAsia="pl-PL"/>
              </w:rPr>
              <w:t xml:space="preserve">. Sterylizowane radiacyjnie. </w:t>
            </w:r>
            <w:r w:rsidRPr="00AC2F40">
              <w:rPr>
                <w:rFonts w:eastAsia="Times New Roman" w:cstheme="minorHAnsi"/>
                <w:b/>
                <w:bCs/>
                <w:color w:val="000000" w:themeColor="text1"/>
                <w:sz w:val="18"/>
                <w:szCs w:val="18"/>
                <w:lang w:eastAsia="pl-PL"/>
              </w:rPr>
              <w:t>Rozmiary 7,5</w:t>
            </w:r>
            <w:r w:rsidRPr="00AC2F40">
              <w:rPr>
                <w:rFonts w:eastAsia="Times New Roman" w:cstheme="minorHAnsi"/>
                <w:color w:val="000000" w:themeColor="text1"/>
                <w:sz w:val="18"/>
                <w:szCs w:val="18"/>
                <w:lang w:eastAsia="pl-PL"/>
              </w:rPr>
              <w:t xml:space="preserve">;  </w:t>
            </w:r>
          </w:p>
        </w:tc>
        <w:tc>
          <w:tcPr>
            <w:tcW w:w="1725" w:type="pct"/>
            <w:shd w:val="clear" w:color="FFFFCC" w:fill="FFFFFF"/>
            <w:vAlign w:val="center"/>
            <w:hideMark/>
          </w:tcPr>
          <w:p w14:paraId="5DC561D5"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0A69B34A" w14:textId="77777777" w:rsidTr="00E62167">
        <w:trPr>
          <w:trHeight w:val="699"/>
        </w:trPr>
        <w:tc>
          <w:tcPr>
            <w:tcW w:w="239" w:type="pct"/>
            <w:shd w:val="clear" w:color="000000" w:fill="FFFFFF"/>
            <w:vAlign w:val="center"/>
            <w:hideMark/>
          </w:tcPr>
          <w:p w14:paraId="58D37D01"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42</w:t>
            </w:r>
          </w:p>
        </w:tc>
        <w:tc>
          <w:tcPr>
            <w:tcW w:w="3036" w:type="pct"/>
            <w:shd w:val="clear" w:color="FFFFCC" w:fill="FFFFFF"/>
            <w:vAlign w:val="center"/>
            <w:hideMark/>
          </w:tcPr>
          <w:p w14:paraId="446F70D8" w14:textId="66C19DF4"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Rękawice chirurgiczne, lateksowe, </w:t>
            </w:r>
            <w:proofErr w:type="spellStart"/>
            <w:r w:rsidRPr="00AC2F40">
              <w:rPr>
                <w:rFonts w:eastAsia="Times New Roman" w:cstheme="minorHAnsi"/>
                <w:color w:val="000000" w:themeColor="text1"/>
                <w:sz w:val="18"/>
                <w:szCs w:val="18"/>
                <w:lang w:eastAsia="pl-PL"/>
              </w:rPr>
              <w:t>bezpudrowe</w:t>
            </w:r>
            <w:proofErr w:type="spellEnd"/>
            <w:r w:rsidRPr="00AC2F40">
              <w:rPr>
                <w:rFonts w:eastAsia="Times New Roman" w:cstheme="minorHAnsi"/>
                <w:color w:val="000000" w:themeColor="text1"/>
                <w:sz w:val="18"/>
                <w:szCs w:val="18"/>
                <w:lang w:eastAsia="pl-PL"/>
              </w:rPr>
              <w:t xml:space="preserve">, sterylne, z rolowanym mankietem, </w:t>
            </w:r>
            <w:proofErr w:type="spellStart"/>
            <w:r w:rsidRPr="00AC2F40">
              <w:rPr>
                <w:rFonts w:eastAsia="Times New Roman" w:cstheme="minorHAnsi"/>
                <w:color w:val="000000" w:themeColor="text1"/>
                <w:sz w:val="18"/>
                <w:szCs w:val="18"/>
                <w:lang w:eastAsia="pl-PL"/>
              </w:rPr>
              <w:t>polimerowane</w:t>
            </w:r>
            <w:proofErr w:type="spellEnd"/>
            <w:r w:rsidRPr="00AC2F40">
              <w:rPr>
                <w:rFonts w:eastAsia="Times New Roman" w:cstheme="minorHAnsi"/>
                <w:color w:val="000000" w:themeColor="text1"/>
                <w:sz w:val="18"/>
                <w:szCs w:val="18"/>
                <w:lang w:eastAsia="pl-PL"/>
              </w:rPr>
              <w:t xml:space="preserve"> obustronnie. Wewnętrzna warstwa zawierająca środek pielęgnujący dłonie - żel aloesowy – potwierdzone oświadczeniem producenta dołączonym do oferty oraz formułę ułatwiająca zakładanie rękawic na wilgotną dłoń.  Odporne na przenikanie wirusów zgodnie z normą ASTM F1671 oraz EN ISO 374-5; pozbawione </w:t>
            </w:r>
            <w:proofErr w:type="spellStart"/>
            <w:r w:rsidRPr="00AC2F40">
              <w:rPr>
                <w:rFonts w:eastAsia="Times New Roman" w:cstheme="minorHAnsi"/>
                <w:color w:val="000000" w:themeColor="text1"/>
                <w:sz w:val="18"/>
                <w:szCs w:val="18"/>
                <w:lang w:eastAsia="pl-PL"/>
              </w:rPr>
              <w:t>tiuramów</w:t>
            </w:r>
            <w:proofErr w:type="spellEnd"/>
            <w:r w:rsidRPr="00AC2F40">
              <w:rPr>
                <w:rFonts w:eastAsia="Times New Roman" w:cstheme="minorHAnsi"/>
                <w:color w:val="000000" w:themeColor="text1"/>
                <w:sz w:val="18"/>
                <w:szCs w:val="18"/>
                <w:lang w:eastAsia="pl-PL"/>
              </w:rPr>
              <w:t xml:space="preserve">, MBT - potwierdzone badaniami z jednostki niezależnej dołączonymi do oferty. Odporne na przenikanie: min 3 substancji chemicznych na min 2 poziomie zgodnie z  EN ISO 374-1. Zgodne z normą EN 374-1,2,3. Zarejestrowane jako wyrób medyczny klasy </w:t>
            </w:r>
            <w:proofErr w:type="spellStart"/>
            <w:r w:rsidRPr="00AC2F40">
              <w:rPr>
                <w:rFonts w:eastAsia="Times New Roman" w:cstheme="minorHAnsi"/>
                <w:color w:val="000000" w:themeColor="text1"/>
                <w:sz w:val="18"/>
                <w:szCs w:val="18"/>
                <w:lang w:eastAsia="pl-PL"/>
              </w:rPr>
              <w:t>IIa</w:t>
            </w:r>
            <w:proofErr w:type="spellEnd"/>
            <w:r w:rsidRPr="00AC2F40">
              <w:rPr>
                <w:rFonts w:eastAsia="Times New Roman" w:cstheme="minorHAnsi"/>
                <w:color w:val="000000" w:themeColor="text1"/>
                <w:sz w:val="18"/>
                <w:szCs w:val="18"/>
                <w:lang w:eastAsia="pl-PL"/>
              </w:rPr>
              <w:t xml:space="preserve"> oraz środek ochrony indywidualnej kat. III. Grubość pojedynczej ścianki  na palcu 0,18mm (+/-0,03), dłoni min 0,10 mankiecie min. 0,10mm, długość min. 280mm. AQL 0,65 -potwierdzone badaniami wg EN 455 z jednostki notyfikowanej. Pakowane podwójnie  – opakowanie wewnętrzne papierowe z oznaczeniem rozmiaru rękawicy oraz rozróżnieniem lewej i prawej dłoni, opakowanie zewnętrzne foliowe. Nie składane na pół</w:t>
            </w:r>
            <w:r w:rsidR="00FF2CC0">
              <w:rPr>
                <w:rFonts w:eastAsia="Times New Roman" w:cstheme="minorHAnsi"/>
                <w:color w:val="000000" w:themeColor="text1"/>
                <w:sz w:val="18"/>
                <w:szCs w:val="18"/>
                <w:lang w:eastAsia="pl-PL"/>
              </w:rPr>
              <w:t xml:space="preserve"> </w:t>
            </w:r>
            <w:r w:rsidR="00FF2CC0" w:rsidRPr="00FF2CC0">
              <w:rPr>
                <w:rFonts w:eastAsia="Times New Roman" w:cstheme="minorHAnsi"/>
                <w:b/>
                <w:bCs/>
                <w:i/>
                <w:iCs/>
                <w:color w:val="EE0000"/>
                <w:sz w:val="18"/>
                <w:szCs w:val="18"/>
                <w:lang w:eastAsia="pl-PL"/>
              </w:rPr>
              <w:t>lub składane na pół</w:t>
            </w:r>
            <w:r w:rsidRPr="00AC2F40">
              <w:rPr>
                <w:rFonts w:eastAsia="Times New Roman" w:cstheme="minorHAnsi"/>
                <w:color w:val="000000" w:themeColor="text1"/>
                <w:sz w:val="18"/>
                <w:szCs w:val="18"/>
                <w:lang w:eastAsia="pl-PL"/>
              </w:rPr>
              <w:t xml:space="preserve">. Sterylizowane radiacyjnie. </w:t>
            </w:r>
            <w:r w:rsidRPr="00AC2F40">
              <w:rPr>
                <w:rFonts w:eastAsia="Times New Roman" w:cstheme="minorHAnsi"/>
                <w:b/>
                <w:bCs/>
                <w:color w:val="000000" w:themeColor="text1"/>
                <w:sz w:val="18"/>
                <w:szCs w:val="18"/>
                <w:lang w:eastAsia="pl-PL"/>
              </w:rPr>
              <w:t>Rozmiary  8,0</w:t>
            </w:r>
            <w:r w:rsidRPr="00AC2F40">
              <w:rPr>
                <w:rFonts w:eastAsia="Times New Roman" w:cstheme="minorHAnsi"/>
                <w:color w:val="000000" w:themeColor="text1"/>
                <w:sz w:val="18"/>
                <w:szCs w:val="18"/>
                <w:lang w:eastAsia="pl-PL"/>
              </w:rPr>
              <w:t xml:space="preserve">;  </w:t>
            </w:r>
          </w:p>
        </w:tc>
        <w:tc>
          <w:tcPr>
            <w:tcW w:w="1725" w:type="pct"/>
            <w:shd w:val="clear" w:color="FFFFCC" w:fill="FFFFFF"/>
            <w:vAlign w:val="center"/>
            <w:hideMark/>
          </w:tcPr>
          <w:p w14:paraId="5B6D47D6"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3A075B8C" w14:textId="77777777" w:rsidTr="00E62167">
        <w:trPr>
          <w:trHeight w:val="1410"/>
        </w:trPr>
        <w:tc>
          <w:tcPr>
            <w:tcW w:w="239" w:type="pct"/>
            <w:shd w:val="clear" w:color="000000" w:fill="FFFFFF"/>
            <w:vAlign w:val="center"/>
            <w:hideMark/>
          </w:tcPr>
          <w:p w14:paraId="140FC97E"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43</w:t>
            </w:r>
          </w:p>
        </w:tc>
        <w:tc>
          <w:tcPr>
            <w:tcW w:w="3036" w:type="pct"/>
            <w:shd w:val="clear" w:color="FFFFCC" w:fill="FFFFFF"/>
            <w:vAlign w:val="center"/>
            <w:hideMark/>
          </w:tcPr>
          <w:p w14:paraId="3CB1B5AC" w14:textId="79B05052"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Rękawice chirurgiczne, lateksowe, </w:t>
            </w:r>
            <w:proofErr w:type="spellStart"/>
            <w:r w:rsidRPr="00AC2F40">
              <w:rPr>
                <w:rFonts w:eastAsia="Times New Roman" w:cstheme="minorHAnsi"/>
                <w:color w:val="000000" w:themeColor="text1"/>
                <w:sz w:val="18"/>
                <w:szCs w:val="18"/>
                <w:lang w:eastAsia="pl-PL"/>
              </w:rPr>
              <w:t>bezpudrowe</w:t>
            </w:r>
            <w:proofErr w:type="spellEnd"/>
            <w:r w:rsidRPr="00AC2F40">
              <w:rPr>
                <w:rFonts w:eastAsia="Times New Roman" w:cstheme="minorHAnsi"/>
                <w:color w:val="000000" w:themeColor="text1"/>
                <w:sz w:val="18"/>
                <w:szCs w:val="18"/>
                <w:lang w:eastAsia="pl-PL"/>
              </w:rPr>
              <w:t xml:space="preserve">, sterylne, z rolowanym mankietem, </w:t>
            </w:r>
            <w:proofErr w:type="spellStart"/>
            <w:r w:rsidRPr="00AC2F40">
              <w:rPr>
                <w:rFonts w:eastAsia="Times New Roman" w:cstheme="minorHAnsi"/>
                <w:color w:val="000000" w:themeColor="text1"/>
                <w:sz w:val="18"/>
                <w:szCs w:val="18"/>
                <w:lang w:eastAsia="pl-PL"/>
              </w:rPr>
              <w:t>polimerowane</w:t>
            </w:r>
            <w:proofErr w:type="spellEnd"/>
            <w:r w:rsidRPr="00AC2F40">
              <w:rPr>
                <w:rFonts w:eastAsia="Times New Roman" w:cstheme="minorHAnsi"/>
                <w:color w:val="000000" w:themeColor="text1"/>
                <w:sz w:val="18"/>
                <w:szCs w:val="18"/>
                <w:lang w:eastAsia="pl-PL"/>
              </w:rPr>
              <w:t xml:space="preserve"> obustronnie. Wewnętrzna warstwa zawierająca środek pielęgnujący dłonie - żel aloesowy – potwierdzone oświadczeniem producenta dołączonym do oferty oraz formułę ułatwiająca zakładanie rękawic na wilgotną dłoń.  Odporne na przenikanie wirusów zgodnie z normą ASTM F1671 oraz EN ISO 374-5; pozbawione </w:t>
            </w:r>
            <w:proofErr w:type="spellStart"/>
            <w:r w:rsidRPr="00AC2F40">
              <w:rPr>
                <w:rFonts w:eastAsia="Times New Roman" w:cstheme="minorHAnsi"/>
                <w:color w:val="000000" w:themeColor="text1"/>
                <w:sz w:val="18"/>
                <w:szCs w:val="18"/>
                <w:lang w:eastAsia="pl-PL"/>
              </w:rPr>
              <w:t>tiuramów</w:t>
            </w:r>
            <w:proofErr w:type="spellEnd"/>
            <w:r w:rsidRPr="00AC2F40">
              <w:rPr>
                <w:rFonts w:eastAsia="Times New Roman" w:cstheme="minorHAnsi"/>
                <w:color w:val="000000" w:themeColor="text1"/>
                <w:sz w:val="18"/>
                <w:szCs w:val="18"/>
                <w:lang w:eastAsia="pl-PL"/>
              </w:rPr>
              <w:t xml:space="preserve">, MBT - potwierdzone badaniami z jednostki niezależnej dołączonymi do oferty. Odporne na przenikanie: min 3 substancji chemicznych na min 2 poziomie zgodnie z  EN ISO 374-1. Zgodne z normą EN 374-1,2,3. Zarejestrowane jako wyrób medyczny klasy </w:t>
            </w:r>
            <w:proofErr w:type="spellStart"/>
            <w:r w:rsidRPr="00AC2F40">
              <w:rPr>
                <w:rFonts w:eastAsia="Times New Roman" w:cstheme="minorHAnsi"/>
                <w:color w:val="000000" w:themeColor="text1"/>
                <w:sz w:val="18"/>
                <w:szCs w:val="18"/>
                <w:lang w:eastAsia="pl-PL"/>
              </w:rPr>
              <w:t>IIa</w:t>
            </w:r>
            <w:proofErr w:type="spellEnd"/>
            <w:r w:rsidRPr="00AC2F40">
              <w:rPr>
                <w:rFonts w:eastAsia="Times New Roman" w:cstheme="minorHAnsi"/>
                <w:color w:val="000000" w:themeColor="text1"/>
                <w:sz w:val="18"/>
                <w:szCs w:val="18"/>
                <w:lang w:eastAsia="pl-PL"/>
              </w:rPr>
              <w:t xml:space="preserve"> oraz środek ochrony indywidualnej kat. III. Grubość pojedynczej ścianki  na palcu 0,18mm (+/-0,03), dłoni min 0,10 mankiecie min. 0,10mm, długość min. 280mm. AQL 0,65 -potwierdzone badaniami wg EN 455 z jednostki notyfikowanej. Pakowane podwójnie  – opakowanie wewnętrzne papierowe z oznaczeniem rozmiaru rękawicy oraz rozróżnieniem lewej i prawej dłoni, opakowanie zewnętrzne foliowe. Nie składane na pół</w:t>
            </w:r>
            <w:r w:rsidR="00FF2CC0" w:rsidRPr="00FF2CC0">
              <w:rPr>
                <w:rFonts w:eastAsia="Times New Roman" w:cstheme="minorHAnsi"/>
                <w:b/>
                <w:bCs/>
                <w:i/>
                <w:iCs/>
                <w:color w:val="EE0000"/>
                <w:sz w:val="18"/>
                <w:szCs w:val="18"/>
                <w:lang w:eastAsia="pl-PL"/>
              </w:rPr>
              <w:t xml:space="preserve"> lub składane na pół</w:t>
            </w:r>
            <w:r w:rsidRPr="00AC2F40">
              <w:rPr>
                <w:rFonts w:eastAsia="Times New Roman" w:cstheme="minorHAnsi"/>
                <w:color w:val="000000" w:themeColor="text1"/>
                <w:sz w:val="18"/>
                <w:szCs w:val="18"/>
                <w:lang w:eastAsia="pl-PL"/>
              </w:rPr>
              <w:t xml:space="preserve">. Sterylizowane radiacyjnie. </w:t>
            </w:r>
            <w:r w:rsidRPr="00AC2F40">
              <w:rPr>
                <w:rFonts w:eastAsia="Times New Roman" w:cstheme="minorHAnsi"/>
                <w:b/>
                <w:bCs/>
                <w:color w:val="000000" w:themeColor="text1"/>
                <w:sz w:val="18"/>
                <w:szCs w:val="18"/>
                <w:lang w:eastAsia="pl-PL"/>
              </w:rPr>
              <w:t>Rozmiary  8,5</w:t>
            </w:r>
            <w:r w:rsidRPr="00AC2F40">
              <w:rPr>
                <w:rFonts w:eastAsia="Times New Roman" w:cstheme="minorHAnsi"/>
                <w:color w:val="000000" w:themeColor="text1"/>
                <w:sz w:val="18"/>
                <w:szCs w:val="18"/>
                <w:lang w:eastAsia="pl-PL"/>
              </w:rPr>
              <w:t xml:space="preserve">; </w:t>
            </w:r>
          </w:p>
        </w:tc>
        <w:tc>
          <w:tcPr>
            <w:tcW w:w="1725" w:type="pct"/>
            <w:shd w:val="clear" w:color="FFFFCC" w:fill="FFFFFF"/>
            <w:vAlign w:val="center"/>
            <w:hideMark/>
          </w:tcPr>
          <w:p w14:paraId="196B0765"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5D02E10F" w14:textId="77777777" w:rsidTr="00E62167">
        <w:trPr>
          <w:trHeight w:val="300"/>
        </w:trPr>
        <w:tc>
          <w:tcPr>
            <w:tcW w:w="239" w:type="pct"/>
            <w:shd w:val="clear" w:color="000000" w:fill="FFFFFF"/>
            <w:vAlign w:val="center"/>
            <w:hideMark/>
          </w:tcPr>
          <w:p w14:paraId="474FE9FE"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44</w:t>
            </w:r>
          </w:p>
        </w:tc>
        <w:tc>
          <w:tcPr>
            <w:tcW w:w="3036" w:type="pct"/>
            <w:shd w:val="clear" w:color="000000" w:fill="FFFFFF"/>
            <w:vAlign w:val="center"/>
            <w:hideMark/>
          </w:tcPr>
          <w:p w14:paraId="5FD090D6" w14:textId="2D203A15"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Szpatułka drewnian</w:t>
            </w:r>
            <w:r w:rsidR="002B57D8">
              <w:rPr>
                <w:rFonts w:eastAsia="Times New Roman" w:cstheme="minorHAnsi"/>
                <w:color w:val="000000" w:themeColor="text1"/>
                <w:sz w:val="18"/>
                <w:szCs w:val="18"/>
                <w:lang w:eastAsia="pl-PL"/>
              </w:rPr>
              <w:t>a</w:t>
            </w:r>
            <w:r w:rsidRPr="00AC2F40">
              <w:rPr>
                <w:rFonts w:eastAsia="Times New Roman" w:cstheme="minorHAnsi"/>
                <w:color w:val="000000" w:themeColor="text1"/>
                <w:sz w:val="18"/>
                <w:szCs w:val="18"/>
                <w:lang w:eastAsia="pl-PL"/>
              </w:rPr>
              <w:t xml:space="preserve"> </w:t>
            </w:r>
            <w:proofErr w:type="spellStart"/>
            <w:r w:rsidRPr="00AC2F40">
              <w:rPr>
                <w:rFonts w:eastAsia="Times New Roman" w:cstheme="minorHAnsi"/>
                <w:color w:val="000000" w:themeColor="text1"/>
                <w:sz w:val="18"/>
                <w:szCs w:val="18"/>
                <w:lang w:eastAsia="pl-PL"/>
              </w:rPr>
              <w:t>laryng</w:t>
            </w:r>
            <w:proofErr w:type="spellEnd"/>
            <w:r w:rsidRPr="00AC2F40">
              <w:rPr>
                <w:rFonts w:eastAsia="Times New Roman" w:cstheme="minorHAnsi"/>
                <w:color w:val="000000" w:themeColor="text1"/>
                <w:sz w:val="18"/>
                <w:szCs w:val="18"/>
                <w:lang w:eastAsia="pl-PL"/>
              </w:rPr>
              <w:t>.</w:t>
            </w:r>
            <w:r w:rsidR="002B57D8">
              <w:rPr>
                <w:rFonts w:eastAsia="Times New Roman" w:cstheme="minorHAnsi"/>
                <w:color w:val="000000" w:themeColor="text1"/>
                <w:sz w:val="18"/>
                <w:szCs w:val="18"/>
                <w:lang w:eastAsia="pl-PL"/>
              </w:rPr>
              <w:t xml:space="preserve"> </w:t>
            </w:r>
            <w:r w:rsidRPr="00AC2F40">
              <w:rPr>
                <w:rFonts w:eastAsia="Times New Roman" w:cstheme="minorHAnsi"/>
                <w:color w:val="000000" w:themeColor="text1"/>
                <w:sz w:val="18"/>
                <w:szCs w:val="18"/>
                <w:lang w:eastAsia="pl-PL"/>
              </w:rPr>
              <w:t xml:space="preserve">niejałowa op. x 100 </w:t>
            </w:r>
            <w:proofErr w:type="spellStart"/>
            <w:r w:rsidRPr="00AC2F40">
              <w:rPr>
                <w:rFonts w:eastAsia="Times New Roman" w:cstheme="minorHAnsi"/>
                <w:color w:val="000000" w:themeColor="text1"/>
                <w:sz w:val="18"/>
                <w:szCs w:val="18"/>
                <w:lang w:eastAsia="pl-PL"/>
              </w:rPr>
              <w:t>szt</w:t>
            </w:r>
            <w:proofErr w:type="spellEnd"/>
          </w:p>
        </w:tc>
        <w:tc>
          <w:tcPr>
            <w:tcW w:w="1725" w:type="pct"/>
            <w:shd w:val="clear" w:color="FFFFCC" w:fill="FFFFFF"/>
            <w:vAlign w:val="center"/>
            <w:hideMark/>
          </w:tcPr>
          <w:p w14:paraId="75ABDB24"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47E9E1A1" w14:textId="77777777" w:rsidTr="00E62167">
        <w:trPr>
          <w:trHeight w:val="300"/>
        </w:trPr>
        <w:tc>
          <w:tcPr>
            <w:tcW w:w="239" w:type="pct"/>
            <w:shd w:val="clear" w:color="000000" w:fill="FFFFFF"/>
            <w:vAlign w:val="center"/>
            <w:hideMark/>
          </w:tcPr>
          <w:p w14:paraId="5280F11D"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45</w:t>
            </w:r>
          </w:p>
        </w:tc>
        <w:tc>
          <w:tcPr>
            <w:tcW w:w="3036" w:type="pct"/>
            <w:shd w:val="clear" w:color="000000" w:fill="FFFFFF"/>
            <w:vAlign w:val="center"/>
            <w:hideMark/>
          </w:tcPr>
          <w:p w14:paraId="37AEB842"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Cewnik do podawania tlenu przez nos sterylny min. 180 cm</w:t>
            </w:r>
          </w:p>
        </w:tc>
        <w:tc>
          <w:tcPr>
            <w:tcW w:w="1725" w:type="pct"/>
            <w:shd w:val="clear" w:color="FFFFCC" w:fill="FFFFFF"/>
            <w:vAlign w:val="center"/>
            <w:hideMark/>
          </w:tcPr>
          <w:p w14:paraId="72A1E562"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39426D2A" w14:textId="77777777" w:rsidTr="00E62167">
        <w:trPr>
          <w:trHeight w:val="510"/>
        </w:trPr>
        <w:tc>
          <w:tcPr>
            <w:tcW w:w="239" w:type="pct"/>
            <w:shd w:val="clear" w:color="000000" w:fill="FFFFFF"/>
            <w:vAlign w:val="center"/>
            <w:hideMark/>
          </w:tcPr>
          <w:p w14:paraId="7281C629"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lastRenderedPageBreak/>
              <w:t>46</w:t>
            </w:r>
          </w:p>
        </w:tc>
        <w:tc>
          <w:tcPr>
            <w:tcW w:w="3036" w:type="pct"/>
            <w:shd w:val="clear" w:color="000000" w:fill="FFFFFF"/>
            <w:vAlign w:val="center"/>
            <w:hideMark/>
          </w:tcPr>
          <w:p w14:paraId="779C0994"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Podkład dwie warstwy bibuły i warstwa folii, różne kolory; szerokość 51 cm perforacja co 80 cm, 25sztuk na rolce (1 opakowanie = 1 rolka)</w:t>
            </w:r>
          </w:p>
        </w:tc>
        <w:tc>
          <w:tcPr>
            <w:tcW w:w="1725" w:type="pct"/>
            <w:shd w:val="clear" w:color="FFFFCC" w:fill="FFFFFF"/>
            <w:vAlign w:val="center"/>
            <w:hideMark/>
          </w:tcPr>
          <w:p w14:paraId="70EFC416"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1B4D8D7E" w14:textId="77777777" w:rsidTr="00E62167">
        <w:trPr>
          <w:trHeight w:val="510"/>
        </w:trPr>
        <w:tc>
          <w:tcPr>
            <w:tcW w:w="239" w:type="pct"/>
            <w:shd w:val="clear" w:color="000000" w:fill="FFFFFF"/>
            <w:vAlign w:val="center"/>
            <w:hideMark/>
          </w:tcPr>
          <w:p w14:paraId="4462B0C2"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47</w:t>
            </w:r>
          </w:p>
        </w:tc>
        <w:tc>
          <w:tcPr>
            <w:tcW w:w="3036" w:type="pct"/>
            <w:shd w:val="clear" w:color="000000" w:fill="FFFFFF"/>
            <w:vAlign w:val="center"/>
            <w:hideMark/>
          </w:tcPr>
          <w:p w14:paraId="1923EDC7"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Podkład dwie warstwy bibuły i warstwa folii, różne kolory; szerokość 51 cm perforacja co 80 cm, 50 sztuk na rolce (1 opakowanie = 1 rolka)</w:t>
            </w:r>
          </w:p>
        </w:tc>
        <w:tc>
          <w:tcPr>
            <w:tcW w:w="1725" w:type="pct"/>
            <w:shd w:val="clear" w:color="FFFFCC" w:fill="FFFFFF"/>
            <w:vAlign w:val="center"/>
            <w:hideMark/>
          </w:tcPr>
          <w:p w14:paraId="1FB91B00"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21C1234A" w14:textId="77777777" w:rsidTr="00E62167">
        <w:trPr>
          <w:trHeight w:val="998"/>
        </w:trPr>
        <w:tc>
          <w:tcPr>
            <w:tcW w:w="239" w:type="pct"/>
            <w:shd w:val="clear" w:color="000000" w:fill="FFFFFF"/>
            <w:vAlign w:val="center"/>
            <w:hideMark/>
          </w:tcPr>
          <w:p w14:paraId="0939E0FC"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48</w:t>
            </w:r>
          </w:p>
        </w:tc>
        <w:tc>
          <w:tcPr>
            <w:tcW w:w="3036" w:type="pct"/>
            <w:shd w:val="clear" w:color="000000" w:fill="FFFFFF"/>
            <w:vAlign w:val="center"/>
            <w:hideMark/>
          </w:tcPr>
          <w:p w14:paraId="0C78DE98"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Maska medyczna mocowana na gumki, wykonana z trzech warstw niepylącej włókniny (min. 23g/m²+ 23g/m²+ 23g/m²), wymiary maski 17,5cm x 9,5cm. Wymiary gumek 16,5 cm.  Długość sztywnika do formowania maski na nosie 10,5cm. Kolor zielony lub niebieski. Zgodna z normą PN-EN 14683:2019 + AC:2019 typ II– poziom filtracji bakterii BFE 98,24%, ciśnienie różnicowe 34,67 Pa/cm² , czystość mikrobiologiczna 1,11 </w:t>
            </w:r>
            <w:proofErr w:type="spellStart"/>
            <w:r w:rsidRPr="00AC2F40">
              <w:rPr>
                <w:rFonts w:eastAsia="Times New Roman" w:cstheme="minorHAnsi"/>
                <w:color w:val="000000" w:themeColor="text1"/>
                <w:sz w:val="18"/>
                <w:szCs w:val="18"/>
                <w:lang w:eastAsia="pl-PL"/>
              </w:rPr>
              <w:t>cfu</w:t>
            </w:r>
            <w:proofErr w:type="spellEnd"/>
            <w:r w:rsidRPr="00AC2F40">
              <w:rPr>
                <w:rFonts w:eastAsia="Times New Roman" w:cstheme="minorHAnsi"/>
                <w:color w:val="000000" w:themeColor="text1"/>
                <w:sz w:val="18"/>
                <w:szCs w:val="18"/>
                <w:lang w:eastAsia="pl-PL"/>
              </w:rPr>
              <w:t xml:space="preserve">/g (wymagane przedstawienie raportu z jednostki niezależnej posiadającej akredytację na badania na zgodność z normą 14683). </w:t>
            </w:r>
          </w:p>
        </w:tc>
        <w:tc>
          <w:tcPr>
            <w:tcW w:w="1725" w:type="pct"/>
            <w:shd w:val="clear" w:color="FFFFCC" w:fill="FFFFFF"/>
            <w:vAlign w:val="center"/>
            <w:hideMark/>
          </w:tcPr>
          <w:p w14:paraId="0590DED4"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5C475F97" w14:textId="77777777" w:rsidTr="00E62167">
        <w:trPr>
          <w:trHeight w:val="300"/>
        </w:trPr>
        <w:tc>
          <w:tcPr>
            <w:tcW w:w="239" w:type="pct"/>
            <w:shd w:val="clear" w:color="000000" w:fill="FFFFFF"/>
            <w:vAlign w:val="center"/>
            <w:hideMark/>
          </w:tcPr>
          <w:p w14:paraId="0973912C"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49</w:t>
            </w:r>
          </w:p>
        </w:tc>
        <w:tc>
          <w:tcPr>
            <w:tcW w:w="3036" w:type="pct"/>
            <w:shd w:val="clear" w:color="000000" w:fill="FFFFFF"/>
            <w:vAlign w:val="center"/>
            <w:hideMark/>
          </w:tcPr>
          <w:p w14:paraId="3194FCCF"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Fartuchy flizelinowe jednorazowe, z długim rękawem gramatura min. 25g/m2 rozmiar L</w:t>
            </w:r>
          </w:p>
        </w:tc>
        <w:tc>
          <w:tcPr>
            <w:tcW w:w="1725" w:type="pct"/>
            <w:shd w:val="clear" w:color="FFFFCC" w:fill="FFFFFF"/>
            <w:vAlign w:val="center"/>
            <w:hideMark/>
          </w:tcPr>
          <w:p w14:paraId="42C009DE"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0277A4D9" w14:textId="77777777" w:rsidTr="00E62167">
        <w:trPr>
          <w:trHeight w:val="300"/>
        </w:trPr>
        <w:tc>
          <w:tcPr>
            <w:tcW w:w="239" w:type="pct"/>
            <w:shd w:val="clear" w:color="000000" w:fill="FFFFFF"/>
            <w:vAlign w:val="center"/>
            <w:hideMark/>
          </w:tcPr>
          <w:p w14:paraId="392B0ACF"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c>
          <w:tcPr>
            <w:tcW w:w="3036" w:type="pct"/>
            <w:shd w:val="clear" w:color="000000" w:fill="FFFFFF"/>
            <w:vAlign w:val="center"/>
            <w:hideMark/>
          </w:tcPr>
          <w:p w14:paraId="434A70B4"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Fartuchy flizelinowe jednorazowe, z długim rękawem gramatura min. 25g/m2 rozmiar  XL            </w:t>
            </w:r>
          </w:p>
        </w:tc>
        <w:tc>
          <w:tcPr>
            <w:tcW w:w="1725" w:type="pct"/>
            <w:shd w:val="clear" w:color="FFFFCC" w:fill="FFFFFF"/>
            <w:vAlign w:val="center"/>
            <w:hideMark/>
          </w:tcPr>
          <w:p w14:paraId="382870AE"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4ABA1C59" w14:textId="77777777" w:rsidTr="00E62167">
        <w:trPr>
          <w:trHeight w:val="300"/>
        </w:trPr>
        <w:tc>
          <w:tcPr>
            <w:tcW w:w="239" w:type="pct"/>
            <w:shd w:val="clear" w:color="000000" w:fill="FFFFFF"/>
            <w:vAlign w:val="center"/>
            <w:hideMark/>
          </w:tcPr>
          <w:p w14:paraId="42FBBFF2"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50</w:t>
            </w:r>
          </w:p>
        </w:tc>
        <w:tc>
          <w:tcPr>
            <w:tcW w:w="3036" w:type="pct"/>
            <w:shd w:val="clear" w:color="000000" w:fill="FFFFFF"/>
            <w:vAlign w:val="center"/>
            <w:hideMark/>
          </w:tcPr>
          <w:p w14:paraId="4EFF79B6"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Pościel jednorazowa/ poszwa + poszewka/</w:t>
            </w:r>
          </w:p>
        </w:tc>
        <w:tc>
          <w:tcPr>
            <w:tcW w:w="1725" w:type="pct"/>
            <w:shd w:val="clear" w:color="FFFFCC" w:fill="FFFFFF"/>
            <w:vAlign w:val="center"/>
            <w:hideMark/>
          </w:tcPr>
          <w:p w14:paraId="44B76568"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4B619588" w14:textId="77777777" w:rsidTr="00E62167">
        <w:trPr>
          <w:trHeight w:val="1403"/>
        </w:trPr>
        <w:tc>
          <w:tcPr>
            <w:tcW w:w="239" w:type="pct"/>
            <w:shd w:val="clear" w:color="000000" w:fill="FFFFFF"/>
            <w:vAlign w:val="center"/>
            <w:hideMark/>
          </w:tcPr>
          <w:p w14:paraId="60DE6CCE"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51</w:t>
            </w:r>
          </w:p>
        </w:tc>
        <w:tc>
          <w:tcPr>
            <w:tcW w:w="3036" w:type="pct"/>
            <w:shd w:val="clear" w:color="FFFFCC" w:fill="FFFFFF"/>
            <w:vAlign w:val="center"/>
            <w:hideMark/>
          </w:tcPr>
          <w:p w14:paraId="5000F8F2"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Pojemnik na odpady medyczne 1,0L wykonany czystego PP o wysokości 18,5cm (+/-0,3cm) z wyraźnym wskaźnikiem maksymalnego napełnienia umieszczonym na zewnątrz pojemnika oraz uchwytem do przenoszenia. Posiadający wieczko z otworem wrzutowym z wcięciem do zdejmowania igieł i otworem typu "</w:t>
            </w:r>
            <w:proofErr w:type="spellStart"/>
            <w:r w:rsidRPr="00AC2F40">
              <w:rPr>
                <w:rFonts w:eastAsia="Times New Roman" w:cstheme="minorHAnsi"/>
                <w:color w:val="000000" w:themeColor="text1"/>
                <w:sz w:val="18"/>
                <w:szCs w:val="18"/>
                <w:lang w:eastAsia="pl-PL"/>
              </w:rPr>
              <w:t>margaretka</w:t>
            </w:r>
            <w:proofErr w:type="spellEnd"/>
            <w:r w:rsidRPr="00AC2F40">
              <w:rPr>
                <w:rFonts w:eastAsia="Times New Roman" w:cstheme="minorHAnsi"/>
                <w:color w:val="000000" w:themeColor="text1"/>
                <w:sz w:val="18"/>
                <w:szCs w:val="18"/>
                <w:lang w:eastAsia="pl-PL"/>
              </w:rPr>
              <w:t xml:space="preserve">" do zdejmowania igieł insulinowych, z zatrzaskiem utrzymującym klapkę zamykającą wieczko pojemnika w pozycji otwartej w celu łatwego napełnienia jednocześnie zapobiegającym przypadkowemu trwałemu zamknięciu oraz z dodatkowym systemem z możliwością zamknięcia tymczasowego oraz stałego. Oznakowany zgodnie z obowiązującymi przepisami. Kolor czerwony. </w:t>
            </w:r>
          </w:p>
        </w:tc>
        <w:tc>
          <w:tcPr>
            <w:tcW w:w="1725" w:type="pct"/>
            <w:shd w:val="clear" w:color="FFFFCC" w:fill="FFFFFF"/>
            <w:vAlign w:val="center"/>
            <w:hideMark/>
          </w:tcPr>
          <w:p w14:paraId="478EC67D"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70E15445" w14:textId="77777777" w:rsidTr="00E62167">
        <w:trPr>
          <w:trHeight w:val="1424"/>
        </w:trPr>
        <w:tc>
          <w:tcPr>
            <w:tcW w:w="239" w:type="pct"/>
            <w:shd w:val="clear" w:color="000000" w:fill="FFFFFF"/>
            <w:vAlign w:val="center"/>
            <w:hideMark/>
          </w:tcPr>
          <w:p w14:paraId="79B2605D"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52</w:t>
            </w:r>
          </w:p>
        </w:tc>
        <w:tc>
          <w:tcPr>
            <w:tcW w:w="3036" w:type="pct"/>
            <w:shd w:val="clear" w:color="FFFFCC" w:fill="FFFFFF"/>
            <w:vAlign w:val="center"/>
            <w:hideMark/>
          </w:tcPr>
          <w:p w14:paraId="4B27C772"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Pojemnik na odpady medyczne 0,7L wykonany czystego PP o wysokości 14,5cm (+/-0,3cm) z wyraźnym wskaźnikiem maksymalnego napełnienia umieszczonym na zewnątrz pojemnika oraz uchwytem do przenoszenia. Posiadający wieczko z otworem wrzutowym z wcięciem do zdejmowania igieł i otworem typu "</w:t>
            </w:r>
            <w:proofErr w:type="spellStart"/>
            <w:r w:rsidRPr="00AC2F40">
              <w:rPr>
                <w:rFonts w:eastAsia="Times New Roman" w:cstheme="minorHAnsi"/>
                <w:color w:val="000000" w:themeColor="text1"/>
                <w:sz w:val="18"/>
                <w:szCs w:val="18"/>
                <w:lang w:eastAsia="pl-PL"/>
              </w:rPr>
              <w:t>margaretka</w:t>
            </w:r>
            <w:proofErr w:type="spellEnd"/>
            <w:r w:rsidRPr="00AC2F40">
              <w:rPr>
                <w:rFonts w:eastAsia="Times New Roman" w:cstheme="minorHAnsi"/>
                <w:color w:val="000000" w:themeColor="text1"/>
                <w:sz w:val="18"/>
                <w:szCs w:val="18"/>
                <w:lang w:eastAsia="pl-PL"/>
              </w:rPr>
              <w:t>" do zdejmowania igieł insulinowych, z zatrzaskiem utrzymującym klapkę zamykającą wieczko pojemnika w pozycji otwartej w celu łatwego napełnienia jednocześnie zapobiegającym przypadkowemu trwałemu zamknięciu oraz z dodatkowym systemem z możliwością zamknięcia tymczasowego oraz stałego. Oznakowany zgodnie z obowiązującymi przepisami. Kolor czerwony.</w:t>
            </w:r>
          </w:p>
        </w:tc>
        <w:tc>
          <w:tcPr>
            <w:tcW w:w="1725" w:type="pct"/>
            <w:shd w:val="clear" w:color="FFFFCC" w:fill="FFFFFF"/>
            <w:vAlign w:val="center"/>
            <w:hideMark/>
          </w:tcPr>
          <w:p w14:paraId="672AD2AE"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5647DCD3" w14:textId="77777777" w:rsidTr="00E62167">
        <w:trPr>
          <w:trHeight w:val="300"/>
        </w:trPr>
        <w:tc>
          <w:tcPr>
            <w:tcW w:w="239" w:type="pct"/>
            <w:shd w:val="clear" w:color="000000" w:fill="FFFFFF"/>
            <w:vAlign w:val="center"/>
            <w:hideMark/>
          </w:tcPr>
          <w:p w14:paraId="0F6ACCF6"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53</w:t>
            </w:r>
          </w:p>
        </w:tc>
        <w:tc>
          <w:tcPr>
            <w:tcW w:w="3036" w:type="pct"/>
            <w:shd w:val="clear" w:color="FFFFCC" w:fill="FFFFFF"/>
            <w:vAlign w:val="center"/>
            <w:hideMark/>
          </w:tcPr>
          <w:p w14:paraId="0F45B071"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Maski tlenowa dla dzieci z rezerwuarem sterylne, rozmiar M</w:t>
            </w:r>
          </w:p>
        </w:tc>
        <w:tc>
          <w:tcPr>
            <w:tcW w:w="1725" w:type="pct"/>
            <w:shd w:val="clear" w:color="FFFFCC" w:fill="FFFFFF"/>
            <w:vAlign w:val="center"/>
            <w:hideMark/>
          </w:tcPr>
          <w:p w14:paraId="5F623994"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4024BAA9" w14:textId="77777777" w:rsidTr="00E62167">
        <w:trPr>
          <w:trHeight w:val="300"/>
        </w:trPr>
        <w:tc>
          <w:tcPr>
            <w:tcW w:w="239" w:type="pct"/>
            <w:shd w:val="clear" w:color="000000" w:fill="FFFFFF"/>
            <w:vAlign w:val="center"/>
            <w:hideMark/>
          </w:tcPr>
          <w:p w14:paraId="1DEF605F"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54</w:t>
            </w:r>
          </w:p>
        </w:tc>
        <w:tc>
          <w:tcPr>
            <w:tcW w:w="3036" w:type="pct"/>
            <w:shd w:val="clear" w:color="FFFFCC" w:fill="FFFFFF"/>
            <w:vAlign w:val="center"/>
            <w:hideMark/>
          </w:tcPr>
          <w:p w14:paraId="0350EE90"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Maski tlenowa dla dorosłych z rezerwuarem sterylne, rozmiar L</w:t>
            </w:r>
          </w:p>
        </w:tc>
        <w:tc>
          <w:tcPr>
            <w:tcW w:w="1725" w:type="pct"/>
            <w:shd w:val="clear" w:color="FFFFCC" w:fill="FFFFFF"/>
            <w:vAlign w:val="center"/>
            <w:hideMark/>
          </w:tcPr>
          <w:p w14:paraId="1347AF82"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28EEB963" w14:textId="77777777" w:rsidTr="00E62167">
        <w:trPr>
          <w:trHeight w:val="300"/>
        </w:trPr>
        <w:tc>
          <w:tcPr>
            <w:tcW w:w="239" w:type="pct"/>
            <w:shd w:val="clear" w:color="000000" w:fill="FFFFFF"/>
            <w:vAlign w:val="center"/>
            <w:hideMark/>
          </w:tcPr>
          <w:p w14:paraId="5C19B438"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55</w:t>
            </w:r>
          </w:p>
        </w:tc>
        <w:tc>
          <w:tcPr>
            <w:tcW w:w="3036" w:type="pct"/>
            <w:shd w:val="clear" w:color="FFFFCC" w:fill="FFFFFF"/>
            <w:vAlign w:val="center"/>
            <w:hideMark/>
          </w:tcPr>
          <w:p w14:paraId="6123A57A"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Maski tlenowa dla dorosłych z rezerwuarem sterylne, rozmiar XL</w:t>
            </w:r>
          </w:p>
        </w:tc>
        <w:tc>
          <w:tcPr>
            <w:tcW w:w="1725" w:type="pct"/>
            <w:shd w:val="clear" w:color="FFFFCC" w:fill="FFFFFF"/>
            <w:vAlign w:val="center"/>
            <w:hideMark/>
          </w:tcPr>
          <w:p w14:paraId="00DC928C"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36D8FF5C" w14:textId="77777777" w:rsidTr="00E62167">
        <w:trPr>
          <w:trHeight w:val="300"/>
        </w:trPr>
        <w:tc>
          <w:tcPr>
            <w:tcW w:w="239" w:type="pct"/>
            <w:shd w:val="clear" w:color="000000" w:fill="FFFFFF"/>
            <w:vAlign w:val="center"/>
            <w:hideMark/>
          </w:tcPr>
          <w:p w14:paraId="694ACB1A"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56</w:t>
            </w:r>
          </w:p>
        </w:tc>
        <w:tc>
          <w:tcPr>
            <w:tcW w:w="3036" w:type="pct"/>
            <w:shd w:val="clear" w:color="FFFFCC" w:fill="FFFFFF"/>
            <w:vAlign w:val="center"/>
            <w:hideMark/>
          </w:tcPr>
          <w:p w14:paraId="755E9C5D"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Maski tlenowa dla dorosłych z drenem sterylne, rozmiar L</w:t>
            </w:r>
          </w:p>
        </w:tc>
        <w:tc>
          <w:tcPr>
            <w:tcW w:w="1725" w:type="pct"/>
            <w:shd w:val="clear" w:color="FFFFCC" w:fill="FFFFFF"/>
            <w:vAlign w:val="center"/>
            <w:hideMark/>
          </w:tcPr>
          <w:p w14:paraId="1CAD13B0"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4F2C4825" w14:textId="77777777" w:rsidTr="00E62167">
        <w:trPr>
          <w:trHeight w:val="300"/>
        </w:trPr>
        <w:tc>
          <w:tcPr>
            <w:tcW w:w="239" w:type="pct"/>
            <w:shd w:val="clear" w:color="000000" w:fill="FFFFFF"/>
            <w:vAlign w:val="center"/>
            <w:hideMark/>
          </w:tcPr>
          <w:p w14:paraId="3DC93DA5"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57</w:t>
            </w:r>
          </w:p>
        </w:tc>
        <w:tc>
          <w:tcPr>
            <w:tcW w:w="3036" w:type="pct"/>
            <w:shd w:val="clear" w:color="FFFFCC" w:fill="FFFFFF"/>
            <w:vAlign w:val="center"/>
            <w:hideMark/>
          </w:tcPr>
          <w:p w14:paraId="6C4EB8E2"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Maski tlenowa dla dorosłych z drenem sterylne, rozmiar XL</w:t>
            </w:r>
          </w:p>
        </w:tc>
        <w:tc>
          <w:tcPr>
            <w:tcW w:w="1725" w:type="pct"/>
            <w:shd w:val="clear" w:color="FFFFCC" w:fill="FFFFFF"/>
            <w:vAlign w:val="center"/>
            <w:hideMark/>
          </w:tcPr>
          <w:p w14:paraId="58B91375"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4FE95665" w14:textId="77777777" w:rsidTr="00E62167">
        <w:trPr>
          <w:trHeight w:val="300"/>
        </w:trPr>
        <w:tc>
          <w:tcPr>
            <w:tcW w:w="239" w:type="pct"/>
            <w:shd w:val="clear" w:color="000000" w:fill="FFFFFF"/>
            <w:vAlign w:val="center"/>
            <w:hideMark/>
          </w:tcPr>
          <w:p w14:paraId="70D888B5"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58</w:t>
            </w:r>
          </w:p>
        </w:tc>
        <w:tc>
          <w:tcPr>
            <w:tcW w:w="3036" w:type="pct"/>
            <w:shd w:val="clear" w:color="FFFFCC" w:fill="FFFFFF"/>
            <w:vAlign w:val="center"/>
            <w:hideMark/>
          </w:tcPr>
          <w:p w14:paraId="3E017CB8"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Maski tlenowa dla dzieci z drenem sterylne, rozmiar S</w:t>
            </w:r>
          </w:p>
        </w:tc>
        <w:tc>
          <w:tcPr>
            <w:tcW w:w="1725" w:type="pct"/>
            <w:shd w:val="clear" w:color="FFFFCC" w:fill="FFFFFF"/>
            <w:vAlign w:val="center"/>
            <w:hideMark/>
          </w:tcPr>
          <w:p w14:paraId="52BDA17F"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6CB4694B" w14:textId="77777777" w:rsidTr="00E62167">
        <w:trPr>
          <w:trHeight w:val="300"/>
        </w:trPr>
        <w:tc>
          <w:tcPr>
            <w:tcW w:w="239" w:type="pct"/>
            <w:shd w:val="clear" w:color="000000" w:fill="FFFFFF"/>
            <w:vAlign w:val="center"/>
            <w:hideMark/>
          </w:tcPr>
          <w:p w14:paraId="45A44D56"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lastRenderedPageBreak/>
              <w:t>59</w:t>
            </w:r>
          </w:p>
        </w:tc>
        <w:tc>
          <w:tcPr>
            <w:tcW w:w="3036" w:type="pct"/>
            <w:shd w:val="clear" w:color="FFFFCC" w:fill="FFFFFF"/>
            <w:vAlign w:val="center"/>
            <w:hideMark/>
          </w:tcPr>
          <w:p w14:paraId="4B37C49E"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Maski tlenowa dla dzieci z drenem sterylne, rozmiar M</w:t>
            </w:r>
          </w:p>
        </w:tc>
        <w:tc>
          <w:tcPr>
            <w:tcW w:w="1725" w:type="pct"/>
            <w:shd w:val="clear" w:color="FFFFCC" w:fill="FFFFFF"/>
            <w:vAlign w:val="center"/>
            <w:hideMark/>
          </w:tcPr>
          <w:p w14:paraId="38A6A929"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7F2F12E9" w14:textId="77777777" w:rsidTr="00E62167">
        <w:trPr>
          <w:trHeight w:val="300"/>
        </w:trPr>
        <w:tc>
          <w:tcPr>
            <w:tcW w:w="239" w:type="pct"/>
            <w:shd w:val="clear" w:color="000000" w:fill="FFFFFF"/>
            <w:vAlign w:val="center"/>
            <w:hideMark/>
          </w:tcPr>
          <w:p w14:paraId="60386359"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60</w:t>
            </w:r>
          </w:p>
        </w:tc>
        <w:tc>
          <w:tcPr>
            <w:tcW w:w="3036" w:type="pct"/>
            <w:shd w:val="clear" w:color="FFFFCC" w:fill="FFFFFF"/>
            <w:vAlign w:val="center"/>
            <w:hideMark/>
          </w:tcPr>
          <w:p w14:paraId="6E4825F8"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Maska tlenowa z nebulizatorem i drenem dla dzieci sterylne, rozmiar  M</w:t>
            </w:r>
          </w:p>
        </w:tc>
        <w:tc>
          <w:tcPr>
            <w:tcW w:w="1725" w:type="pct"/>
            <w:shd w:val="clear" w:color="FFFFCC" w:fill="FFFFFF"/>
            <w:vAlign w:val="center"/>
            <w:hideMark/>
          </w:tcPr>
          <w:p w14:paraId="0B7E166D"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6FFB3A2D" w14:textId="77777777" w:rsidTr="00E62167">
        <w:trPr>
          <w:trHeight w:val="300"/>
        </w:trPr>
        <w:tc>
          <w:tcPr>
            <w:tcW w:w="239" w:type="pct"/>
            <w:shd w:val="clear" w:color="000000" w:fill="FFFFFF"/>
            <w:vAlign w:val="center"/>
            <w:hideMark/>
          </w:tcPr>
          <w:p w14:paraId="4BF56124"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61</w:t>
            </w:r>
          </w:p>
        </w:tc>
        <w:tc>
          <w:tcPr>
            <w:tcW w:w="3036" w:type="pct"/>
            <w:shd w:val="clear" w:color="000000" w:fill="FFFFFF"/>
            <w:vAlign w:val="center"/>
            <w:hideMark/>
          </w:tcPr>
          <w:p w14:paraId="1F9C7C85"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Wskaźnik paskowy na parę wodną 5,3 min./134oC; 15min./121oC </w:t>
            </w:r>
          </w:p>
        </w:tc>
        <w:tc>
          <w:tcPr>
            <w:tcW w:w="1725" w:type="pct"/>
            <w:shd w:val="clear" w:color="FFFFCC" w:fill="FFFFFF"/>
            <w:vAlign w:val="center"/>
            <w:hideMark/>
          </w:tcPr>
          <w:p w14:paraId="42F29998"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39BC4191" w14:textId="77777777" w:rsidTr="00E62167">
        <w:trPr>
          <w:trHeight w:val="300"/>
        </w:trPr>
        <w:tc>
          <w:tcPr>
            <w:tcW w:w="239" w:type="pct"/>
            <w:shd w:val="clear" w:color="000000" w:fill="FFFFFF"/>
            <w:vAlign w:val="center"/>
            <w:hideMark/>
          </w:tcPr>
          <w:p w14:paraId="13F3C803"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62</w:t>
            </w:r>
          </w:p>
        </w:tc>
        <w:tc>
          <w:tcPr>
            <w:tcW w:w="3036" w:type="pct"/>
            <w:shd w:val="clear" w:color="000000" w:fill="FFFFFF"/>
            <w:vAlign w:val="center"/>
            <w:hideMark/>
          </w:tcPr>
          <w:p w14:paraId="0A4CD1B7"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Kubeczki jednorazowego użytku 200ml </w:t>
            </w:r>
          </w:p>
        </w:tc>
        <w:tc>
          <w:tcPr>
            <w:tcW w:w="1725" w:type="pct"/>
            <w:shd w:val="clear" w:color="FFFFCC" w:fill="FFFFFF"/>
            <w:vAlign w:val="center"/>
            <w:hideMark/>
          </w:tcPr>
          <w:p w14:paraId="484FD572"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64737491" w14:textId="77777777" w:rsidTr="00E62167">
        <w:trPr>
          <w:trHeight w:val="300"/>
        </w:trPr>
        <w:tc>
          <w:tcPr>
            <w:tcW w:w="239" w:type="pct"/>
            <w:shd w:val="clear" w:color="000000" w:fill="FFFFFF"/>
            <w:vAlign w:val="center"/>
            <w:hideMark/>
          </w:tcPr>
          <w:p w14:paraId="062C38A3"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63</w:t>
            </w:r>
          </w:p>
        </w:tc>
        <w:tc>
          <w:tcPr>
            <w:tcW w:w="3036" w:type="pct"/>
            <w:shd w:val="clear" w:color="000000" w:fill="FFFFFF"/>
            <w:vAlign w:val="center"/>
            <w:hideMark/>
          </w:tcPr>
          <w:p w14:paraId="69857A56"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Żel do elektrokardiografii 250g</w:t>
            </w:r>
          </w:p>
        </w:tc>
        <w:tc>
          <w:tcPr>
            <w:tcW w:w="1725" w:type="pct"/>
            <w:shd w:val="clear" w:color="FFFFCC" w:fill="FFFFFF"/>
            <w:vAlign w:val="center"/>
            <w:hideMark/>
          </w:tcPr>
          <w:p w14:paraId="2631ED90"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79670D8B" w14:textId="77777777" w:rsidTr="00E62167">
        <w:trPr>
          <w:trHeight w:val="300"/>
        </w:trPr>
        <w:tc>
          <w:tcPr>
            <w:tcW w:w="239" w:type="pct"/>
            <w:shd w:val="clear" w:color="000000" w:fill="FFFFFF"/>
            <w:vAlign w:val="center"/>
            <w:hideMark/>
          </w:tcPr>
          <w:p w14:paraId="3C4BD4EA"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64</w:t>
            </w:r>
          </w:p>
        </w:tc>
        <w:tc>
          <w:tcPr>
            <w:tcW w:w="3036" w:type="pct"/>
            <w:shd w:val="clear" w:color="FFFFCC" w:fill="FFFFFF"/>
            <w:vAlign w:val="center"/>
            <w:hideMark/>
          </w:tcPr>
          <w:p w14:paraId="4433E09C"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Maska tlenowa z nebulizatorem dla dorosłych sterylna, rozmiar  XL</w:t>
            </w:r>
          </w:p>
        </w:tc>
        <w:tc>
          <w:tcPr>
            <w:tcW w:w="1725" w:type="pct"/>
            <w:shd w:val="clear" w:color="FFFFCC" w:fill="FFFFFF"/>
            <w:vAlign w:val="center"/>
            <w:hideMark/>
          </w:tcPr>
          <w:p w14:paraId="6B3C0A61"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4E36D3E2" w14:textId="77777777" w:rsidTr="00E62167">
        <w:trPr>
          <w:trHeight w:val="300"/>
        </w:trPr>
        <w:tc>
          <w:tcPr>
            <w:tcW w:w="239" w:type="pct"/>
            <w:shd w:val="clear" w:color="000000" w:fill="FFFFFF"/>
            <w:vAlign w:val="center"/>
            <w:hideMark/>
          </w:tcPr>
          <w:p w14:paraId="017F7354"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65</w:t>
            </w:r>
          </w:p>
        </w:tc>
        <w:tc>
          <w:tcPr>
            <w:tcW w:w="3036" w:type="pct"/>
            <w:shd w:val="clear" w:color="000000" w:fill="FFFFFF"/>
            <w:vAlign w:val="center"/>
            <w:hideMark/>
          </w:tcPr>
          <w:p w14:paraId="11780B4D"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Kranik trójdrożny, sterylny </w:t>
            </w:r>
          </w:p>
        </w:tc>
        <w:tc>
          <w:tcPr>
            <w:tcW w:w="1725" w:type="pct"/>
            <w:shd w:val="clear" w:color="FFFFCC" w:fill="FFFFFF"/>
            <w:vAlign w:val="center"/>
            <w:hideMark/>
          </w:tcPr>
          <w:p w14:paraId="681023B5"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41472476" w14:textId="77777777" w:rsidTr="00E62167">
        <w:trPr>
          <w:trHeight w:val="300"/>
        </w:trPr>
        <w:tc>
          <w:tcPr>
            <w:tcW w:w="239" w:type="pct"/>
            <w:shd w:val="clear" w:color="000000" w:fill="FFFFFF"/>
            <w:vAlign w:val="center"/>
            <w:hideMark/>
          </w:tcPr>
          <w:p w14:paraId="286B6BFB"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66</w:t>
            </w:r>
          </w:p>
        </w:tc>
        <w:tc>
          <w:tcPr>
            <w:tcW w:w="3036" w:type="pct"/>
            <w:shd w:val="clear" w:color="000000" w:fill="FFFFFF"/>
            <w:vAlign w:val="center"/>
            <w:hideMark/>
          </w:tcPr>
          <w:p w14:paraId="3C1A3EB8"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Zgłębnik żołądkowy CH16, dł. 1250mm, sterylny     </w:t>
            </w:r>
          </w:p>
        </w:tc>
        <w:tc>
          <w:tcPr>
            <w:tcW w:w="1725" w:type="pct"/>
            <w:shd w:val="clear" w:color="FFFFCC" w:fill="FFFFFF"/>
            <w:vAlign w:val="center"/>
            <w:hideMark/>
          </w:tcPr>
          <w:p w14:paraId="26CA7DC1"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71EA7991" w14:textId="77777777" w:rsidTr="00E62167">
        <w:trPr>
          <w:trHeight w:val="300"/>
        </w:trPr>
        <w:tc>
          <w:tcPr>
            <w:tcW w:w="239" w:type="pct"/>
            <w:shd w:val="clear" w:color="000000" w:fill="FFFFFF"/>
            <w:vAlign w:val="center"/>
            <w:hideMark/>
          </w:tcPr>
          <w:p w14:paraId="614EAA6B"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67</w:t>
            </w:r>
          </w:p>
        </w:tc>
        <w:tc>
          <w:tcPr>
            <w:tcW w:w="3036" w:type="pct"/>
            <w:shd w:val="clear" w:color="000000" w:fill="FFFFFF"/>
            <w:vAlign w:val="center"/>
            <w:hideMark/>
          </w:tcPr>
          <w:p w14:paraId="21ECA5C3"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Zgłębnik żołądkowy CH18, dł. 1250mm, sterylny     </w:t>
            </w:r>
          </w:p>
        </w:tc>
        <w:tc>
          <w:tcPr>
            <w:tcW w:w="1725" w:type="pct"/>
            <w:shd w:val="clear" w:color="FFFFCC" w:fill="FFFFFF"/>
            <w:vAlign w:val="center"/>
            <w:hideMark/>
          </w:tcPr>
          <w:p w14:paraId="58CE0033"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064EE9E5" w14:textId="77777777" w:rsidTr="00E62167">
        <w:trPr>
          <w:trHeight w:val="300"/>
        </w:trPr>
        <w:tc>
          <w:tcPr>
            <w:tcW w:w="239" w:type="pct"/>
            <w:shd w:val="clear" w:color="000000" w:fill="FFFFFF"/>
            <w:vAlign w:val="center"/>
            <w:hideMark/>
          </w:tcPr>
          <w:p w14:paraId="4B46B619"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68</w:t>
            </w:r>
          </w:p>
        </w:tc>
        <w:tc>
          <w:tcPr>
            <w:tcW w:w="3036" w:type="pct"/>
            <w:shd w:val="clear" w:color="000000" w:fill="FFFFFF"/>
            <w:vAlign w:val="center"/>
            <w:hideMark/>
          </w:tcPr>
          <w:p w14:paraId="72C4B1D3"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Folia izotermiczna (koc ratunkowy) o rozmiarze 1,6x2,1 m</w:t>
            </w:r>
          </w:p>
        </w:tc>
        <w:tc>
          <w:tcPr>
            <w:tcW w:w="1725" w:type="pct"/>
            <w:shd w:val="clear" w:color="FFFFCC" w:fill="FFFFFF"/>
            <w:vAlign w:val="center"/>
            <w:hideMark/>
          </w:tcPr>
          <w:p w14:paraId="7123D27D"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36AC68C7" w14:textId="77777777" w:rsidTr="00E62167">
        <w:trPr>
          <w:trHeight w:val="300"/>
        </w:trPr>
        <w:tc>
          <w:tcPr>
            <w:tcW w:w="239" w:type="pct"/>
            <w:shd w:val="clear" w:color="000000" w:fill="FFFFFF"/>
            <w:vAlign w:val="center"/>
            <w:hideMark/>
          </w:tcPr>
          <w:p w14:paraId="1C6F99A3"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69</w:t>
            </w:r>
          </w:p>
        </w:tc>
        <w:tc>
          <w:tcPr>
            <w:tcW w:w="3036" w:type="pct"/>
            <w:shd w:val="clear" w:color="FFFFCC" w:fill="FFFFFF"/>
            <w:vAlign w:val="center"/>
            <w:hideMark/>
          </w:tcPr>
          <w:p w14:paraId="0065B279"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Rękaw papierowo-foliowy 7,5 cm x 200 </w:t>
            </w:r>
            <w:proofErr w:type="spellStart"/>
            <w:r w:rsidRPr="00AC2F40">
              <w:rPr>
                <w:rFonts w:eastAsia="Times New Roman" w:cstheme="minorHAnsi"/>
                <w:color w:val="000000" w:themeColor="text1"/>
                <w:sz w:val="18"/>
                <w:szCs w:val="18"/>
                <w:lang w:eastAsia="pl-PL"/>
              </w:rPr>
              <w:t>mb</w:t>
            </w:r>
            <w:proofErr w:type="spellEnd"/>
            <w:r w:rsidRPr="00AC2F40">
              <w:rPr>
                <w:rFonts w:eastAsia="Times New Roman" w:cstheme="minorHAnsi"/>
                <w:color w:val="000000" w:themeColor="text1"/>
                <w:sz w:val="18"/>
                <w:szCs w:val="18"/>
                <w:lang w:eastAsia="pl-PL"/>
              </w:rPr>
              <w:t xml:space="preserve"> /1 rolka</w:t>
            </w:r>
          </w:p>
        </w:tc>
        <w:tc>
          <w:tcPr>
            <w:tcW w:w="1725" w:type="pct"/>
            <w:shd w:val="clear" w:color="FFFFCC" w:fill="FFFFFF"/>
            <w:vAlign w:val="center"/>
            <w:hideMark/>
          </w:tcPr>
          <w:p w14:paraId="0CF53985"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7E415398" w14:textId="77777777" w:rsidTr="00E62167">
        <w:trPr>
          <w:trHeight w:val="300"/>
        </w:trPr>
        <w:tc>
          <w:tcPr>
            <w:tcW w:w="239" w:type="pct"/>
            <w:shd w:val="clear" w:color="000000" w:fill="FFFFFF"/>
            <w:vAlign w:val="center"/>
            <w:hideMark/>
          </w:tcPr>
          <w:p w14:paraId="0F3C5C62"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70</w:t>
            </w:r>
          </w:p>
        </w:tc>
        <w:tc>
          <w:tcPr>
            <w:tcW w:w="3036" w:type="pct"/>
            <w:shd w:val="clear" w:color="FFFFCC" w:fill="FFFFFF"/>
            <w:vAlign w:val="center"/>
            <w:hideMark/>
          </w:tcPr>
          <w:p w14:paraId="19B0D706"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Rękaw papierowo-foliowy 12 cm x 200 </w:t>
            </w:r>
            <w:proofErr w:type="spellStart"/>
            <w:r w:rsidRPr="00AC2F40">
              <w:rPr>
                <w:rFonts w:eastAsia="Times New Roman" w:cstheme="minorHAnsi"/>
                <w:color w:val="000000" w:themeColor="text1"/>
                <w:sz w:val="18"/>
                <w:szCs w:val="18"/>
                <w:lang w:eastAsia="pl-PL"/>
              </w:rPr>
              <w:t>mb</w:t>
            </w:r>
            <w:proofErr w:type="spellEnd"/>
            <w:r w:rsidRPr="00AC2F40">
              <w:rPr>
                <w:rFonts w:eastAsia="Times New Roman" w:cstheme="minorHAnsi"/>
                <w:color w:val="000000" w:themeColor="text1"/>
                <w:sz w:val="18"/>
                <w:szCs w:val="18"/>
                <w:lang w:eastAsia="pl-PL"/>
              </w:rPr>
              <w:t>/1 rolka</w:t>
            </w:r>
          </w:p>
        </w:tc>
        <w:tc>
          <w:tcPr>
            <w:tcW w:w="1725" w:type="pct"/>
            <w:shd w:val="clear" w:color="FFFFCC" w:fill="FFFFFF"/>
            <w:vAlign w:val="center"/>
            <w:hideMark/>
          </w:tcPr>
          <w:p w14:paraId="3CE6D334"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3594B5DD" w14:textId="77777777" w:rsidTr="00E62167">
        <w:trPr>
          <w:trHeight w:val="300"/>
        </w:trPr>
        <w:tc>
          <w:tcPr>
            <w:tcW w:w="239" w:type="pct"/>
            <w:shd w:val="clear" w:color="000000" w:fill="FFFFFF"/>
            <w:vAlign w:val="center"/>
            <w:hideMark/>
          </w:tcPr>
          <w:p w14:paraId="2B30E907"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71</w:t>
            </w:r>
          </w:p>
        </w:tc>
        <w:tc>
          <w:tcPr>
            <w:tcW w:w="3036" w:type="pct"/>
            <w:shd w:val="clear" w:color="FFFFCC" w:fill="FFFFFF"/>
            <w:vAlign w:val="center"/>
            <w:hideMark/>
          </w:tcPr>
          <w:p w14:paraId="0E68804C"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Rękaw papierowo-foliowy 20 cm x 200 </w:t>
            </w:r>
            <w:proofErr w:type="spellStart"/>
            <w:r w:rsidRPr="00AC2F40">
              <w:rPr>
                <w:rFonts w:eastAsia="Times New Roman" w:cstheme="minorHAnsi"/>
                <w:color w:val="000000" w:themeColor="text1"/>
                <w:sz w:val="18"/>
                <w:szCs w:val="18"/>
                <w:lang w:eastAsia="pl-PL"/>
              </w:rPr>
              <w:t>mb</w:t>
            </w:r>
            <w:proofErr w:type="spellEnd"/>
            <w:r w:rsidRPr="00AC2F40">
              <w:rPr>
                <w:rFonts w:eastAsia="Times New Roman" w:cstheme="minorHAnsi"/>
                <w:color w:val="000000" w:themeColor="text1"/>
                <w:sz w:val="18"/>
                <w:szCs w:val="18"/>
                <w:lang w:eastAsia="pl-PL"/>
              </w:rPr>
              <w:t>/1 rolka</w:t>
            </w:r>
          </w:p>
        </w:tc>
        <w:tc>
          <w:tcPr>
            <w:tcW w:w="1725" w:type="pct"/>
            <w:shd w:val="clear" w:color="FFFFCC" w:fill="FFFFFF"/>
            <w:vAlign w:val="center"/>
            <w:hideMark/>
          </w:tcPr>
          <w:p w14:paraId="6E28FD92"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6557A526" w14:textId="77777777" w:rsidTr="00E62167">
        <w:trPr>
          <w:trHeight w:val="300"/>
        </w:trPr>
        <w:tc>
          <w:tcPr>
            <w:tcW w:w="239" w:type="pct"/>
            <w:shd w:val="clear" w:color="000000" w:fill="FFFFFF"/>
            <w:vAlign w:val="center"/>
            <w:hideMark/>
          </w:tcPr>
          <w:p w14:paraId="2511A173"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72</w:t>
            </w:r>
          </w:p>
        </w:tc>
        <w:tc>
          <w:tcPr>
            <w:tcW w:w="3036" w:type="pct"/>
            <w:shd w:val="clear" w:color="FFFFCC" w:fill="FFFFFF"/>
            <w:vAlign w:val="center"/>
            <w:hideMark/>
          </w:tcPr>
          <w:p w14:paraId="306B7B2A"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Rękaw papierowo-foliowy 25 cm x 200 </w:t>
            </w:r>
            <w:proofErr w:type="spellStart"/>
            <w:r w:rsidRPr="00AC2F40">
              <w:rPr>
                <w:rFonts w:eastAsia="Times New Roman" w:cstheme="minorHAnsi"/>
                <w:color w:val="000000" w:themeColor="text1"/>
                <w:sz w:val="18"/>
                <w:szCs w:val="18"/>
                <w:lang w:eastAsia="pl-PL"/>
              </w:rPr>
              <w:t>mb</w:t>
            </w:r>
            <w:proofErr w:type="spellEnd"/>
            <w:r w:rsidRPr="00AC2F40">
              <w:rPr>
                <w:rFonts w:eastAsia="Times New Roman" w:cstheme="minorHAnsi"/>
                <w:color w:val="000000" w:themeColor="text1"/>
                <w:sz w:val="18"/>
                <w:szCs w:val="18"/>
                <w:lang w:eastAsia="pl-PL"/>
              </w:rPr>
              <w:t>/1 rolka</w:t>
            </w:r>
          </w:p>
        </w:tc>
        <w:tc>
          <w:tcPr>
            <w:tcW w:w="1725" w:type="pct"/>
            <w:shd w:val="clear" w:color="FFFFCC" w:fill="FFFFFF"/>
            <w:vAlign w:val="center"/>
            <w:hideMark/>
          </w:tcPr>
          <w:p w14:paraId="01EC67D2"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0F9B36C0" w14:textId="77777777" w:rsidTr="00E62167">
        <w:trPr>
          <w:trHeight w:val="300"/>
        </w:trPr>
        <w:tc>
          <w:tcPr>
            <w:tcW w:w="239" w:type="pct"/>
            <w:shd w:val="clear" w:color="000000" w:fill="FFFFFF"/>
            <w:vAlign w:val="center"/>
            <w:hideMark/>
          </w:tcPr>
          <w:p w14:paraId="6E67960B"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73</w:t>
            </w:r>
          </w:p>
        </w:tc>
        <w:tc>
          <w:tcPr>
            <w:tcW w:w="3036" w:type="pct"/>
            <w:shd w:val="clear" w:color="000000" w:fill="FFFFFF"/>
            <w:vAlign w:val="center"/>
            <w:hideMark/>
          </w:tcPr>
          <w:p w14:paraId="16F422C7"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Końcówki jednorazowe douszne do termometrów Braun </w:t>
            </w:r>
            <w:proofErr w:type="spellStart"/>
            <w:r w:rsidRPr="00AC2F40">
              <w:rPr>
                <w:rFonts w:eastAsia="Times New Roman" w:cstheme="minorHAnsi"/>
                <w:color w:val="000000" w:themeColor="text1"/>
                <w:sz w:val="18"/>
                <w:szCs w:val="18"/>
                <w:lang w:eastAsia="pl-PL"/>
              </w:rPr>
              <w:t>op</w:t>
            </w:r>
            <w:proofErr w:type="spellEnd"/>
            <w:r w:rsidRPr="00AC2F40">
              <w:rPr>
                <w:rFonts w:eastAsia="Times New Roman" w:cstheme="minorHAnsi"/>
                <w:color w:val="000000" w:themeColor="text1"/>
                <w:sz w:val="18"/>
                <w:szCs w:val="18"/>
                <w:lang w:eastAsia="pl-PL"/>
              </w:rPr>
              <w:t xml:space="preserve"> a 800szt</w:t>
            </w:r>
          </w:p>
        </w:tc>
        <w:tc>
          <w:tcPr>
            <w:tcW w:w="1725" w:type="pct"/>
            <w:shd w:val="clear" w:color="FFFFCC" w:fill="FFFFFF"/>
            <w:vAlign w:val="center"/>
            <w:hideMark/>
          </w:tcPr>
          <w:p w14:paraId="032A7A1C"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6AA7234A" w14:textId="77777777" w:rsidTr="00E62167">
        <w:trPr>
          <w:trHeight w:val="510"/>
        </w:trPr>
        <w:tc>
          <w:tcPr>
            <w:tcW w:w="239" w:type="pct"/>
            <w:shd w:val="clear" w:color="000000" w:fill="FFFFFF"/>
            <w:vAlign w:val="center"/>
            <w:hideMark/>
          </w:tcPr>
          <w:p w14:paraId="50902E88"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74</w:t>
            </w:r>
          </w:p>
        </w:tc>
        <w:tc>
          <w:tcPr>
            <w:tcW w:w="3036" w:type="pct"/>
            <w:shd w:val="clear" w:color="000000" w:fill="FFFFFF"/>
            <w:vAlign w:val="center"/>
            <w:hideMark/>
          </w:tcPr>
          <w:p w14:paraId="4655EC86"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Skalpele jednorazowe 10, ostre, wykonane ze stali nierdzewnej, posiadające rozmiar oraz nazwę lub inicjały producenta wygrawerowane na ostrzu, pakowane indywidualnie.</w:t>
            </w:r>
          </w:p>
        </w:tc>
        <w:tc>
          <w:tcPr>
            <w:tcW w:w="1725" w:type="pct"/>
            <w:shd w:val="clear" w:color="FFFFCC" w:fill="FFFFFF"/>
            <w:vAlign w:val="center"/>
            <w:hideMark/>
          </w:tcPr>
          <w:p w14:paraId="0E30367D"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64AC5E1B" w14:textId="77777777" w:rsidTr="00E62167">
        <w:trPr>
          <w:trHeight w:val="1058"/>
        </w:trPr>
        <w:tc>
          <w:tcPr>
            <w:tcW w:w="239" w:type="pct"/>
            <w:shd w:val="clear" w:color="000000" w:fill="FFFFFF"/>
            <w:vAlign w:val="center"/>
            <w:hideMark/>
          </w:tcPr>
          <w:p w14:paraId="2901AB78"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75</w:t>
            </w:r>
          </w:p>
        </w:tc>
        <w:tc>
          <w:tcPr>
            <w:tcW w:w="3036" w:type="pct"/>
            <w:shd w:val="clear" w:color="000000" w:fill="FFFFFF"/>
            <w:vAlign w:val="center"/>
            <w:hideMark/>
          </w:tcPr>
          <w:p w14:paraId="401BEF6A"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Rękawice diagnostyczne lateksowe </w:t>
            </w:r>
            <w:proofErr w:type="spellStart"/>
            <w:r w:rsidRPr="00AC2F40">
              <w:rPr>
                <w:rFonts w:eastAsia="Times New Roman" w:cstheme="minorHAnsi"/>
                <w:color w:val="000000" w:themeColor="text1"/>
                <w:sz w:val="18"/>
                <w:szCs w:val="18"/>
                <w:lang w:eastAsia="pl-PL"/>
              </w:rPr>
              <w:t>bezpudrowe</w:t>
            </w:r>
            <w:proofErr w:type="spellEnd"/>
            <w:r w:rsidRPr="00AC2F40">
              <w:rPr>
                <w:rFonts w:eastAsia="Times New Roman" w:cstheme="minorHAnsi"/>
                <w:color w:val="000000" w:themeColor="text1"/>
                <w:sz w:val="18"/>
                <w:szCs w:val="18"/>
                <w:lang w:eastAsia="pl-PL"/>
              </w:rPr>
              <w:t>, z przedłużonym mankietem, przeznaczone do procedur o podwyższonym ryzyku zakażenia, obustronnie chlorowane, tekstura na całej powierzchni rękawicy z dodatkową teksturą na końcach palców, mankiet rolowany. AQL 1,0. Grubość pojedynczej ścianki: na palcu 0,36mm (+/-0,04mm), na dłoni 0,31mm (+/-0,03mm), na mankiecie 0,23mm (+/-0,03mm), długość min. 300mm. Zarejestrowane jako wyrób medyczny klasy I oraz środek ochrony indywidualnej kat. III Typ A. Zgodne z normami EN ISO 374-1*, EN ISO 374-2*, EN 16523-1*, EN ISO 374-4* oraz odporne na przenikanie bakterii, grzybów i wirusów zgodnie z EN ISO 374-5.* Odporne na przenikanie: min. 18 substancji chemicznych, w tym 10 na min. 6 poziomie. Rozmiary  M,  kodowane kolorystycznie na opakowaniu. Opakowanie a 50sztuk</w:t>
            </w:r>
          </w:p>
        </w:tc>
        <w:tc>
          <w:tcPr>
            <w:tcW w:w="1725" w:type="pct"/>
            <w:shd w:val="clear" w:color="FFFFCC" w:fill="FFFFFF"/>
            <w:vAlign w:val="center"/>
            <w:hideMark/>
          </w:tcPr>
          <w:p w14:paraId="05CB55EF"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23ED530B" w14:textId="77777777" w:rsidTr="00E62167">
        <w:trPr>
          <w:trHeight w:val="1282"/>
        </w:trPr>
        <w:tc>
          <w:tcPr>
            <w:tcW w:w="239" w:type="pct"/>
            <w:shd w:val="clear" w:color="000000" w:fill="FFFFFF"/>
            <w:vAlign w:val="center"/>
            <w:hideMark/>
          </w:tcPr>
          <w:p w14:paraId="43A3190F"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lastRenderedPageBreak/>
              <w:t>76</w:t>
            </w:r>
          </w:p>
        </w:tc>
        <w:tc>
          <w:tcPr>
            <w:tcW w:w="3036" w:type="pct"/>
            <w:shd w:val="clear" w:color="000000" w:fill="FFFFFF"/>
            <w:vAlign w:val="center"/>
            <w:hideMark/>
          </w:tcPr>
          <w:p w14:paraId="630539D3"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Rękawice diagnostyczne lateksowe </w:t>
            </w:r>
            <w:proofErr w:type="spellStart"/>
            <w:r w:rsidRPr="00AC2F40">
              <w:rPr>
                <w:rFonts w:eastAsia="Times New Roman" w:cstheme="minorHAnsi"/>
                <w:color w:val="000000" w:themeColor="text1"/>
                <w:sz w:val="18"/>
                <w:szCs w:val="18"/>
                <w:lang w:eastAsia="pl-PL"/>
              </w:rPr>
              <w:t>bezpudrowe</w:t>
            </w:r>
            <w:proofErr w:type="spellEnd"/>
            <w:r w:rsidRPr="00AC2F40">
              <w:rPr>
                <w:rFonts w:eastAsia="Times New Roman" w:cstheme="minorHAnsi"/>
                <w:color w:val="000000" w:themeColor="text1"/>
                <w:sz w:val="18"/>
                <w:szCs w:val="18"/>
                <w:lang w:eastAsia="pl-PL"/>
              </w:rPr>
              <w:t>, z przedłużonym mankietem, przeznaczone do procedur o podwyższonym ryzyku zakażenia, obustronnie chlorowane, tekstura na całej powierzchni rękawicy z dodatkową teksturą na końcach palców, mankiet rolowany. AQL 1,0. Grubość pojedynczej ścianki: na palcu 0,36mm (+/-0,04mm), na dłoni 0,31mm (+/-0,03mm), na mankiecie 0,23mm (+/-0,03mm), długość min. 300mm. Zarejestrowane jako wyrób medyczny klasy I oraz środek ochrony indywidualnej kat. III Typ A. Zgodne z normami EN ISO 374-1*, EN ISO 374-2* EN 16523-1*, EN ISO 374-4* oraz odporne na przenikanie bakterii, grzybów i wirusów zgodnie z EN ISO 374-5*. Odporne na przenikanie: min. 18 substancji chemicznych, w tym 10 na min. 6 poziomie. Rozmiary L, kodowane kolorystycznie na opakowaniu. Opakowanie a 50szt</w:t>
            </w:r>
          </w:p>
        </w:tc>
        <w:tc>
          <w:tcPr>
            <w:tcW w:w="1725" w:type="pct"/>
            <w:shd w:val="clear" w:color="FFFFCC" w:fill="FFFFFF"/>
            <w:vAlign w:val="center"/>
            <w:hideMark/>
          </w:tcPr>
          <w:p w14:paraId="62A9B764"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19C812F1" w14:textId="77777777" w:rsidTr="00E62167">
        <w:trPr>
          <w:trHeight w:val="2550"/>
        </w:trPr>
        <w:tc>
          <w:tcPr>
            <w:tcW w:w="239" w:type="pct"/>
            <w:shd w:val="clear" w:color="000000" w:fill="FFFFFF"/>
            <w:vAlign w:val="center"/>
            <w:hideMark/>
          </w:tcPr>
          <w:p w14:paraId="62978D0F"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77</w:t>
            </w:r>
          </w:p>
        </w:tc>
        <w:tc>
          <w:tcPr>
            <w:tcW w:w="3036" w:type="pct"/>
            <w:shd w:val="clear" w:color="000000" w:fill="FFFFFF"/>
            <w:vAlign w:val="center"/>
            <w:hideMark/>
          </w:tcPr>
          <w:p w14:paraId="6B0B5DE6"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Rękawice diagnostyczne nitrylowe, </w:t>
            </w:r>
            <w:proofErr w:type="spellStart"/>
            <w:r w:rsidRPr="00AC2F40">
              <w:rPr>
                <w:rFonts w:eastAsia="Times New Roman" w:cstheme="minorHAnsi"/>
                <w:color w:val="000000" w:themeColor="text1"/>
                <w:sz w:val="18"/>
                <w:szCs w:val="18"/>
                <w:lang w:eastAsia="pl-PL"/>
              </w:rPr>
              <w:t>bezpudrowe</w:t>
            </w:r>
            <w:proofErr w:type="spellEnd"/>
            <w:r w:rsidRPr="00AC2F40">
              <w:rPr>
                <w:rFonts w:eastAsia="Times New Roman" w:cstheme="minorHAnsi"/>
                <w:color w:val="000000" w:themeColor="text1"/>
                <w:sz w:val="18"/>
                <w:szCs w:val="18"/>
                <w:lang w:eastAsia="pl-PL"/>
              </w:rPr>
              <w:t xml:space="preserve">, niesterylne, chlorowane i polimeryzowane od wewnątrz, polimeryzowane na zewnątrz, </w:t>
            </w:r>
            <w:proofErr w:type="spellStart"/>
            <w:r w:rsidRPr="00AC2F40">
              <w:rPr>
                <w:rFonts w:eastAsia="Times New Roman" w:cstheme="minorHAnsi"/>
                <w:color w:val="000000" w:themeColor="text1"/>
                <w:sz w:val="18"/>
                <w:szCs w:val="18"/>
                <w:lang w:eastAsia="pl-PL"/>
              </w:rPr>
              <w:t>mikrotekstura</w:t>
            </w:r>
            <w:proofErr w:type="spellEnd"/>
            <w:r w:rsidRPr="00AC2F40">
              <w:rPr>
                <w:rFonts w:eastAsia="Times New Roman" w:cstheme="minorHAnsi"/>
                <w:color w:val="000000" w:themeColor="text1"/>
                <w:sz w:val="18"/>
                <w:szCs w:val="18"/>
                <w:lang w:eastAsia="pl-PL"/>
              </w:rPr>
              <w:t xml:space="preserve"> na całej dłoni z dodatkową teksturą na końcach palców. Długość rękawicy min. 240mm. AQL 1.0. Zgodne min. z normami: EN ISO 374-1*, EN 374-2*, EN 16523-1*, EN 374-4 *oraz odporne na przenikanie bakterii, grzybów i wirusów zgodnie z EN ISO 374-5*. Odporne na min. 20 substancji chemicznych, w tym odporne na 90% alkohol izopropylowy min. na poziomie 1. Zarejestrowane jako wyrób medyczny klasy I </w:t>
            </w:r>
            <w:proofErr w:type="spellStart"/>
            <w:r w:rsidRPr="00AC2F40">
              <w:rPr>
                <w:rFonts w:eastAsia="Times New Roman" w:cstheme="minorHAnsi"/>
                <w:color w:val="000000" w:themeColor="text1"/>
                <w:sz w:val="18"/>
                <w:szCs w:val="18"/>
                <w:lang w:eastAsia="pl-PL"/>
              </w:rPr>
              <w:t>i</w:t>
            </w:r>
            <w:proofErr w:type="spellEnd"/>
            <w:r w:rsidRPr="00AC2F40">
              <w:rPr>
                <w:rFonts w:eastAsia="Times New Roman" w:cstheme="minorHAnsi"/>
                <w:color w:val="000000" w:themeColor="text1"/>
                <w:sz w:val="18"/>
                <w:szCs w:val="18"/>
                <w:lang w:eastAsia="pl-PL"/>
              </w:rPr>
              <w:t xml:space="preserve"> środek ochrony indywidualnej kat. III. Dopuszczone do kontaktu z żywnością. Pozbawione dodatków chemicznych: MBT, ZMBT, BHT, BHA, TMTD.  Pakowane w opakowania 100 sztuk z kolorystycznym rozróżnieniem w zależności od rozmiaru. Rozmiary: S</w:t>
            </w:r>
          </w:p>
        </w:tc>
        <w:tc>
          <w:tcPr>
            <w:tcW w:w="1725" w:type="pct"/>
            <w:shd w:val="clear" w:color="FFFFCC" w:fill="FFFFFF"/>
            <w:vAlign w:val="center"/>
            <w:hideMark/>
          </w:tcPr>
          <w:p w14:paraId="6753ED6B"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47F6E0E9" w14:textId="77777777" w:rsidTr="00E62167">
        <w:trPr>
          <w:trHeight w:val="978"/>
        </w:trPr>
        <w:tc>
          <w:tcPr>
            <w:tcW w:w="239" w:type="pct"/>
            <w:shd w:val="clear" w:color="000000" w:fill="FFFFFF"/>
            <w:vAlign w:val="center"/>
            <w:hideMark/>
          </w:tcPr>
          <w:p w14:paraId="2B8B5EB3"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78</w:t>
            </w:r>
          </w:p>
        </w:tc>
        <w:tc>
          <w:tcPr>
            <w:tcW w:w="3036" w:type="pct"/>
            <w:shd w:val="clear" w:color="000000" w:fill="FFFFFF"/>
            <w:vAlign w:val="center"/>
            <w:hideMark/>
          </w:tcPr>
          <w:p w14:paraId="1CBCC6E1"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Rękawice diagnostyczne nitrylowe, </w:t>
            </w:r>
            <w:proofErr w:type="spellStart"/>
            <w:r w:rsidRPr="00AC2F40">
              <w:rPr>
                <w:rFonts w:eastAsia="Times New Roman" w:cstheme="minorHAnsi"/>
                <w:color w:val="000000" w:themeColor="text1"/>
                <w:sz w:val="18"/>
                <w:szCs w:val="18"/>
                <w:lang w:eastAsia="pl-PL"/>
              </w:rPr>
              <w:t>bezpudrowe</w:t>
            </w:r>
            <w:proofErr w:type="spellEnd"/>
            <w:r w:rsidRPr="00AC2F40">
              <w:rPr>
                <w:rFonts w:eastAsia="Times New Roman" w:cstheme="minorHAnsi"/>
                <w:color w:val="000000" w:themeColor="text1"/>
                <w:sz w:val="18"/>
                <w:szCs w:val="18"/>
                <w:lang w:eastAsia="pl-PL"/>
              </w:rPr>
              <w:t xml:space="preserve">, niesterylne, chlorowane i polimeryzowane od wewnątrz, polimeryzowane na zewnątrz, </w:t>
            </w:r>
            <w:proofErr w:type="spellStart"/>
            <w:r w:rsidRPr="00AC2F40">
              <w:rPr>
                <w:rFonts w:eastAsia="Times New Roman" w:cstheme="minorHAnsi"/>
                <w:color w:val="000000" w:themeColor="text1"/>
                <w:sz w:val="18"/>
                <w:szCs w:val="18"/>
                <w:lang w:eastAsia="pl-PL"/>
              </w:rPr>
              <w:t>mikrotekstura</w:t>
            </w:r>
            <w:proofErr w:type="spellEnd"/>
            <w:r w:rsidRPr="00AC2F40">
              <w:rPr>
                <w:rFonts w:eastAsia="Times New Roman" w:cstheme="minorHAnsi"/>
                <w:color w:val="000000" w:themeColor="text1"/>
                <w:sz w:val="18"/>
                <w:szCs w:val="18"/>
                <w:lang w:eastAsia="pl-PL"/>
              </w:rPr>
              <w:t xml:space="preserve"> na całej dłoni z dodatkową teksturą na końcach palców. Długość rękawicy min. 240mm. AQL 1.0. Zgodne min. z normami: EN ISO 374-1*, EN 374-2*, EN 16523-1*, EN 374-4* oraz odporne na przenikanie bakterii, grzybów i wirusów zgodnie z EN ISO 374-5*. Odporne na min. 20 substancji chemicznych, w tym odporne na 90% alkohol izopropylowy min. na poziomie 1. Zarejestrowane jako wyrób medyczny klasy I </w:t>
            </w:r>
            <w:proofErr w:type="spellStart"/>
            <w:r w:rsidRPr="00AC2F40">
              <w:rPr>
                <w:rFonts w:eastAsia="Times New Roman" w:cstheme="minorHAnsi"/>
                <w:color w:val="000000" w:themeColor="text1"/>
                <w:sz w:val="18"/>
                <w:szCs w:val="18"/>
                <w:lang w:eastAsia="pl-PL"/>
              </w:rPr>
              <w:t>i</w:t>
            </w:r>
            <w:proofErr w:type="spellEnd"/>
            <w:r w:rsidRPr="00AC2F40">
              <w:rPr>
                <w:rFonts w:eastAsia="Times New Roman" w:cstheme="minorHAnsi"/>
                <w:color w:val="000000" w:themeColor="text1"/>
                <w:sz w:val="18"/>
                <w:szCs w:val="18"/>
                <w:lang w:eastAsia="pl-PL"/>
              </w:rPr>
              <w:t xml:space="preserve"> środek ochrony indywidualnej kat. III. Dopuszczone do kontaktu z żywnością. Pozbawione dodatków chemicznych: MBT, ZMBT, BHT, BHA, TMTD.  Pakowane w opakowania 100 sztuk z kolorystycznym rozróżnieniem w zależności od rozmiaru. Rozmiary: M,</w:t>
            </w:r>
          </w:p>
        </w:tc>
        <w:tc>
          <w:tcPr>
            <w:tcW w:w="1725" w:type="pct"/>
            <w:shd w:val="clear" w:color="FFFFCC" w:fill="FFFFFF"/>
            <w:vAlign w:val="center"/>
            <w:hideMark/>
          </w:tcPr>
          <w:p w14:paraId="0E2F4F03"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31CB3FD9" w14:textId="77777777" w:rsidTr="00E62167">
        <w:trPr>
          <w:trHeight w:val="1200"/>
        </w:trPr>
        <w:tc>
          <w:tcPr>
            <w:tcW w:w="239" w:type="pct"/>
            <w:shd w:val="clear" w:color="000000" w:fill="FFFFFF"/>
            <w:vAlign w:val="center"/>
            <w:hideMark/>
          </w:tcPr>
          <w:p w14:paraId="651F14AC"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79</w:t>
            </w:r>
          </w:p>
        </w:tc>
        <w:tc>
          <w:tcPr>
            <w:tcW w:w="3036" w:type="pct"/>
            <w:shd w:val="clear" w:color="000000" w:fill="FFFFFF"/>
            <w:vAlign w:val="center"/>
            <w:hideMark/>
          </w:tcPr>
          <w:p w14:paraId="7468F601"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Rękawice diagnostyczne nitrylowe, </w:t>
            </w:r>
            <w:proofErr w:type="spellStart"/>
            <w:r w:rsidRPr="00AC2F40">
              <w:rPr>
                <w:rFonts w:eastAsia="Times New Roman" w:cstheme="minorHAnsi"/>
                <w:color w:val="000000" w:themeColor="text1"/>
                <w:sz w:val="18"/>
                <w:szCs w:val="18"/>
                <w:lang w:eastAsia="pl-PL"/>
              </w:rPr>
              <w:t>bezpudrowe</w:t>
            </w:r>
            <w:proofErr w:type="spellEnd"/>
            <w:r w:rsidRPr="00AC2F40">
              <w:rPr>
                <w:rFonts w:eastAsia="Times New Roman" w:cstheme="minorHAnsi"/>
                <w:color w:val="000000" w:themeColor="text1"/>
                <w:sz w:val="18"/>
                <w:szCs w:val="18"/>
                <w:lang w:eastAsia="pl-PL"/>
              </w:rPr>
              <w:t xml:space="preserve">, niesterylne, chlorowane i polimeryzowane od wewnątrz, polimeryzowane na zewnątrz, </w:t>
            </w:r>
            <w:proofErr w:type="spellStart"/>
            <w:r w:rsidRPr="00AC2F40">
              <w:rPr>
                <w:rFonts w:eastAsia="Times New Roman" w:cstheme="minorHAnsi"/>
                <w:color w:val="000000" w:themeColor="text1"/>
                <w:sz w:val="18"/>
                <w:szCs w:val="18"/>
                <w:lang w:eastAsia="pl-PL"/>
              </w:rPr>
              <w:t>mikrotekstura</w:t>
            </w:r>
            <w:proofErr w:type="spellEnd"/>
            <w:r w:rsidRPr="00AC2F40">
              <w:rPr>
                <w:rFonts w:eastAsia="Times New Roman" w:cstheme="minorHAnsi"/>
                <w:color w:val="000000" w:themeColor="text1"/>
                <w:sz w:val="18"/>
                <w:szCs w:val="18"/>
                <w:lang w:eastAsia="pl-PL"/>
              </w:rPr>
              <w:t xml:space="preserve"> na całej dłoni z dodatkową teksturą na końcach palców. Długość rękawicy min. 240mm. AQL 1.0. Zgodne min. z normami: EN ISO 374-1*, EN 374-2*, EN 16523-1*, EN 374-4* oraz odporne na przenikanie bakterii, grzybów i wirusów zgodnie z EN ISO 374-5*. Odporne na min. 20 substancji chemicznych, w tym odporne na 90% alkohol izopropylowy min. na poziomie 1. Zarejestrowane jako wyrób medyczny klasy I </w:t>
            </w:r>
            <w:proofErr w:type="spellStart"/>
            <w:r w:rsidRPr="00AC2F40">
              <w:rPr>
                <w:rFonts w:eastAsia="Times New Roman" w:cstheme="minorHAnsi"/>
                <w:color w:val="000000" w:themeColor="text1"/>
                <w:sz w:val="18"/>
                <w:szCs w:val="18"/>
                <w:lang w:eastAsia="pl-PL"/>
              </w:rPr>
              <w:t>i</w:t>
            </w:r>
            <w:proofErr w:type="spellEnd"/>
            <w:r w:rsidRPr="00AC2F40">
              <w:rPr>
                <w:rFonts w:eastAsia="Times New Roman" w:cstheme="minorHAnsi"/>
                <w:color w:val="000000" w:themeColor="text1"/>
                <w:sz w:val="18"/>
                <w:szCs w:val="18"/>
                <w:lang w:eastAsia="pl-PL"/>
              </w:rPr>
              <w:t xml:space="preserve"> środek ochrony indywidualnej kat. III. Dopuszczone do kontaktu z żywnością. Pozbawione dodatków chemicznych: MBT, ZMBT, BHT, BHA, TMTD.  Pakowane w opakowania 100 sztuk z kolorystycznym rozróżnieniem w zależności od rozmiaru. Rozmiary: L, </w:t>
            </w:r>
          </w:p>
        </w:tc>
        <w:tc>
          <w:tcPr>
            <w:tcW w:w="1725" w:type="pct"/>
            <w:shd w:val="clear" w:color="FFFFCC" w:fill="FFFFFF"/>
            <w:vAlign w:val="center"/>
            <w:hideMark/>
          </w:tcPr>
          <w:p w14:paraId="758CB366"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3AC89A7B" w14:textId="77777777" w:rsidTr="00E62167">
        <w:trPr>
          <w:trHeight w:val="1126"/>
        </w:trPr>
        <w:tc>
          <w:tcPr>
            <w:tcW w:w="239" w:type="pct"/>
            <w:shd w:val="clear" w:color="000000" w:fill="FFFFFF"/>
            <w:vAlign w:val="center"/>
            <w:hideMark/>
          </w:tcPr>
          <w:p w14:paraId="5D5D41F8"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lastRenderedPageBreak/>
              <w:t>80</w:t>
            </w:r>
          </w:p>
        </w:tc>
        <w:tc>
          <w:tcPr>
            <w:tcW w:w="3036" w:type="pct"/>
            <w:shd w:val="clear" w:color="FFFF00" w:fill="FFFFFF"/>
            <w:vAlign w:val="center"/>
            <w:hideMark/>
          </w:tcPr>
          <w:p w14:paraId="5DB8B4A3"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Rękawice diagnostyczne nitrylowe, </w:t>
            </w:r>
            <w:proofErr w:type="spellStart"/>
            <w:r w:rsidRPr="00AC2F40">
              <w:rPr>
                <w:rFonts w:eastAsia="Times New Roman" w:cstheme="minorHAnsi"/>
                <w:color w:val="000000" w:themeColor="text1"/>
                <w:sz w:val="18"/>
                <w:szCs w:val="18"/>
                <w:lang w:eastAsia="pl-PL"/>
              </w:rPr>
              <w:t>bezpudrowe</w:t>
            </w:r>
            <w:proofErr w:type="spellEnd"/>
            <w:r w:rsidRPr="00AC2F40">
              <w:rPr>
                <w:rFonts w:eastAsia="Times New Roman" w:cstheme="minorHAnsi"/>
                <w:color w:val="000000" w:themeColor="text1"/>
                <w:sz w:val="18"/>
                <w:szCs w:val="18"/>
                <w:lang w:eastAsia="pl-PL"/>
              </w:rPr>
              <w:t xml:space="preserve">, niesterylne, chlorowane i polimeryzowane od wewnątrz, polimeryzowane na zewnątrz, </w:t>
            </w:r>
            <w:proofErr w:type="spellStart"/>
            <w:r w:rsidRPr="00AC2F40">
              <w:rPr>
                <w:rFonts w:eastAsia="Times New Roman" w:cstheme="minorHAnsi"/>
                <w:color w:val="000000" w:themeColor="text1"/>
                <w:sz w:val="18"/>
                <w:szCs w:val="18"/>
                <w:lang w:eastAsia="pl-PL"/>
              </w:rPr>
              <w:t>mikrotekstura</w:t>
            </w:r>
            <w:proofErr w:type="spellEnd"/>
            <w:r w:rsidRPr="00AC2F40">
              <w:rPr>
                <w:rFonts w:eastAsia="Times New Roman" w:cstheme="minorHAnsi"/>
                <w:color w:val="000000" w:themeColor="text1"/>
                <w:sz w:val="18"/>
                <w:szCs w:val="18"/>
                <w:lang w:eastAsia="pl-PL"/>
              </w:rPr>
              <w:t xml:space="preserve"> na całej dłoni z dodatkową teksturą na końcach palców. Długość rękawicy min. 240mm. AQL 1.0. Zgodne min. z normami: EN ISO 374-1*, EN 374-2*, EN 16523-1*, EN 374-4* oraz odporne na przenikanie bakterii, grzybów i wirusów zgodnie z EN ISO 374-5* Odporne na min. 20 substancji chemicznych, w tym odporne na 90% alkohol izopropylowy min. na poziomie 1. Zarejestrowane jako wyrób medyczny klasy I </w:t>
            </w:r>
            <w:proofErr w:type="spellStart"/>
            <w:r w:rsidRPr="00AC2F40">
              <w:rPr>
                <w:rFonts w:eastAsia="Times New Roman" w:cstheme="minorHAnsi"/>
                <w:color w:val="000000" w:themeColor="text1"/>
                <w:sz w:val="18"/>
                <w:szCs w:val="18"/>
                <w:lang w:eastAsia="pl-PL"/>
              </w:rPr>
              <w:t>i</w:t>
            </w:r>
            <w:proofErr w:type="spellEnd"/>
            <w:r w:rsidRPr="00AC2F40">
              <w:rPr>
                <w:rFonts w:eastAsia="Times New Roman" w:cstheme="minorHAnsi"/>
                <w:color w:val="000000" w:themeColor="text1"/>
                <w:sz w:val="18"/>
                <w:szCs w:val="18"/>
                <w:lang w:eastAsia="pl-PL"/>
              </w:rPr>
              <w:t xml:space="preserve"> środek ochrony indywidualnej kat. III. Dopuszczone do kontaktu z żywnością. Pozbawione dodatków chemicznych: MBT, ZMBT, BHT, BHA, TMTD.  Pakowane w opakowania 100 sztuk z kolorystycznym rozróżnieniem w zależności od rozmiaru. Rozmiary:  XL</w:t>
            </w:r>
          </w:p>
        </w:tc>
        <w:tc>
          <w:tcPr>
            <w:tcW w:w="1725" w:type="pct"/>
            <w:shd w:val="clear" w:color="FFFFCC" w:fill="FFFFFF"/>
            <w:vAlign w:val="center"/>
            <w:hideMark/>
          </w:tcPr>
          <w:p w14:paraId="3C26E269"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19B200B5" w14:textId="77777777" w:rsidTr="00E62167">
        <w:trPr>
          <w:trHeight w:val="300"/>
        </w:trPr>
        <w:tc>
          <w:tcPr>
            <w:tcW w:w="239" w:type="pct"/>
            <w:shd w:val="clear" w:color="000000" w:fill="FFFFFF"/>
            <w:vAlign w:val="center"/>
            <w:hideMark/>
          </w:tcPr>
          <w:p w14:paraId="3CDB2D56"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81</w:t>
            </w:r>
          </w:p>
        </w:tc>
        <w:tc>
          <w:tcPr>
            <w:tcW w:w="3036" w:type="pct"/>
            <w:shd w:val="clear" w:color="000000" w:fill="FFFFFF"/>
            <w:vAlign w:val="center"/>
            <w:hideMark/>
          </w:tcPr>
          <w:p w14:paraId="3F670F1D"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Cewnik do odsysania górnych dróg oddechowych </w:t>
            </w:r>
            <w:proofErr w:type="spellStart"/>
            <w:r w:rsidRPr="00AC2F40">
              <w:rPr>
                <w:rFonts w:eastAsia="Times New Roman" w:cstheme="minorHAnsi"/>
                <w:color w:val="000000" w:themeColor="text1"/>
                <w:sz w:val="18"/>
                <w:szCs w:val="18"/>
                <w:lang w:eastAsia="pl-PL"/>
              </w:rPr>
              <w:t>ch</w:t>
            </w:r>
            <w:proofErr w:type="spellEnd"/>
            <w:r w:rsidRPr="00AC2F40">
              <w:rPr>
                <w:rFonts w:eastAsia="Times New Roman" w:cstheme="minorHAnsi"/>
                <w:color w:val="000000" w:themeColor="text1"/>
                <w:sz w:val="18"/>
                <w:szCs w:val="18"/>
                <w:lang w:eastAsia="pl-PL"/>
              </w:rPr>
              <w:t xml:space="preserve"> 6, dł. 40cm</w:t>
            </w:r>
          </w:p>
        </w:tc>
        <w:tc>
          <w:tcPr>
            <w:tcW w:w="1725" w:type="pct"/>
            <w:shd w:val="clear" w:color="FFFFCC" w:fill="FFFFFF"/>
            <w:vAlign w:val="center"/>
            <w:hideMark/>
          </w:tcPr>
          <w:p w14:paraId="015E4CB9"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69D7C04E" w14:textId="77777777" w:rsidTr="00E62167">
        <w:trPr>
          <w:trHeight w:val="300"/>
        </w:trPr>
        <w:tc>
          <w:tcPr>
            <w:tcW w:w="239" w:type="pct"/>
            <w:shd w:val="clear" w:color="000000" w:fill="FFFFFF"/>
            <w:vAlign w:val="center"/>
            <w:hideMark/>
          </w:tcPr>
          <w:p w14:paraId="5CD1D105"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82</w:t>
            </w:r>
          </w:p>
        </w:tc>
        <w:tc>
          <w:tcPr>
            <w:tcW w:w="3036" w:type="pct"/>
            <w:shd w:val="clear" w:color="000000" w:fill="FFFFFF"/>
            <w:vAlign w:val="center"/>
            <w:hideMark/>
          </w:tcPr>
          <w:p w14:paraId="784C8F6B"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Cewnik do odsysania górnych dróg oddechowych </w:t>
            </w:r>
            <w:proofErr w:type="spellStart"/>
            <w:r w:rsidRPr="00AC2F40">
              <w:rPr>
                <w:rFonts w:eastAsia="Times New Roman" w:cstheme="minorHAnsi"/>
                <w:color w:val="000000" w:themeColor="text1"/>
                <w:sz w:val="18"/>
                <w:szCs w:val="18"/>
                <w:lang w:eastAsia="pl-PL"/>
              </w:rPr>
              <w:t>ch</w:t>
            </w:r>
            <w:proofErr w:type="spellEnd"/>
            <w:r w:rsidRPr="00AC2F40">
              <w:rPr>
                <w:rFonts w:eastAsia="Times New Roman" w:cstheme="minorHAnsi"/>
                <w:color w:val="000000" w:themeColor="text1"/>
                <w:sz w:val="18"/>
                <w:szCs w:val="18"/>
                <w:lang w:eastAsia="pl-PL"/>
              </w:rPr>
              <w:t xml:space="preserve"> 8, dł. 40cm</w:t>
            </w:r>
          </w:p>
        </w:tc>
        <w:tc>
          <w:tcPr>
            <w:tcW w:w="1725" w:type="pct"/>
            <w:shd w:val="clear" w:color="FFFFCC" w:fill="FFFFFF"/>
            <w:vAlign w:val="center"/>
            <w:hideMark/>
          </w:tcPr>
          <w:p w14:paraId="50911B79"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339AC7B2" w14:textId="77777777" w:rsidTr="00E62167">
        <w:trPr>
          <w:trHeight w:val="300"/>
        </w:trPr>
        <w:tc>
          <w:tcPr>
            <w:tcW w:w="239" w:type="pct"/>
            <w:shd w:val="clear" w:color="000000" w:fill="FFFFFF"/>
            <w:vAlign w:val="center"/>
            <w:hideMark/>
          </w:tcPr>
          <w:p w14:paraId="14F957E4"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83</w:t>
            </w:r>
          </w:p>
        </w:tc>
        <w:tc>
          <w:tcPr>
            <w:tcW w:w="3036" w:type="pct"/>
            <w:shd w:val="clear" w:color="000000" w:fill="FFFFFF"/>
            <w:vAlign w:val="center"/>
            <w:hideMark/>
          </w:tcPr>
          <w:p w14:paraId="3CAD7A5A"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Cewnik do odsysania górnych dróg oddechowych </w:t>
            </w:r>
            <w:proofErr w:type="spellStart"/>
            <w:r w:rsidRPr="00AC2F40">
              <w:rPr>
                <w:rFonts w:eastAsia="Times New Roman" w:cstheme="minorHAnsi"/>
                <w:color w:val="000000" w:themeColor="text1"/>
                <w:sz w:val="18"/>
                <w:szCs w:val="18"/>
                <w:lang w:eastAsia="pl-PL"/>
              </w:rPr>
              <w:t>ch</w:t>
            </w:r>
            <w:proofErr w:type="spellEnd"/>
            <w:r w:rsidRPr="00AC2F40">
              <w:rPr>
                <w:rFonts w:eastAsia="Times New Roman" w:cstheme="minorHAnsi"/>
                <w:color w:val="000000" w:themeColor="text1"/>
                <w:sz w:val="18"/>
                <w:szCs w:val="18"/>
                <w:lang w:eastAsia="pl-PL"/>
              </w:rPr>
              <w:t xml:space="preserve"> 10 dł. 40cm</w:t>
            </w:r>
          </w:p>
        </w:tc>
        <w:tc>
          <w:tcPr>
            <w:tcW w:w="1725" w:type="pct"/>
            <w:shd w:val="clear" w:color="FFFFCC" w:fill="FFFFFF"/>
            <w:vAlign w:val="center"/>
            <w:hideMark/>
          </w:tcPr>
          <w:p w14:paraId="53BDCE28"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7A9AAB68" w14:textId="77777777" w:rsidTr="00E62167">
        <w:trPr>
          <w:trHeight w:val="300"/>
        </w:trPr>
        <w:tc>
          <w:tcPr>
            <w:tcW w:w="239" w:type="pct"/>
            <w:shd w:val="clear" w:color="000000" w:fill="FFFFFF"/>
            <w:vAlign w:val="center"/>
            <w:hideMark/>
          </w:tcPr>
          <w:p w14:paraId="53EBD878"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84</w:t>
            </w:r>
          </w:p>
        </w:tc>
        <w:tc>
          <w:tcPr>
            <w:tcW w:w="3036" w:type="pct"/>
            <w:shd w:val="clear" w:color="000000" w:fill="FFFFFF"/>
            <w:vAlign w:val="center"/>
            <w:hideMark/>
          </w:tcPr>
          <w:p w14:paraId="19DC6783"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Cewnik do odsysania górnych dróg oddechowych </w:t>
            </w:r>
            <w:proofErr w:type="spellStart"/>
            <w:r w:rsidRPr="00AC2F40">
              <w:rPr>
                <w:rFonts w:eastAsia="Times New Roman" w:cstheme="minorHAnsi"/>
                <w:color w:val="000000" w:themeColor="text1"/>
                <w:sz w:val="18"/>
                <w:szCs w:val="18"/>
                <w:lang w:eastAsia="pl-PL"/>
              </w:rPr>
              <w:t>ch</w:t>
            </w:r>
            <w:proofErr w:type="spellEnd"/>
            <w:r w:rsidRPr="00AC2F40">
              <w:rPr>
                <w:rFonts w:eastAsia="Times New Roman" w:cstheme="minorHAnsi"/>
                <w:color w:val="000000" w:themeColor="text1"/>
                <w:sz w:val="18"/>
                <w:szCs w:val="18"/>
                <w:lang w:eastAsia="pl-PL"/>
              </w:rPr>
              <w:t xml:space="preserve"> 12, dł. 50-60cm</w:t>
            </w:r>
          </w:p>
        </w:tc>
        <w:tc>
          <w:tcPr>
            <w:tcW w:w="1725" w:type="pct"/>
            <w:shd w:val="clear" w:color="FFFFCC" w:fill="FFFFFF"/>
            <w:vAlign w:val="center"/>
            <w:hideMark/>
          </w:tcPr>
          <w:p w14:paraId="0019D8B1"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02B5D7CE" w14:textId="77777777" w:rsidTr="00E62167">
        <w:trPr>
          <w:trHeight w:val="300"/>
        </w:trPr>
        <w:tc>
          <w:tcPr>
            <w:tcW w:w="239" w:type="pct"/>
            <w:shd w:val="clear" w:color="000000" w:fill="FFFFFF"/>
            <w:vAlign w:val="center"/>
            <w:hideMark/>
          </w:tcPr>
          <w:p w14:paraId="1AAE9BF6"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85</w:t>
            </w:r>
          </w:p>
        </w:tc>
        <w:tc>
          <w:tcPr>
            <w:tcW w:w="3036" w:type="pct"/>
            <w:shd w:val="clear" w:color="000000" w:fill="FFFFFF"/>
            <w:vAlign w:val="center"/>
            <w:hideMark/>
          </w:tcPr>
          <w:p w14:paraId="37A1F220"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Cewnik do odsysania górnych dróg oddechowych </w:t>
            </w:r>
            <w:proofErr w:type="spellStart"/>
            <w:r w:rsidRPr="00AC2F40">
              <w:rPr>
                <w:rFonts w:eastAsia="Times New Roman" w:cstheme="minorHAnsi"/>
                <w:color w:val="000000" w:themeColor="text1"/>
                <w:sz w:val="18"/>
                <w:szCs w:val="18"/>
                <w:lang w:eastAsia="pl-PL"/>
              </w:rPr>
              <w:t>ch</w:t>
            </w:r>
            <w:proofErr w:type="spellEnd"/>
            <w:r w:rsidRPr="00AC2F40">
              <w:rPr>
                <w:rFonts w:eastAsia="Times New Roman" w:cstheme="minorHAnsi"/>
                <w:color w:val="000000" w:themeColor="text1"/>
                <w:sz w:val="18"/>
                <w:szCs w:val="18"/>
                <w:lang w:eastAsia="pl-PL"/>
              </w:rPr>
              <w:t xml:space="preserve"> 14,  dł. 50-60cm</w:t>
            </w:r>
          </w:p>
        </w:tc>
        <w:tc>
          <w:tcPr>
            <w:tcW w:w="1725" w:type="pct"/>
            <w:shd w:val="clear" w:color="FFFFCC" w:fill="FFFFFF"/>
            <w:vAlign w:val="center"/>
            <w:hideMark/>
          </w:tcPr>
          <w:p w14:paraId="3AD7C538"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36ED89E1" w14:textId="77777777" w:rsidTr="00E62167">
        <w:trPr>
          <w:trHeight w:val="300"/>
        </w:trPr>
        <w:tc>
          <w:tcPr>
            <w:tcW w:w="239" w:type="pct"/>
            <w:shd w:val="clear" w:color="000000" w:fill="FFFFFF"/>
            <w:vAlign w:val="center"/>
            <w:hideMark/>
          </w:tcPr>
          <w:p w14:paraId="1524A0E0"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86</w:t>
            </w:r>
          </w:p>
        </w:tc>
        <w:tc>
          <w:tcPr>
            <w:tcW w:w="3036" w:type="pct"/>
            <w:shd w:val="clear" w:color="000000" w:fill="FFFFFF"/>
            <w:vAlign w:val="center"/>
            <w:hideMark/>
          </w:tcPr>
          <w:p w14:paraId="393C7D35"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Cewnik do odsysania górnych dróg oddechowych </w:t>
            </w:r>
            <w:proofErr w:type="spellStart"/>
            <w:r w:rsidRPr="00AC2F40">
              <w:rPr>
                <w:rFonts w:eastAsia="Times New Roman" w:cstheme="minorHAnsi"/>
                <w:color w:val="000000" w:themeColor="text1"/>
                <w:sz w:val="18"/>
                <w:szCs w:val="18"/>
                <w:lang w:eastAsia="pl-PL"/>
              </w:rPr>
              <w:t>ch</w:t>
            </w:r>
            <w:proofErr w:type="spellEnd"/>
            <w:r w:rsidRPr="00AC2F40">
              <w:rPr>
                <w:rFonts w:eastAsia="Times New Roman" w:cstheme="minorHAnsi"/>
                <w:color w:val="000000" w:themeColor="text1"/>
                <w:sz w:val="18"/>
                <w:szCs w:val="18"/>
                <w:lang w:eastAsia="pl-PL"/>
              </w:rPr>
              <w:t xml:space="preserve"> 16,  dł. 50-60cm</w:t>
            </w:r>
          </w:p>
        </w:tc>
        <w:tc>
          <w:tcPr>
            <w:tcW w:w="1725" w:type="pct"/>
            <w:shd w:val="clear" w:color="FFFFCC" w:fill="FFFFFF"/>
            <w:vAlign w:val="center"/>
            <w:hideMark/>
          </w:tcPr>
          <w:p w14:paraId="31AC3803"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6FC14342" w14:textId="77777777" w:rsidTr="00E62167">
        <w:trPr>
          <w:trHeight w:val="300"/>
        </w:trPr>
        <w:tc>
          <w:tcPr>
            <w:tcW w:w="239" w:type="pct"/>
            <w:shd w:val="clear" w:color="000000" w:fill="FFFFFF"/>
            <w:vAlign w:val="center"/>
            <w:hideMark/>
          </w:tcPr>
          <w:p w14:paraId="51CF5ED2"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87</w:t>
            </w:r>
          </w:p>
        </w:tc>
        <w:tc>
          <w:tcPr>
            <w:tcW w:w="3036" w:type="pct"/>
            <w:shd w:val="clear" w:color="000000" w:fill="FFFFFF"/>
            <w:vAlign w:val="center"/>
            <w:hideMark/>
          </w:tcPr>
          <w:p w14:paraId="1B756F37"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Cewnik do odsysania górnych dróg oddechowych </w:t>
            </w:r>
            <w:proofErr w:type="spellStart"/>
            <w:r w:rsidRPr="00AC2F40">
              <w:rPr>
                <w:rFonts w:eastAsia="Times New Roman" w:cstheme="minorHAnsi"/>
                <w:color w:val="000000" w:themeColor="text1"/>
                <w:sz w:val="18"/>
                <w:szCs w:val="18"/>
                <w:lang w:eastAsia="pl-PL"/>
              </w:rPr>
              <w:t>ch</w:t>
            </w:r>
            <w:proofErr w:type="spellEnd"/>
            <w:r w:rsidRPr="00AC2F40">
              <w:rPr>
                <w:rFonts w:eastAsia="Times New Roman" w:cstheme="minorHAnsi"/>
                <w:color w:val="000000" w:themeColor="text1"/>
                <w:sz w:val="18"/>
                <w:szCs w:val="18"/>
                <w:lang w:eastAsia="pl-PL"/>
              </w:rPr>
              <w:t xml:space="preserve"> 18, dł. 50-60cm</w:t>
            </w:r>
          </w:p>
        </w:tc>
        <w:tc>
          <w:tcPr>
            <w:tcW w:w="1725" w:type="pct"/>
            <w:shd w:val="clear" w:color="FFFFCC" w:fill="FFFFFF"/>
            <w:vAlign w:val="center"/>
            <w:hideMark/>
          </w:tcPr>
          <w:p w14:paraId="06B52E63"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0F41493D" w14:textId="77777777" w:rsidTr="00E62167">
        <w:trPr>
          <w:trHeight w:val="300"/>
        </w:trPr>
        <w:tc>
          <w:tcPr>
            <w:tcW w:w="239" w:type="pct"/>
            <w:shd w:val="clear" w:color="000000" w:fill="FFFFFF"/>
            <w:vAlign w:val="center"/>
            <w:hideMark/>
          </w:tcPr>
          <w:p w14:paraId="643E3D20"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88</w:t>
            </w:r>
          </w:p>
        </w:tc>
        <w:tc>
          <w:tcPr>
            <w:tcW w:w="3036" w:type="pct"/>
            <w:shd w:val="clear" w:color="000000" w:fill="FFFFFF"/>
            <w:vAlign w:val="center"/>
            <w:hideMark/>
          </w:tcPr>
          <w:p w14:paraId="42BBE218"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Zgłębnik żołądkowy  CH 6, dł. 800- 1250 mm</w:t>
            </w:r>
          </w:p>
        </w:tc>
        <w:tc>
          <w:tcPr>
            <w:tcW w:w="1725" w:type="pct"/>
            <w:shd w:val="clear" w:color="FFFFCC" w:fill="FFFFFF"/>
            <w:vAlign w:val="center"/>
            <w:hideMark/>
          </w:tcPr>
          <w:p w14:paraId="3759E8B5"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030D654F" w14:textId="77777777" w:rsidTr="00E62167">
        <w:trPr>
          <w:trHeight w:val="300"/>
        </w:trPr>
        <w:tc>
          <w:tcPr>
            <w:tcW w:w="239" w:type="pct"/>
            <w:shd w:val="clear" w:color="000000" w:fill="FFFFFF"/>
            <w:vAlign w:val="center"/>
            <w:hideMark/>
          </w:tcPr>
          <w:p w14:paraId="56A368B3"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89</w:t>
            </w:r>
          </w:p>
        </w:tc>
        <w:tc>
          <w:tcPr>
            <w:tcW w:w="3036" w:type="pct"/>
            <w:shd w:val="clear" w:color="000000" w:fill="FFFFFF"/>
            <w:vAlign w:val="center"/>
            <w:hideMark/>
          </w:tcPr>
          <w:p w14:paraId="55F47610"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Zgłębnik żołądkowy  CH 8, dł. 800- 1250 mm</w:t>
            </w:r>
          </w:p>
        </w:tc>
        <w:tc>
          <w:tcPr>
            <w:tcW w:w="1725" w:type="pct"/>
            <w:shd w:val="clear" w:color="FFFFCC" w:fill="FFFFFF"/>
            <w:vAlign w:val="center"/>
            <w:hideMark/>
          </w:tcPr>
          <w:p w14:paraId="2D9332B7"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337DDBB1" w14:textId="77777777" w:rsidTr="00E62167">
        <w:trPr>
          <w:trHeight w:val="300"/>
        </w:trPr>
        <w:tc>
          <w:tcPr>
            <w:tcW w:w="239" w:type="pct"/>
            <w:shd w:val="clear" w:color="000000" w:fill="FFFFFF"/>
            <w:vAlign w:val="center"/>
            <w:hideMark/>
          </w:tcPr>
          <w:p w14:paraId="33F43E79"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90</w:t>
            </w:r>
          </w:p>
        </w:tc>
        <w:tc>
          <w:tcPr>
            <w:tcW w:w="3036" w:type="pct"/>
            <w:shd w:val="clear" w:color="000000" w:fill="FFFFFF"/>
            <w:vAlign w:val="center"/>
            <w:hideMark/>
          </w:tcPr>
          <w:p w14:paraId="3C0D7955"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Przedłużacz do pompy infuzyjnej 150 cm  sterylny</w:t>
            </w:r>
          </w:p>
        </w:tc>
        <w:tc>
          <w:tcPr>
            <w:tcW w:w="1725" w:type="pct"/>
            <w:shd w:val="clear" w:color="FFFFCC" w:fill="FFFFFF"/>
            <w:vAlign w:val="center"/>
            <w:hideMark/>
          </w:tcPr>
          <w:p w14:paraId="3D02E7A8"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29D8DA85" w14:textId="77777777" w:rsidTr="00E62167">
        <w:trPr>
          <w:trHeight w:val="300"/>
        </w:trPr>
        <w:tc>
          <w:tcPr>
            <w:tcW w:w="239" w:type="pct"/>
            <w:shd w:val="clear" w:color="000000" w:fill="FFFFFF"/>
            <w:vAlign w:val="center"/>
            <w:hideMark/>
          </w:tcPr>
          <w:p w14:paraId="7E61EFF6"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91</w:t>
            </w:r>
          </w:p>
        </w:tc>
        <w:tc>
          <w:tcPr>
            <w:tcW w:w="3036" w:type="pct"/>
            <w:shd w:val="clear" w:color="000000" w:fill="FFFFFF"/>
            <w:vAlign w:val="center"/>
            <w:hideMark/>
          </w:tcPr>
          <w:p w14:paraId="0E3FA855"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Cewnik do karmienia CH 6 sterylne </w:t>
            </w:r>
          </w:p>
        </w:tc>
        <w:tc>
          <w:tcPr>
            <w:tcW w:w="1725" w:type="pct"/>
            <w:shd w:val="clear" w:color="FFFFCC" w:fill="FFFFFF"/>
            <w:vAlign w:val="center"/>
            <w:hideMark/>
          </w:tcPr>
          <w:p w14:paraId="29BF4578"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0695B2A8" w14:textId="77777777" w:rsidTr="00E62167">
        <w:trPr>
          <w:trHeight w:val="300"/>
        </w:trPr>
        <w:tc>
          <w:tcPr>
            <w:tcW w:w="239" w:type="pct"/>
            <w:shd w:val="clear" w:color="000000" w:fill="FFFFFF"/>
            <w:vAlign w:val="center"/>
            <w:hideMark/>
          </w:tcPr>
          <w:p w14:paraId="7F43F68E"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92</w:t>
            </w:r>
          </w:p>
        </w:tc>
        <w:tc>
          <w:tcPr>
            <w:tcW w:w="3036" w:type="pct"/>
            <w:shd w:val="clear" w:color="000000" w:fill="FFFFFF"/>
            <w:vAlign w:val="center"/>
            <w:hideMark/>
          </w:tcPr>
          <w:p w14:paraId="6D56A869"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Cewnik do karmienia CH 8 sterylne </w:t>
            </w:r>
          </w:p>
        </w:tc>
        <w:tc>
          <w:tcPr>
            <w:tcW w:w="1725" w:type="pct"/>
            <w:shd w:val="clear" w:color="FFFFCC" w:fill="FFFFFF"/>
            <w:vAlign w:val="center"/>
            <w:hideMark/>
          </w:tcPr>
          <w:p w14:paraId="57E1A577"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35201E2C" w14:textId="77777777" w:rsidTr="00E62167">
        <w:trPr>
          <w:trHeight w:val="646"/>
        </w:trPr>
        <w:tc>
          <w:tcPr>
            <w:tcW w:w="239" w:type="pct"/>
            <w:shd w:val="clear" w:color="000000" w:fill="FFFFFF"/>
            <w:vAlign w:val="center"/>
            <w:hideMark/>
          </w:tcPr>
          <w:p w14:paraId="37F38424"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93</w:t>
            </w:r>
          </w:p>
        </w:tc>
        <w:tc>
          <w:tcPr>
            <w:tcW w:w="3036" w:type="pct"/>
            <w:shd w:val="clear" w:color="CCFFCC" w:fill="FFFFFF"/>
            <w:vAlign w:val="center"/>
            <w:hideMark/>
          </w:tcPr>
          <w:p w14:paraId="142119E5"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Worek na wymiociny o pojemności 1000ml, podziałka co 50ml, od 50ml do 1000ml, skala numeryczna 50ml oraz  co 100ml do 1000ml. Pomocnicza ukośna skala numeryczna co 10ml od 10ml do 100ml.  Przeźroczysty, wyposażony w zastawkę </w:t>
            </w:r>
            <w:proofErr w:type="spellStart"/>
            <w:r w:rsidRPr="00AC2F40">
              <w:rPr>
                <w:rFonts w:eastAsia="Times New Roman" w:cstheme="minorHAnsi"/>
                <w:color w:val="000000" w:themeColor="text1"/>
                <w:sz w:val="18"/>
                <w:szCs w:val="18"/>
                <w:lang w:eastAsia="pl-PL"/>
              </w:rPr>
              <w:t>antyrefluksyjną</w:t>
            </w:r>
            <w:proofErr w:type="spellEnd"/>
            <w:r w:rsidRPr="00AC2F40">
              <w:rPr>
                <w:rFonts w:eastAsia="Times New Roman" w:cstheme="minorHAnsi"/>
                <w:color w:val="000000" w:themeColor="text1"/>
                <w:sz w:val="18"/>
                <w:szCs w:val="18"/>
                <w:lang w:eastAsia="pl-PL"/>
              </w:rPr>
              <w:t xml:space="preserve"> uniemożliwiającą wydostanie się zapachu i treść oraz wyprofilowany tekturowy uchwyt w kształcie maski z wycięciem umożliwia zamknięcie worka</w:t>
            </w:r>
          </w:p>
        </w:tc>
        <w:tc>
          <w:tcPr>
            <w:tcW w:w="1725" w:type="pct"/>
            <w:shd w:val="clear" w:color="FFFFCC" w:fill="FFFFFF"/>
            <w:vAlign w:val="center"/>
            <w:hideMark/>
          </w:tcPr>
          <w:p w14:paraId="2323F2A3"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2690D6F1" w14:textId="77777777" w:rsidTr="00E62167">
        <w:trPr>
          <w:trHeight w:val="510"/>
        </w:trPr>
        <w:tc>
          <w:tcPr>
            <w:tcW w:w="239" w:type="pct"/>
            <w:shd w:val="clear" w:color="000000" w:fill="FFFFFF"/>
            <w:vAlign w:val="center"/>
            <w:hideMark/>
          </w:tcPr>
          <w:p w14:paraId="2C325859"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94</w:t>
            </w:r>
          </w:p>
        </w:tc>
        <w:tc>
          <w:tcPr>
            <w:tcW w:w="3036" w:type="pct"/>
            <w:shd w:val="clear" w:color="CCFFCC" w:fill="FFFFFF"/>
            <w:vAlign w:val="center"/>
            <w:hideMark/>
          </w:tcPr>
          <w:p w14:paraId="22742A6C"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Tampon z waty celulozowej (10 warstwowej) 40mm x 50mm (2x500szt.)                   </w:t>
            </w:r>
          </w:p>
        </w:tc>
        <w:tc>
          <w:tcPr>
            <w:tcW w:w="1725" w:type="pct"/>
            <w:shd w:val="clear" w:color="FFFFCC" w:fill="FFFFFF"/>
            <w:vAlign w:val="center"/>
            <w:hideMark/>
          </w:tcPr>
          <w:p w14:paraId="5356087F"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67ADE2A0" w14:textId="77777777" w:rsidTr="00E62167">
        <w:trPr>
          <w:trHeight w:val="300"/>
        </w:trPr>
        <w:tc>
          <w:tcPr>
            <w:tcW w:w="239" w:type="pct"/>
            <w:shd w:val="clear" w:color="F2F2F2" w:fill="FFFFFF"/>
            <w:vAlign w:val="center"/>
            <w:hideMark/>
          </w:tcPr>
          <w:p w14:paraId="1D92971F"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95</w:t>
            </w:r>
          </w:p>
        </w:tc>
        <w:tc>
          <w:tcPr>
            <w:tcW w:w="3036" w:type="pct"/>
            <w:shd w:val="clear" w:color="FFFF00" w:fill="FFFFFF"/>
            <w:vAlign w:val="center"/>
            <w:hideMark/>
          </w:tcPr>
          <w:p w14:paraId="1BBC4340" w14:textId="77777777" w:rsidR="00B91F5C" w:rsidRPr="00AC2F40" w:rsidRDefault="00B91F5C" w:rsidP="002B57D8">
            <w:pPr>
              <w:rPr>
                <w:rFonts w:eastAsia="Times New Roman" w:cstheme="minorHAnsi"/>
                <w:color w:val="000000" w:themeColor="text1"/>
                <w:sz w:val="18"/>
                <w:szCs w:val="18"/>
                <w:lang w:eastAsia="pl-PL"/>
              </w:rPr>
            </w:pPr>
            <w:proofErr w:type="spellStart"/>
            <w:r w:rsidRPr="00AC2F40">
              <w:rPr>
                <w:rFonts w:eastAsia="Times New Roman" w:cstheme="minorHAnsi"/>
                <w:color w:val="000000" w:themeColor="text1"/>
                <w:sz w:val="18"/>
                <w:szCs w:val="18"/>
                <w:lang w:eastAsia="pl-PL"/>
              </w:rPr>
              <w:t>Tupfer</w:t>
            </w:r>
            <w:proofErr w:type="spellEnd"/>
            <w:r w:rsidRPr="00AC2F40">
              <w:rPr>
                <w:rFonts w:eastAsia="Times New Roman" w:cstheme="minorHAnsi"/>
                <w:color w:val="000000" w:themeColor="text1"/>
                <w:sz w:val="18"/>
                <w:szCs w:val="18"/>
                <w:lang w:eastAsia="pl-PL"/>
              </w:rPr>
              <w:t xml:space="preserve"> z gazy 17 nitkowej bez nitki RTG rozmiar 20x20 opakowanie 250sztu.</w:t>
            </w:r>
          </w:p>
        </w:tc>
        <w:tc>
          <w:tcPr>
            <w:tcW w:w="1725" w:type="pct"/>
            <w:shd w:val="clear" w:color="F2F2F2" w:fill="FFFFFF"/>
            <w:vAlign w:val="center"/>
            <w:hideMark/>
          </w:tcPr>
          <w:p w14:paraId="12552660"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131E81CD" w14:textId="77777777" w:rsidTr="00E62167">
        <w:trPr>
          <w:trHeight w:val="300"/>
        </w:trPr>
        <w:tc>
          <w:tcPr>
            <w:tcW w:w="239" w:type="pct"/>
            <w:shd w:val="clear" w:color="F2F2F2" w:fill="FFFFFF"/>
            <w:vAlign w:val="center"/>
            <w:hideMark/>
          </w:tcPr>
          <w:p w14:paraId="14DC0558"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96</w:t>
            </w:r>
          </w:p>
        </w:tc>
        <w:tc>
          <w:tcPr>
            <w:tcW w:w="3036" w:type="pct"/>
            <w:shd w:val="clear" w:color="CCFFCC" w:fill="FFFFFF"/>
            <w:vAlign w:val="center"/>
            <w:hideMark/>
          </w:tcPr>
          <w:p w14:paraId="57C5C60D" w14:textId="08E86EB3"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Wziernik </w:t>
            </w:r>
            <w:proofErr w:type="spellStart"/>
            <w:r w:rsidRPr="00AC2F40">
              <w:rPr>
                <w:rFonts w:eastAsia="Times New Roman" w:cstheme="minorHAnsi"/>
                <w:color w:val="000000" w:themeColor="text1"/>
                <w:sz w:val="18"/>
                <w:szCs w:val="18"/>
                <w:lang w:eastAsia="pl-PL"/>
              </w:rPr>
              <w:t>j.u.do</w:t>
            </w:r>
            <w:proofErr w:type="spellEnd"/>
            <w:r w:rsidRPr="00AC2F40">
              <w:rPr>
                <w:rFonts w:eastAsia="Times New Roman" w:cstheme="minorHAnsi"/>
                <w:color w:val="000000" w:themeColor="text1"/>
                <w:sz w:val="18"/>
                <w:szCs w:val="18"/>
                <w:lang w:eastAsia="pl-PL"/>
              </w:rPr>
              <w:t xml:space="preserve"> otoskopu plastikowy rozmiar 4,5mm </w:t>
            </w:r>
            <w:r w:rsidR="00555C65" w:rsidRPr="00555C65">
              <w:rPr>
                <w:rFonts w:eastAsia="Times New Roman" w:cstheme="minorHAnsi"/>
                <w:b/>
                <w:bCs/>
                <w:i/>
                <w:iCs/>
                <w:color w:val="EE0000"/>
                <w:sz w:val="18"/>
                <w:szCs w:val="18"/>
                <w:lang w:eastAsia="pl-PL"/>
              </w:rPr>
              <w:t>lub rozmiar 4,0 mm.</w:t>
            </w:r>
          </w:p>
        </w:tc>
        <w:tc>
          <w:tcPr>
            <w:tcW w:w="1725" w:type="pct"/>
            <w:shd w:val="clear" w:color="F2F2F2" w:fill="FFFFFF"/>
            <w:vAlign w:val="center"/>
            <w:hideMark/>
          </w:tcPr>
          <w:p w14:paraId="4FF8B402"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1539C068" w14:textId="77777777" w:rsidTr="00E62167">
        <w:trPr>
          <w:trHeight w:val="300"/>
        </w:trPr>
        <w:tc>
          <w:tcPr>
            <w:tcW w:w="239" w:type="pct"/>
            <w:shd w:val="clear" w:color="F2F2F2" w:fill="FFFFFF"/>
            <w:vAlign w:val="center"/>
            <w:hideMark/>
          </w:tcPr>
          <w:p w14:paraId="14665D7B"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97</w:t>
            </w:r>
          </w:p>
        </w:tc>
        <w:tc>
          <w:tcPr>
            <w:tcW w:w="3036" w:type="pct"/>
            <w:shd w:val="clear" w:color="CCFFCC" w:fill="FFFFFF"/>
            <w:vAlign w:val="center"/>
            <w:hideMark/>
          </w:tcPr>
          <w:p w14:paraId="361D0084"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Wziernik </w:t>
            </w:r>
            <w:proofErr w:type="spellStart"/>
            <w:r w:rsidRPr="00AC2F40">
              <w:rPr>
                <w:rFonts w:eastAsia="Times New Roman" w:cstheme="minorHAnsi"/>
                <w:color w:val="000000" w:themeColor="text1"/>
                <w:sz w:val="18"/>
                <w:szCs w:val="18"/>
                <w:lang w:eastAsia="pl-PL"/>
              </w:rPr>
              <w:t>j.u</w:t>
            </w:r>
            <w:proofErr w:type="spellEnd"/>
            <w:r w:rsidRPr="00AC2F40">
              <w:rPr>
                <w:rFonts w:eastAsia="Times New Roman" w:cstheme="minorHAnsi"/>
                <w:color w:val="000000" w:themeColor="text1"/>
                <w:sz w:val="18"/>
                <w:szCs w:val="18"/>
                <w:lang w:eastAsia="pl-PL"/>
              </w:rPr>
              <w:t xml:space="preserve">. do otoskopu plastikowy rozmiar 2,5mm </w:t>
            </w:r>
          </w:p>
        </w:tc>
        <w:tc>
          <w:tcPr>
            <w:tcW w:w="1725" w:type="pct"/>
            <w:shd w:val="clear" w:color="F2F2F2" w:fill="FFFFFF"/>
            <w:vAlign w:val="center"/>
            <w:hideMark/>
          </w:tcPr>
          <w:p w14:paraId="4C132330"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7CA52830" w14:textId="77777777" w:rsidTr="00E62167">
        <w:trPr>
          <w:trHeight w:val="510"/>
        </w:trPr>
        <w:tc>
          <w:tcPr>
            <w:tcW w:w="239" w:type="pct"/>
            <w:shd w:val="clear" w:color="F2F2F2" w:fill="FFFFFF"/>
            <w:vAlign w:val="center"/>
            <w:hideMark/>
          </w:tcPr>
          <w:p w14:paraId="639712B2"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lastRenderedPageBreak/>
              <w:t>98</w:t>
            </w:r>
          </w:p>
        </w:tc>
        <w:tc>
          <w:tcPr>
            <w:tcW w:w="3036" w:type="pct"/>
            <w:shd w:val="clear" w:color="FFFF00" w:fill="FFFFFF"/>
            <w:vAlign w:val="center"/>
            <w:hideMark/>
          </w:tcPr>
          <w:p w14:paraId="35B52A5B" w14:textId="39D24156" w:rsidR="00B91F5C" w:rsidRPr="00AC2F40" w:rsidRDefault="00B91F5C" w:rsidP="002B57D8">
            <w:pPr>
              <w:rPr>
                <w:rFonts w:eastAsia="Times New Roman" w:cstheme="minorHAnsi"/>
                <w:color w:val="000000" w:themeColor="text1"/>
                <w:sz w:val="18"/>
                <w:szCs w:val="18"/>
                <w:lang w:eastAsia="pl-PL"/>
              </w:rPr>
            </w:pPr>
            <w:proofErr w:type="spellStart"/>
            <w:r w:rsidRPr="00AC2F40">
              <w:rPr>
                <w:rFonts w:eastAsia="Times New Roman" w:cstheme="minorHAnsi"/>
                <w:color w:val="000000" w:themeColor="text1"/>
                <w:sz w:val="18"/>
                <w:szCs w:val="18"/>
                <w:lang w:eastAsia="pl-PL"/>
              </w:rPr>
              <w:t>Staza</w:t>
            </w:r>
            <w:proofErr w:type="spellEnd"/>
            <w:r w:rsidRPr="00AC2F40">
              <w:rPr>
                <w:rFonts w:eastAsia="Times New Roman" w:cstheme="minorHAnsi"/>
                <w:color w:val="000000" w:themeColor="text1"/>
                <w:sz w:val="18"/>
                <w:szCs w:val="18"/>
                <w:lang w:eastAsia="pl-PL"/>
              </w:rPr>
              <w:t xml:space="preserve"> </w:t>
            </w:r>
            <w:proofErr w:type="spellStart"/>
            <w:r w:rsidRPr="00AC2F40">
              <w:rPr>
                <w:rFonts w:eastAsia="Times New Roman" w:cstheme="minorHAnsi"/>
                <w:color w:val="000000" w:themeColor="text1"/>
                <w:sz w:val="18"/>
                <w:szCs w:val="18"/>
                <w:lang w:eastAsia="pl-PL"/>
              </w:rPr>
              <w:t>j.u</w:t>
            </w:r>
            <w:proofErr w:type="spellEnd"/>
            <w:r w:rsidRPr="00AC2F40">
              <w:rPr>
                <w:rFonts w:eastAsia="Times New Roman" w:cstheme="minorHAnsi"/>
                <w:color w:val="000000" w:themeColor="text1"/>
                <w:sz w:val="18"/>
                <w:szCs w:val="18"/>
                <w:lang w:eastAsia="pl-PL"/>
              </w:rPr>
              <w:t xml:space="preserve"> op. 25szt.z graficzną instrukcją na opakowaniu </w:t>
            </w:r>
          </w:p>
        </w:tc>
        <w:tc>
          <w:tcPr>
            <w:tcW w:w="1725" w:type="pct"/>
            <w:shd w:val="clear" w:color="F2F2F2" w:fill="FFFFFF"/>
            <w:vAlign w:val="center"/>
            <w:hideMark/>
          </w:tcPr>
          <w:p w14:paraId="65189F53"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1868C16E" w14:textId="77777777" w:rsidTr="00E62167">
        <w:trPr>
          <w:trHeight w:val="765"/>
        </w:trPr>
        <w:tc>
          <w:tcPr>
            <w:tcW w:w="239" w:type="pct"/>
            <w:vAlign w:val="center"/>
            <w:hideMark/>
          </w:tcPr>
          <w:p w14:paraId="6703AEFF"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54</w:t>
            </w:r>
          </w:p>
        </w:tc>
        <w:tc>
          <w:tcPr>
            <w:tcW w:w="3036" w:type="pct"/>
            <w:shd w:val="clear" w:color="CCFFCC" w:fill="FFFFFF"/>
            <w:vAlign w:val="center"/>
            <w:hideMark/>
          </w:tcPr>
          <w:p w14:paraId="135D6CB1"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Tampon donosowy - gotowy do użycia opatrunek wykonany z </w:t>
            </w:r>
            <w:proofErr w:type="spellStart"/>
            <w:r w:rsidRPr="00AC2F40">
              <w:rPr>
                <w:rFonts w:eastAsia="Times New Roman" w:cstheme="minorHAnsi"/>
                <w:color w:val="000000" w:themeColor="text1"/>
                <w:sz w:val="18"/>
                <w:szCs w:val="18"/>
                <w:lang w:eastAsia="pl-PL"/>
              </w:rPr>
              <w:t>rozprężalnej</w:t>
            </w:r>
            <w:proofErr w:type="spellEnd"/>
            <w:r w:rsidRPr="00AC2F40">
              <w:rPr>
                <w:rFonts w:eastAsia="Times New Roman" w:cstheme="minorHAnsi"/>
                <w:color w:val="000000" w:themeColor="text1"/>
                <w:sz w:val="18"/>
                <w:szCs w:val="18"/>
                <w:lang w:eastAsia="pl-PL"/>
              </w:rPr>
              <w:t xml:space="preserve"> gąbki poliwinylowej, ze sznurkiem oraz gazą hemostatyczną. Rozmiar 5,5cm x 2cm x 1,5cm. Sterylny, pakowany pojedynczo. Opakowanie 10szt.</w:t>
            </w:r>
          </w:p>
        </w:tc>
        <w:tc>
          <w:tcPr>
            <w:tcW w:w="1725" w:type="pct"/>
            <w:shd w:val="clear" w:color="FFFFCC" w:fill="FFFFFF"/>
            <w:vAlign w:val="center"/>
            <w:hideMark/>
          </w:tcPr>
          <w:p w14:paraId="53C3C4FB"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3A6768C5" w14:textId="77777777" w:rsidTr="00E62167">
        <w:trPr>
          <w:trHeight w:val="765"/>
        </w:trPr>
        <w:tc>
          <w:tcPr>
            <w:tcW w:w="239" w:type="pct"/>
            <w:vAlign w:val="center"/>
            <w:hideMark/>
          </w:tcPr>
          <w:p w14:paraId="05D15030"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55</w:t>
            </w:r>
          </w:p>
        </w:tc>
        <w:tc>
          <w:tcPr>
            <w:tcW w:w="3036" w:type="pct"/>
            <w:shd w:val="clear" w:color="CCFFCC" w:fill="FFFFFF"/>
            <w:vAlign w:val="center"/>
            <w:hideMark/>
          </w:tcPr>
          <w:p w14:paraId="49FDEFE5"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Nakłuwacz jednorazowy -Nakłuwacz do nakłuwania palca - bezpieczny, automatyczny. Rozmiary: 1,8mm - głębokość nakłucia (igła 23G) oraz 2,4mm - głębokość nakłucia (igła 21G) z barwnym kodem określającym głębokość wkłucia (a 100szt). Sterylizowany radiacyjnie.</w:t>
            </w:r>
          </w:p>
        </w:tc>
        <w:tc>
          <w:tcPr>
            <w:tcW w:w="1725" w:type="pct"/>
            <w:shd w:val="clear" w:color="FFFFCC" w:fill="FFFFFF"/>
            <w:vAlign w:val="center"/>
            <w:hideMark/>
          </w:tcPr>
          <w:p w14:paraId="08DDA74A"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25CBA47C" w14:textId="77777777" w:rsidTr="00E62167">
        <w:trPr>
          <w:trHeight w:val="765"/>
        </w:trPr>
        <w:tc>
          <w:tcPr>
            <w:tcW w:w="239" w:type="pct"/>
            <w:vAlign w:val="center"/>
            <w:hideMark/>
          </w:tcPr>
          <w:p w14:paraId="2C2B31D2"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56</w:t>
            </w:r>
          </w:p>
        </w:tc>
        <w:tc>
          <w:tcPr>
            <w:tcW w:w="3036" w:type="pct"/>
            <w:shd w:val="clear" w:color="CCFFCC" w:fill="FFFFFF"/>
            <w:vAlign w:val="center"/>
            <w:hideMark/>
          </w:tcPr>
          <w:p w14:paraId="1023207B"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Strzykawka trzyczęściowa 3ml z zakończeniem </w:t>
            </w:r>
            <w:proofErr w:type="spellStart"/>
            <w:r w:rsidRPr="00AC2F40">
              <w:rPr>
                <w:rFonts w:eastAsia="Times New Roman" w:cstheme="minorHAnsi"/>
                <w:color w:val="000000" w:themeColor="text1"/>
                <w:sz w:val="18"/>
                <w:szCs w:val="18"/>
                <w:lang w:eastAsia="pl-PL"/>
              </w:rPr>
              <w:t>luer</w:t>
            </w:r>
            <w:proofErr w:type="spellEnd"/>
            <w:r w:rsidRPr="00AC2F40">
              <w:rPr>
                <w:rFonts w:eastAsia="Times New Roman" w:cstheme="minorHAnsi"/>
                <w:color w:val="000000" w:themeColor="text1"/>
                <w:sz w:val="18"/>
                <w:szCs w:val="18"/>
                <w:lang w:eastAsia="pl-PL"/>
              </w:rPr>
              <w:t xml:space="preserve">-lock z czytelną i trwałą skalą co 0,1ml, kontrastujący tłok w kolorze zielonym, gumowa część tłoka z podwójnym uszczelnieniem, kryza ograniczająca, zabezpieczająca przed przypadkowym wysunięciem tłoka. Nazwa strzykawki oraz logo producenta umieszczone na korpusie. Bez zawartości lateksu i </w:t>
            </w:r>
            <w:proofErr w:type="spellStart"/>
            <w:r w:rsidRPr="00AC2F40">
              <w:rPr>
                <w:rFonts w:eastAsia="Times New Roman" w:cstheme="minorHAnsi"/>
                <w:color w:val="000000" w:themeColor="text1"/>
                <w:sz w:val="18"/>
                <w:szCs w:val="18"/>
                <w:lang w:eastAsia="pl-PL"/>
              </w:rPr>
              <w:t>ftalanów</w:t>
            </w:r>
            <w:proofErr w:type="spellEnd"/>
            <w:r w:rsidRPr="00AC2F40">
              <w:rPr>
                <w:rFonts w:eastAsia="Times New Roman" w:cstheme="minorHAnsi"/>
                <w:color w:val="000000" w:themeColor="text1"/>
                <w:sz w:val="18"/>
                <w:szCs w:val="18"/>
                <w:lang w:eastAsia="pl-PL"/>
              </w:rPr>
              <w:t>. Jednorazowego użytku. Sterylna, pakowana pojedynczo. Pakowana w opakowania po 100szt.</w:t>
            </w:r>
          </w:p>
        </w:tc>
        <w:tc>
          <w:tcPr>
            <w:tcW w:w="1725" w:type="pct"/>
            <w:shd w:val="clear" w:color="FFFFCC" w:fill="FFFFFF"/>
            <w:vAlign w:val="center"/>
            <w:hideMark/>
          </w:tcPr>
          <w:p w14:paraId="775F8058"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2FD9DC46" w14:textId="77777777" w:rsidTr="00E62167">
        <w:trPr>
          <w:trHeight w:val="512"/>
        </w:trPr>
        <w:tc>
          <w:tcPr>
            <w:tcW w:w="239" w:type="pct"/>
            <w:vAlign w:val="center"/>
            <w:hideMark/>
          </w:tcPr>
          <w:p w14:paraId="1071EDE9"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57</w:t>
            </w:r>
          </w:p>
        </w:tc>
        <w:tc>
          <w:tcPr>
            <w:tcW w:w="3036" w:type="pct"/>
            <w:shd w:val="clear" w:color="CCFFCC" w:fill="FFFFFF"/>
            <w:vAlign w:val="center"/>
            <w:hideMark/>
          </w:tcPr>
          <w:p w14:paraId="7DC0B458"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Przyrząd do podawania leków w postaci aerozolu do błony śluzowej nosa. Miękki, stożkowy korek zapobiega wyciekaniu płynu z nozdrza. Niewielki rozmiar cząsteczek (30 - 100 µm) umożliwia szybkie wchłanianie leków przez błonę śluzową. Do stosowania wyłącznie ze strzykawką z końcówką </w:t>
            </w:r>
            <w:proofErr w:type="spellStart"/>
            <w:r w:rsidRPr="00AC2F40">
              <w:rPr>
                <w:rFonts w:eastAsia="Times New Roman" w:cstheme="minorHAnsi"/>
                <w:color w:val="000000" w:themeColor="text1"/>
                <w:sz w:val="18"/>
                <w:szCs w:val="18"/>
                <w:lang w:eastAsia="pl-PL"/>
              </w:rPr>
              <w:t>luer</w:t>
            </w:r>
            <w:proofErr w:type="spellEnd"/>
            <w:r w:rsidRPr="00AC2F40">
              <w:rPr>
                <w:rFonts w:eastAsia="Times New Roman" w:cstheme="minorHAnsi"/>
                <w:color w:val="000000" w:themeColor="text1"/>
                <w:sz w:val="18"/>
                <w:szCs w:val="18"/>
                <w:lang w:eastAsia="pl-PL"/>
              </w:rPr>
              <w:t>-lock. Opakowanie 25 sztuk</w:t>
            </w:r>
          </w:p>
        </w:tc>
        <w:tc>
          <w:tcPr>
            <w:tcW w:w="1725" w:type="pct"/>
            <w:shd w:val="clear" w:color="FFFFCC" w:fill="FFFFFF"/>
            <w:vAlign w:val="center"/>
            <w:hideMark/>
          </w:tcPr>
          <w:p w14:paraId="3AD24625"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65C4E23D" w14:textId="77777777" w:rsidTr="00E62167">
        <w:trPr>
          <w:trHeight w:val="300"/>
        </w:trPr>
        <w:tc>
          <w:tcPr>
            <w:tcW w:w="239" w:type="pct"/>
            <w:vAlign w:val="center"/>
            <w:hideMark/>
          </w:tcPr>
          <w:p w14:paraId="53E4334F"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58</w:t>
            </w:r>
          </w:p>
        </w:tc>
        <w:tc>
          <w:tcPr>
            <w:tcW w:w="3036" w:type="pct"/>
            <w:shd w:val="clear" w:color="CCFFCC" w:fill="FFFFFF"/>
            <w:vAlign w:val="center"/>
            <w:hideMark/>
          </w:tcPr>
          <w:p w14:paraId="74913B48"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Chusta trójkątna, włókninowa, niejałowa. Rozmiar 96 x 96 x 136cm.</w:t>
            </w:r>
          </w:p>
        </w:tc>
        <w:tc>
          <w:tcPr>
            <w:tcW w:w="1725" w:type="pct"/>
            <w:shd w:val="clear" w:color="FFFFCC" w:fill="FFFFFF"/>
            <w:vAlign w:val="center"/>
            <w:hideMark/>
          </w:tcPr>
          <w:p w14:paraId="69FE8F1B"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3302F440" w14:textId="77777777" w:rsidTr="00E62167">
        <w:trPr>
          <w:trHeight w:val="1530"/>
        </w:trPr>
        <w:tc>
          <w:tcPr>
            <w:tcW w:w="239" w:type="pct"/>
            <w:vAlign w:val="center"/>
            <w:hideMark/>
          </w:tcPr>
          <w:p w14:paraId="4D28196C"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59</w:t>
            </w:r>
          </w:p>
        </w:tc>
        <w:tc>
          <w:tcPr>
            <w:tcW w:w="3036" w:type="pct"/>
            <w:shd w:val="clear" w:color="CCFFCC" w:fill="FFFFFF"/>
            <w:vAlign w:val="center"/>
            <w:hideMark/>
          </w:tcPr>
          <w:p w14:paraId="16642738"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Opatrunek hemostatyczny w postaci kompresu nasączonego kaolinem  – naturalnie występującym minerałem nieorganicznym, który wspomagający naturalny proces krzepnięcia krwi w organizmie, powodując szybki efekt hemostatyczny. Składnik kaolinowy, który wspomaga proces hemostazy nie zawiera żadnych szkodliwych substancji i jest klinicznie bezpieczną substancją – nie powoduje gorączki, alergii, niepożądanych reakcji czy też reakcji nadwrażliwości. (10 cm  x 10 cm)</w:t>
            </w:r>
          </w:p>
        </w:tc>
        <w:tc>
          <w:tcPr>
            <w:tcW w:w="1725" w:type="pct"/>
            <w:shd w:val="clear" w:color="FFFFCC" w:fill="FFFFFF"/>
            <w:vAlign w:val="center"/>
            <w:hideMark/>
          </w:tcPr>
          <w:p w14:paraId="39ACBE07"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363BCBA5" w14:textId="77777777" w:rsidTr="00E62167">
        <w:trPr>
          <w:trHeight w:val="127"/>
        </w:trPr>
        <w:tc>
          <w:tcPr>
            <w:tcW w:w="239" w:type="pct"/>
            <w:vAlign w:val="center"/>
            <w:hideMark/>
          </w:tcPr>
          <w:p w14:paraId="13610FB2"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60</w:t>
            </w:r>
          </w:p>
        </w:tc>
        <w:tc>
          <w:tcPr>
            <w:tcW w:w="3036" w:type="pct"/>
            <w:shd w:val="clear" w:color="CCFFCC" w:fill="FFFFFF"/>
            <w:vAlign w:val="center"/>
            <w:hideMark/>
          </w:tcPr>
          <w:p w14:paraId="0DA3EE58"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Opatrunek </w:t>
            </w:r>
            <w:proofErr w:type="spellStart"/>
            <w:r w:rsidRPr="00AC2F40">
              <w:rPr>
                <w:rFonts w:eastAsia="Times New Roman" w:cstheme="minorHAnsi"/>
                <w:color w:val="000000" w:themeColor="text1"/>
                <w:sz w:val="18"/>
                <w:szCs w:val="18"/>
                <w:lang w:eastAsia="pl-PL"/>
              </w:rPr>
              <w:t>okluzyjny</w:t>
            </w:r>
            <w:proofErr w:type="spellEnd"/>
            <w:r w:rsidRPr="00AC2F40">
              <w:rPr>
                <w:rFonts w:eastAsia="Times New Roman" w:cstheme="minorHAnsi"/>
                <w:color w:val="000000" w:themeColor="text1"/>
                <w:sz w:val="18"/>
                <w:szCs w:val="18"/>
                <w:lang w:eastAsia="pl-PL"/>
              </w:rPr>
              <w:t xml:space="preserve"> typu </w:t>
            </w:r>
            <w:proofErr w:type="spellStart"/>
            <w:r w:rsidRPr="00AC2F40">
              <w:rPr>
                <w:rFonts w:eastAsia="Times New Roman" w:cstheme="minorHAnsi"/>
                <w:color w:val="000000" w:themeColor="text1"/>
                <w:sz w:val="18"/>
                <w:szCs w:val="18"/>
                <w:lang w:eastAsia="pl-PL"/>
              </w:rPr>
              <w:t>Chest</w:t>
            </w:r>
            <w:proofErr w:type="spellEnd"/>
            <w:r w:rsidRPr="00AC2F40">
              <w:rPr>
                <w:rFonts w:eastAsia="Times New Roman" w:cstheme="minorHAnsi"/>
                <w:color w:val="000000" w:themeColor="text1"/>
                <w:sz w:val="18"/>
                <w:szCs w:val="18"/>
                <w:lang w:eastAsia="pl-PL"/>
              </w:rPr>
              <w:t xml:space="preserve"> </w:t>
            </w:r>
            <w:proofErr w:type="spellStart"/>
            <w:r w:rsidRPr="00AC2F40">
              <w:rPr>
                <w:rFonts w:eastAsia="Times New Roman" w:cstheme="minorHAnsi"/>
                <w:color w:val="000000" w:themeColor="text1"/>
                <w:sz w:val="18"/>
                <w:szCs w:val="18"/>
                <w:lang w:eastAsia="pl-PL"/>
              </w:rPr>
              <w:t>Seal</w:t>
            </w:r>
            <w:proofErr w:type="spellEnd"/>
            <w:r w:rsidRPr="00AC2F40">
              <w:rPr>
                <w:rFonts w:eastAsia="Times New Roman" w:cstheme="minorHAnsi"/>
                <w:color w:val="000000" w:themeColor="text1"/>
                <w:sz w:val="18"/>
                <w:szCs w:val="18"/>
                <w:lang w:eastAsia="pl-PL"/>
              </w:rPr>
              <w:t xml:space="preserve"> przeznaczony do leczenia otwartych  ran klatki piersiowej.</w:t>
            </w:r>
            <w:r w:rsidRPr="00AC2F40">
              <w:rPr>
                <w:rFonts w:eastAsia="Times New Roman" w:cstheme="minorHAnsi"/>
                <w:color w:val="000000" w:themeColor="text1"/>
                <w:sz w:val="18"/>
                <w:szCs w:val="18"/>
                <w:lang w:eastAsia="pl-PL"/>
              </w:rPr>
              <w:br/>
              <w:t>15cm x 15 cm</w:t>
            </w:r>
          </w:p>
        </w:tc>
        <w:tc>
          <w:tcPr>
            <w:tcW w:w="1725" w:type="pct"/>
            <w:shd w:val="clear" w:color="FFFFCC" w:fill="FFFFFF"/>
            <w:vAlign w:val="center"/>
            <w:hideMark/>
          </w:tcPr>
          <w:p w14:paraId="73F26C90"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7644D3FE" w14:textId="77777777" w:rsidTr="00E62167">
        <w:trPr>
          <w:trHeight w:val="531"/>
        </w:trPr>
        <w:tc>
          <w:tcPr>
            <w:tcW w:w="239" w:type="pct"/>
            <w:vAlign w:val="center"/>
            <w:hideMark/>
          </w:tcPr>
          <w:p w14:paraId="2F00522F"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61</w:t>
            </w:r>
          </w:p>
        </w:tc>
        <w:tc>
          <w:tcPr>
            <w:tcW w:w="3036" w:type="pct"/>
            <w:shd w:val="clear" w:color="CCFFCC" w:fill="FFFFFF"/>
            <w:vAlign w:val="center"/>
            <w:hideMark/>
          </w:tcPr>
          <w:p w14:paraId="3A5D955D" w14:textId="77777777" w:rsidR="00B91F5C" w:rsidRPr="00AC2F40" w:rsidRDefault="00B91F5C" w:rsidP="0092372C">
            <w:pPr>
              <w:rPr>
                <w:rFonts w:eastAsia="Times New Roman" w:cstheme="minorHAnsi"/>
                <w:color w:val="000000" w:themeColor="text1"/>
                <w:sz w:val="18"/>
                <w:szCs w:val="18"/>
                <w:lang w:eastAsia="pl-PL"/>
              </w:rPr>
            </w:pPr>
            <w:proofErr w:type="spellStart"/>
            <w:r w:rsidRPr="00AC2F40">
              <w:rPr>
                <w:rFonts w:eastAsia="Times New Roman" w:cstheme="minorHAnsi"/>
                <w:color w:val="000000" w:themeColor="text1"/>
                <w:sz w:val="18"/>
                <w:szCs w:val="18"/>
                <w:lang w:eastAsia="pl-PL"/>
              </w:rPr>
              <w:t>Staza</w:t>
            </w:r>
            <w:proofErr w:type="spellEnd"/>
            <w:r w:rsidRPr="00AC2F40">
              <w:rPr>
                <w:rFonts w:eastAsia="Times New Roman" w:cstheme="minorHAnsi"/>
                <w:color w:val="000000" w:themeColor="text1"/>
                <w:sz w:val="18"/>
                <w:szCs w:val="18"/>
                <w:lang w:eastAsia="pl-PL"/>
              </w:rPr>
              <w:t xml:space="preserve"> taktyczna typu </w:t>
            </w:r>
            <w:proofErr w:type="spellStart"/>
            <w:r w:rsidRPr="00AC2F40">
              <w:rPr>
                <w:rFonts w:eastAsia="Times New Roman" w:cstheme="minorHAnsi"/>
                <w:color w:val="000000" w:themeColor="text1"/>
                <w:sz w:val="18"/>
                <w:szCs w:val="18"/>
                <w:lang w:eastAsia="pl-PL"/>
              </w:rPr>
              <w:t>Cat</w:t>
            </w:r>
            <w:proofErr w:type="spellEnd"/>
            <w:r w:rsidRPr="00AC2F40">
              <w:rPr>
                <w:rFonts w:eastAsia="Times New Roman" w:cstheme="minorHAnsi"/>
                <w:color w:val="000000" w:themeColor="text1"/>
                <w:sz w:val="18"/>
                <w:szCs w:val="18"/>
                <w:lang w:eastAsia="pl-PL"/>
              </w:rPr>
              <w:t>, umożliwiająca tamowanie krwotoków w sytuacji zranienia kończyn z masywnym krwawieniem tętniczym lub żylnym. System zamknięcia zabezpieczający przed przypadkowym rozpięciem w wyniku zahaczenia opaską o elementy otoczenia.  Możliwość obsługi opaski jedną ręką.</w:t>
            </w:r>
          </w:p>
        </w:tc>
        <w:tc>
          <w:tcPr>
            <w:tcW w:w="1725" w:type="pct"/>
            <w:shd w:val="clear" w:color="FFFFCC" w:fill="FFFFFF"/>
            <w:vAlign w:val="center"/>
            <w:hideMark/>
          </w:tcPr>
          <w:p w14:paraId="4A60951A"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5151E6AE" w14:textId="77777777" w:rsidTr="00E62167">
        <w:trPr>
          <w:trHeight w:val="315"/>
        </w:trPr>
        <w:tc>
          <w:tcPr>
            <w:tcW w:w="239" w:type="pct"/>
            <w:vAlign w:val="center"/>
            <w:hideMark/>
          </w:tcPr>
          <w:p w14:paraId="4985B767"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62</w:t>
            </w:r>
          </w:p>
        </w:tc>
        <w:tc>
          <w:tcPr>
            <w:tcW w:w="3036" w:type="pct"/>
            <w:shd w:val="clear" w:color="CCFFCC" w:fill="FFFFFF"/>
            <w:vAlign w:val="center"/>
            <w:hideMark/>
          </w:tcPr>
          <w:p w14:paraId="29D9B546"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Strzykawka tuberkulinowa a' 1ml</w:t>
            </w:r>
          </w:p>
        </w:tc>
        <w:tc>
          <w:tcPr>
            <w:tcW w:w="1725" w:type="pct"/>
            <w:shd w:val="clear" w:color="FFFFCC" w:fill="FFFFFF"/>
            <w:vAlign w:val="center"/>
            <w:hideMark/>
          </w:tcPr>
          <w:p w14:paraId="389899D2"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r w:rsidR="00B91F5C" w:rsidRPr="00E967E7" w14:paraId="6C77C70D" w14:textId="77777777" w:rsidTr="00E62167">
        <w:trPr>
          <w:trHeight w:val="525"/>
        </w:trPr>
        <w:tc>
          <w:tcPr>
            <w:tcW w:w="239" w:type="pct"/>
            <w:vAlign w:val="center"/>
            <w:hideMark/>
          </w:tcPr>
          <w:p w14:paraId="4E0B6F6F"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63</w:t>
            </w:r>
          </w:p>
        </w:tc>
        <w:tc>
          <w:tcPr>
            <w:tcW w:w="3036" w:type="pct"/>
            <w:shd w:val="clear" w:color="CCFFCC" w:fill="FFFFFF"/>
            <w:vAlign w:val="center"/>
            <w:hideMark/>
          </w:tcPr>
          <w:p w14:paraId="27BEE771" w14:textId="77777777" w:rsidR="00B91F5C" w:rsidRPr="00AC2F40" w:rsidRDefault="00B91F5C" w:rsidP="0092372C">
            <w:pP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xml:space="preserve">Pokrowiec jednorazowy na nosze z gumką, wykonany z włókniny polipropylenowej foliowanej o gramaturze min. 40g/m2 o wymiarach 80x190cm, pakowany po 5 </w:t>
            </w:r>
            <w:proofErr w:type="spellStart"/>
            <w:r w:rsidRPr="00AC2F40">
              <w:rPr>
                <w:rFonts w:eastAsia="Times New Roman" w:cstheme="minorHAnsi"/>
                <w:color w:val="000000" w:themeColor="text1"/>
                <w:sz w:val="18"/>
                <w:szCs w:val="18"/>
                <w:lang w:eastAsia="pl-PL"/>
              </w:rPr>
              <w:t>szt</w:t>
            </w:r>
            <w:proofErr w:type="spellEnd"/>
          </w:p>
        </w:tc>
        <w:tc>
          <w:tcPr>
            <w:tcW w:w="1725" w:type="pct"/>
            <w:shd w:val="clear" w:color="FFFFCC" w:fill="FFFFFF"/>
            <w:vAlign w:val="center"/>
            <w:hideMark/>
          </w:tcPr>
          <w:p w14:paraId="63C73637" w14:textId="77777777" w:rsidR="00B91F5C" w:rsidRPr="00AC2F40" w:rsidRDefault="00B91F5C" w:rsidP="0092372C">
            <w:pPr>
              <w:jc w:val="center"/>
              <w:rPr>
                <w:rFonts w:eastAsia="Times New Roman" w:cstheme="minorHAnsi"/>
                <w:color w:val="000000" w:themeColor="text1"/>
                <w:sz w:val="18"/>
                <w:szCs w:val="18"/>
                <w:lang w:eastAsia="pl-PL"/>
              </w:rPr>
            </w:pPr>
            <w:r w:rsidRPr="00AC2F40">
              <w:rPr>
                <w:rFonts w:eastAsia="Times New Roman" w:cstheme="minorHAnsi"/>
                <w:color w:val="000000" w:themeColor="text1"/>
                <w:sz w:val="18"/>
                <w:szCs w:val="18"/>
                <w:lang w:eastAsia="pl-PL"/>
              </w:rPr>
              <w:t> </w:t>
            </w:r>
          </w:p>
        </w:tc>
      </w:tr>
    </w:tbl>
    <w:p w14:paraId="265E5564" w14:textId="77777777" w:rsidR="00B91F5C" w:rsidRDefault="00B91F5C" w:rsidP="00B91F5C">
      <w:pPr>
        <w:widowControl w:val="0"/>
        <w:tabs>
          <w:tab w:val="left" w:pos="421"/>
          <w:tab w:val="left" w:pos="1187"/>
          <w:tab w:val="right" w:pos="14288"/>
        </w:tabs>
        <w:spacing w:after="160"/>
        <w:rPr>
          <w:rFonts w:eastAsia="Arial" w:cstheme="minorHAnsi"/>
          <w:b/>
          <w:bCs/>
          <w:sz w:val="22"/>
          <w:szCs w:val="22"/>
          <w:lang w:eastAsia="pl-PL" w:bidi="pl-PL"/>
        </w:rPr>
      </w:pPr>
    </w:p>
    <w:p w14:paraId="0BFEA616" w14:textId="77777777" w:rsidR="00B91F5C" w:rsidRPr="00E967E7" w:rsidRDefault="00B91F5C" w:rsidP="00B91F5C">
      <w:pPr>
        <w:spacing w:after="160" w:line="276" w:lineRule="auto"/>
        <w:ind w:left="720"/>
        <w:contextualSpacing/>
        <w:jc w:val="both"/>
        <w:rPr>
          <w:rFonts w:ascii="Calibri" w:eastAsia="Calibri" w:hAnsi="Calibri" w:cs="Calibri"/>
          <w:b/>
          <w:bCs/>
          <w:sz w:val="22"/>
          <w:szCs w:val="22"/>
          <w:lang w:val="x-none" w:eastAsia="x-none"/>
        </w:rPr>
      </w:pPr>
      <w:r w:rsidRPr="00E967E7">
        <w:rPr>
          <w:rFonts w:ascii="Calibri" w:eastAsia="Calibri" w:hAnsi="Calibri" w:cs="Calibri"/>
          <w:b/>
          <w:bCs/>
          <w:sz w:val="22"/>
          <w:szCs w:val="22"/>
          <w:lang w:val="x-none" w:eastAsia="x-none"/>
        </w:rPr>
        <w:lastRenderedPageBreak/>
        <w:t>Część nr 2 – Przyrządy do udrażniania dróg oddechowych</w:t>
      </w:r>
    </w:p>
    <w:p w14:paraId="43365BC8" w14:textId="77777777" w:rsidR="00B91F5C" w:rsidRDefault="00B91F5C" w:rsidP="00B91F5C">
      <w:pPr>
        <w:spacing w:after="160" w:line="276" w:lineRule="auto"/>
        <w:contextualSpacing/>
        <w:jc w:val="both"/>
        <w:rPr>
          <w:rFonts w:ascii="Calibri" w:eastAsia="Calibri" w:hAnsi="Calibri" w:cs="Calibri"/>
          <w:b/>
          <w:bCs/>
          <w:sz w:val="22"/>
          <w:szCs w:val="22"/>
          <w:lang w:val="x-none" w:eastAsia="x-non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65"/>
        <w:gridCol w:w="8470"/>
        <w:gridCol w:w="4643"/>
      </w:tblGrid>
      <w:tr w:rsidR="00E62167" w:rsidRPr="00E967E7" w14:paraId="25AE58E2" w14:textId="77777777" w:rsidTr="00E62167">
        <w:trPr>
          <w:trHeight w:val="1290"/>
        </w:trPr>
        <w:tc>
          <w:tcPr>
            <w:tcW w:w="408" w:type="pct"/>
            <w:vAlign w:val="center"/>
            <w:hideMark/>
          </w:tcPr>
          <w:p w14:paraId="176BCD91" w14:textId="77777777" w:rsidR="00E62167" w:rsidRPr="00E967E7" w:rsidRDefault="00E62167" w:rsidP="0092372C">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LP.</w:t>
            </w:r>
          </w:p>
        </w:tc>
        <w:tc>
          <w:tcPr>
            <w:tcW w:w="2966" w:type="pct"/>
            <w:vAlign w:val="center"/>
            <w:hideMark/>
          </w:tcPr>
          <w:p w14:paraId="1DB9F936" w14:textId="77777777" w:rsidR="00E62167" w:rsidRPr="00E967E7" w:rsidRDefault="00E62167" w:rsidP="0092372C">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PRZEDMIOT ZAMÓWIENIA</w:t>
            </w:r>
          </w:p>
        </w:tc>
        <w:tc>
          <w:tcPr>
            <w:tcW w:w="1626" w:type="pct"/>
            <w:vAlign w:val="center"/>
            <w:hideMark/>
          </w:tcPr>
          <w:p w14:paraId="229E1592" w14:textId="25318F98" w:rsidR="00E62167" w:rsidRPr="00E967E7" w:rsidRDefault="00E62167" w:rsidP="0092372C">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PRODUCENT</w:t>
            </w:r>
            <w:r>
              <w:rPr>
                <w:rFonts w:eastAsia="Times New Roman" w:cstheme="minorHAnsi"/>
                <w:b/>
                <w:bCs/>
                <w:color w:val="000000" w:themeColor="text1"/>
                <w:sz w:val="18"/>
                <w:szCs w:val="18"/>
                <w:lang w:eastAsia="pl-PL"/>
              </w:rPr>
              <w:t>,</w:t>
            </w:r>
            <w:r w:rsidRPr="00E967E7">
              <w:rPr>
                <w:rFonts w:eastAsia="Times New Roman" w:cstheme="minorHAnsi"/>
                <w:b/>
                <w:bCs/>
                <w:color w:val="000000" w:themeColor="text1"/>
                <w:sz w:val="18"/>
                <w:szCs w:val="18"/>
                <w:lang w:eastAsia="pl-PL"/>
              </w:rPr>
              <w:t xml:space="preserve"> NAZWA</w:t>
            </w:r>
            <w:r>
              <w:rPr>
                <w:rFonts w:eastAsia="Times New Roman" w:cstheme="minorHAnsi"/>
                <w:b/>
                <w:bCs/>
                <w:color w:val="000000" w:themeColor="text1"/>
                <w:sz w:val="18"/>
                <w:szCs w:val="18"/>
                <w:lang w:eastAsia="pl-PL"/>
              </w:rPr>
              <w:t>, wielkość opakowania</w:t>
            </w:r>
          </w:p>
        </w:tc>
      </w:tr>
      <w:tr w:rsidR="00E62167" w:rsidRPr="00E967E7" w14:paraId="2DE01166" w14:textId="77777777" w:rsidTr="00E62167">
        <w:trPr>
          <w:trHeight w:val="315"/>
        </w:trPr>
        <w:tc>
          <w:tcPr>
            <w:tcW w:w="408" w:type="pct"/>
            <w:vAlign w:val="center"/>
            <w:hideMark/>
          </w:tcPr>
          <w:p w14:paraId="2C949D96" w14:textId="77777777" w:rsidR="00E62167" w:rsidRPr="00E967E7" w:rsidRDefault="00E62167" w:rsidP="0092372C">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1</w:t>
            </w:r>
          </w:p>
        </w:tc>
        <w:tc>
          <w:tcPr>
            <w:tcW w:w="2966" w:type="pct"/>
            <w:vAlign w:val="center"/>
            <w:hideMark/>
          </w:tcPr>
          <w:p w14:paraId="5C6E41E8" w14:textId="77777777" w:rsidR="00E62167" w:rsidRPr="00E967E7" w:rsidRDefault="00E62167" w:rsidP="0092372C">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2</w:t>
            </w:r>
          </w:p>
        </w:tc>
        <w:tc>
          <w:tcPr>
            <w:tcW w:w="1626" w:type="pct"/>
            <w:vAlign w:val="center"/>
            <w:hideMark/>
          </w:tcPr>
          <w:p w14:paraId="70DB7338" w14:textId="75E43EB4" w:rsidR="00E62167" w:rsidRPr="00E967E7" w:rsidRDefault="00E62167" w:rsidP="0092372C">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3</w:t>
            </w:r>
          </w:p>
        </w:tc>
      </w:tr>
      <w:tr w:rsidR="00E62167" w:rsidRPr="00E967E7" w14:paraId="6311BE8A" w14:textId="77777777" w:rsidTr="00E62167">
        <w:trPr>
          <w:trHeight w:val="1546"/>
        </w:trPr>
        <w:tc>
          <w:tcPr>
            <w:tcW w:w="408" w:type="pct"/>
            <w:shd w:val="clear" w:color="000000" w:fill="FFFFFF"/>
            <w:vAlign w:val="center"/>
            <w:hideMark/>
          </w:tcPr>
          <w:p w14:paraId="080838D2"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1</w:t>
            </w:r>
          </w:p>
        </w:tc>
        <w:tc>
          <w:tcPr>
            <w:tcW w:w="2966" w:type="pct"/>
            <w:shd w:val="clear" w:color="CCFFCC" w:fill="FFFFFF"/>
            <w:vAlign w:val="center"/>
            <w:hideMark/>
          </w:tcPr>
          <w:p w14:paraId="3E787DB2"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Jednorazowa rurka krtaniowa (dwukanałowa) wykonana z PVC, z portem do sondy żołądkowej  (kanał 10-18 Fr), rurka wentylacyjna zakończona łącznikiem standardowym 15mm, znacznik poziomu zębów na rurce, dwa mankiety uszczelniające: bliższy i dalszy, jeden przewód do pompowania obu mankietów, otwory wentylacyjne pomiędzy mankietami,</w:t>
            </w:r>
            <w:r w:rsidRPr="00E967E7">
              <w:rPr>
                <w:rFonts w:eastAsia="Times New Roman" w:cstheme="minorHAnsi"/>
                <w:b/>
                <w:bCs/>
                <w:color w:val="000000" w:themeColor="text1"/>
                <w:sz w:val="18"/>
                <w:szCs w:val="18"/>
                <w:lang w:eastAsia="pl-PL"/>
              </w:rPr>
              <w:t xml:space="preserve"> rozmiary 0</w:t>
            </w:r>
            <w:r w:rsidRPr="00E967E7">
              <w:rPr>
                <w:rFonts w:eastAsia="Times New Roman" w:cstheme="minorHAnsi"/>
                <w:color w:val="000000" w:themeColor="text1"/>
                <w:sz w:val="18"/>
                <w:szCs w:val="18"/>
                <w:lang w:eastAsia="pl-PL"/>
              </w:rPr>
              <w:t xml:space="preserve"> </w:t>
            </w:r>
            <w:r w:rsidRPr="00E967E7">
              <w:rPr>
                <w:rFonts w:eastAsia="Times New Roman" w:cstheme="minorHAnsi"/>
                <w:b/>
                <w:bCs/>
                <w:color w:val="000000" w:themeColor="text1"/>
                <w:sz w:val="18"/>
                <w:szCs w:val="18"/>
                <w:lang w:eastAsia="pl-PL"/>
              </w:rPr>
              <w:t xml:space="preserve">(dla noworodków o masie ciała poniżej 5 kg) </w:t>
            </w:r>
            <w:r w:rsidRPr="00E967E7">
              <w:rPr>
                <w:rFonts w:eastAsia="Times New Roman" w:cstheme="minorHAnsi"/>
                <w:color w:val="000000" w:themeColor="text1"/>
                <w:sz w:val="18"/>
                <w:szCs w:val="18"/>
                <w:lang w:eastAsia="pl-PL"/>
              </w:rPr>
              <w:t xml:space="preserve">- kodowane kolorami, bez zawartości lateksu i </w:t>
            </w:r>
            <w:proofErr w:type="spellStart"/>
            <w:r w:rsidRPr="00E967E7">
              <w:rPr>
                <w:rFonts w:eastAsia="Times New Roman" w:cstheme="minorHAnsi"/>
                <w:color w:val="000000" w:themeColor="text1"/>
                <w:sz w:val="18"/>
                <w:szCs w:val="18"/>
                <w:lang w:eastAsia="pl-PL"/>
              </w:rPr>
              <w:t>ftalanów</w:t>
            </w:r>
            <w:proofErr w:type="spellEnd"/>
            <w:r w:rsidRPr="00E967E7">
              <w:rPr>
                <w:rFonts w:eastAsia="Times New Roman" w:cstheme="minorHAnsi"/>
                <w:color w:val="000000" w:themeColor="text1"/>
                <w:sz w:val="18"/>
                <w:szCs w:val="18"/>
                <w:lang w:eastAsia="pl-PL"/>
              </w:rPr>
              <w:t xml:space="preserve">. W zestawie dodatkowo skalowana do rozmiarów strzykawka. Całość sterylna. Do zestawu dołączony oddzielnie </w:t>
            </w:r>
            <w:proofErr w:type="spellStart"/>
            <w:r w:rsidRPr="00E967E7">
              <w:rPr>
                <w:rFonts w:eastAsia="Times New Roman" w:cstheme="minorHAnsi"/>
                <w:color w:val="000000" w:themeColor="text1"/>
                <w:sz w:val="18"/>
                <w:szCs w:val="18"/>
                <w:lang w:eastAsia="pl-PL"/>
              </w:rPr>
              <w:t>antyzgryzak</w:t>
            </w:r>
            <w:proofErr w:type="spellEnd"/>
            <w:r w:rsidRPr="00E967E7">
              <w:rPr>
                <w:rFonts w:eastAsia="Times New Roman" w:cstheme="minorHAnsi"/>
                <w:color w:val="000000" w:themeColor="text1"/>
                <w:sz w:val="18"/>
                <w:szCs w:val="18"/>
                <w:lang w:eastAsia="pl-PL"/>
              </w:rPr>
              <w:t xml:space="preserve"> oraz elastyczna tasiemka mocującą.</w:t>
            </w:r>
          </w:p>
        </w:tc>
        <w:tc>
          <w:tcPr>
            <w:tcW w:w="1626" w:type="pct"/>
            <w:shd w:val="clear" w:color="FFFFCC" w:fill="FFFFFF"/>
            <w:vAlign w:val="center"/>
            <w:hideMark/>
          </w:tcPr>
          <w:p w14:paraId="1255079D"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64E54F01" w14:textId="77777777" w:rsidTr="00E62167">
        <w:trPr>
          <w:trHeight w:val="978"/>
        </w:trPr>
        <w:tc>
          <w:tcPr>
            <w:tcW w:w="408" w:type="pct"/>
            <w:shd w:val="clear" w:color="000000" w:fill="FFFFFF"/>
            <w:vAlign w:val="center"/>
            <w:hideMark/>
          </w:tcPr>
          <w:p w14:paraId="3AC7B04A"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2</w:t>
            </w:r>
          </w:p>
        </w:tc>
        <w:tc>
          <w:tcPr>
            <w:tcW w:w="2966" w:type="pct"/>
            <w:shd w:val="clear" w:color="CCFFCC" w:fill="FFFFFF"/>
            <w:vAlign w:val="center"/>
            <w:hideMark/>
          </w:tcPr>
          <w:p w14:paraId="19C2DFE6"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Jednorazowa rurka krtaniowa (dwukanałowa) wykonana z PVC, z portem do sondy żołądkowej  (kanał 10-18 Fr), rurka wentylacyjna zakończona łącznikiem standardowym 15mm, znacznik poziomu zębów na rurce, dwa mankiety uszczelniające: bliższy i dalszy, jeden przewód do pompowania obu mankietów, otwory wentylacyjne pomiędzy mankietami, </w:t>
            </w:r>
            <w:r w:rsidRPr="00E967E7">
              <w:rPr>
                <w:rFonts w:eastAsia="Times New Roman" w:cstheme="minorHAnsi"/>
                <w:b/>
                <w:bCs/>
                <w:color w:val="000000" w:themeColor="text1"/>
                <w:sz w:val="18"/>
                <w:szCs w:val="18"/>
                <w:lang w:eastAsia="pl-PL"/>
              </w:rPr>
              <w:t>rozmiary 1</w:t>
            </w:r>
            <w:r w:rsidRPr="00E967E7">
              <w:rPr>
                <w:rFonts w:eastAsia="Times New Roman" w:cstheme="minorHAnsi"/>
                <w:color w:val="000000" w:themeColor="text1"/>
                <w:sz w:val="18"/>
                <w:szCs w:val="18"/>
                <w:lang w:eastAsia="pl-PL"/>
              </w:rPr>
              <w:t xml:space="preserve"> </w:t>
            </w:r>
            <w:r w:rsidRPr="00E967E7">
              <w:rPr>
                <w:rFonts w:eastAsia="Times New Roman" w:cstheme="minorHAnsi"/>
                <w:b/>
                <w:bCs/>
                <w:color w:val="000000" w:themeColor="text1"/>
                <w:sz w:val="18"/>
                <w:szCs w:val="18"/>
                <w:lang w:eastAsia="pl-PL"/>
              </w:rPr>
              <w:t>(dla dzieci o masie ciała  5-12 kg)</w:t>
            </w:r>
            <w:r w:rsidRPr="00E967E7">
              <w:rPr>
                <w:rFonts w:eastAsia="Times New Roman" w:cstheme="minorHAnsi"/>
                <w:color w:val="000000" w:themeColor="text1"/>
                <w:sz w:val="18"/>
                <w:szCs w:val="18"/>
                <w:lang w:eastAsia="pl-PL"/>
              </w:rPr>
              <w:t xml:space="preserve">- kodowane kolorami, bez zawartości lateksu i </w:t>
            </w:r>
            <w:proofErr w:type="spellStart"/>
            <w:r w:rsidRPr="00E967E7">
              <w:rPr>
                <w:rFonts w:eastAsia="Times New Roman" w:cstheme="minorHAnsi"/>
                <w:color w:val="000000" w:themeColor="text1"/>
                <w:sz w:val="18"/>
                <w:szCs w:val="18"/>
                <w:lang w:eastAsia="pl-PL"/>
              </w:rPr>
              <w:t>ftalanów</w:t>
            </w:r>
            <w:proofErr w:type="spellEnd"/>
            <w:r w:rsidRPr="00E967E7">
              <w:rPr>
                <w:rFonts w:eastAsia="Times New Roman" w:cstheme="minorHAnsi"/>
                <w:color w:val="000000" w:themeColor="text1"/>
                <w:sz w:val="18"/>
                <w:szCs w:val="18"/>
                <w:lang w:eastAsia="pl-PL"/>
              </w:rPr>
              <w:t xml:space="preserve">. W zestawie dodatkowo skalowana do rozmiarów strzykawka. Całość sterylna. Do zestawu dołączony oddzielnie </w:t>
            </w:r>
            <w:proofErr w:type="spellStart"/>
            <w:r w:rsidRPr="00E967E7">
              <w:rPr>
                <w:rFonts w:eastAsia="Times New Roman" w:cstheme="minorHAnsi"/>
                <w:color w:val="000000" w:themeColor="text1"/>
                <w:sz w:val="18"/>
                <w:szCs w:val="18"/>
                <w:lang w:eastAsia="pl-PL"/>
              </w:rPr>
              <w:t>antyzgryzak</w:t>
            </w:r>
            <w:proofErr w:type="spellEnd"/>
            <w:r w:rsidRPr="00E967E7">
              <w:rPr>
                <w:rFonts w:eastAsia="Times New Roman" w:cstheme="minorHAnsi"/>
                <w:color w:val="000000" w:themeColor="text1"/>
                <w:sz w:val="18"/>
                <w:szCs w:val="18"/>
                <w:lang w:eastAsia="pl-PL"/>
              </w:rPr>
              <w:t xml:space="preserve"> oraz elastyczna tasiemka mocującą.</w:t>
            </w:r>
          </w:p>
        </w:tc>
        <w:tc>
          <w:tcPr>
            <w:tcW w:w="1626" w:type="pct"/>
            <w:shd w:val="clear" w:color="FFFFCC" w:fill="FFFFFF"/>
            <w:vAlign w:val="center"/>
            <w:hideMark/>
          </w:tcPr>
          <w:p w14:paraId="07A1CA94"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3D240994" w14:textId="77777777" w:rsidTr="00E62167">
        <w:trPr>
          <w:trHeight w:val="1545"/>
        </w:trPr>
        <w:tc>
          <w:tcPr>
            <w:tcW w:w="408" w:type="pct"/>
            <w:shd w:val="clear" w:color="000000" w:fill="FFFFFF"/>
            <w:vAlign w:val="center"/>
            <w:hideMark/>
          </w:tcPr>
          <w:p w14:paraId="4C14BEE4"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3</w:t>
            </w:r>
          </w:p>
        </w:tc>
        <w:tc>
          <w:tcPr>
            <w:tcW w:w="2966" w:type="pct"/>
            <w:shd w:val="clear" w:color="CCFFCC" w:fill="FFFFFF"/>
            <w:vAlign w:val="center"/>
            <w:hideMark/>
          </w:tcPr>
          <w:p w14:paraId="52EC0F63"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Jednorazowa rurka krtaniowa (dwukanałowa) wykonana z PVC, z portem do sondy żołądkowej  (kanał 10-18 Fr), rurka wentylacyjna zakończona łącznikiem standardowym 15mm, znacznik poziomu zębów na rurce, dwa mankiety uszczelniające: bliższy i dalszy, jeden przewód do pompowania obu mankietów, otwory wentylacyjne pomiędzy mankietami, </w:t>
            </w:r>
            <w:r w:rsidRPr="00E967E7">
              <w:rPr>
                <w:rFonts w:eastAsia="Times New Roman" w:cstheme="minorHAnsi"/>
                <w:b/>
                <w:bCs/>
                <w:color w:val="000000" w:themeColor="text1"/>
                <w:sz w:val="18"/>
                <w:szCs w:val="18"/>
                <w:lang w:eastAsia="pl-PL"/>
              </w:rPr>
              <w:t>rozmiary 2 (dla dzieci o wzroście 90-115 cm, masie ciała 12-25 kg)</w:t>
            </w:r>
            <w:r w:rsidRPr="00E967E7">
              <w:rPr>
                <w:rFonts w:eastAsia="Times New Roman" w:cstheme="minorHAnsi"/>
                <w:color w:val="000000" w:themeColor="text1"/>
                <w:sz w:val="18"/>
                <w:szCs w:val="18"/>
                <w:lang w:eastAsia="pl-PL"/>
              </w:rPr>
              <w:t xml:space="preserve"> -  kodowane kolorami, bez zawartości lateksu i </w:t>
            </w:r>
            <w:proofErr w:type="spellStart"/>
            <w:r w:rsidRPr="00E967E7">
              <w:rPr>
                <w:rFonts w:eastAsia="Times New Roman" w:cstheme="minorHAnsi"/>
                <w:color w:val="000000" w:themeColor="text1"/>
                <w:sz w:val="18"/>
                <w:szCs w:val="18"/>
                <w:lang w:eastAsia="pl-PL"/>
              </w:rPr>
              <w:t>ftalanów</w:t>
            </w:r>
            <w:proofErr w:type="spellEnd"/>
            <w:r w:rsidRPr="00E967E7">
              <w:rPr>
                <w:rFonts w:eastAsia="Times New Roman" w:cstheme="minorHAnsi"/>
                <w:color w:val="000000" w:themeColor="text1"/>
                <w:sz w:val="18"/>
                <w:szCs w:val="18"/>
                <w:lang w:eastAsia="pl-PL"/>
              </w:rPr>
              <w:t xml:space="preserve">. W zestawie dodatkowo skalowana do rozmiarów strzykawka. Całość sterylna. Do zestawu dołączony oddzielnie </w:t>
            </w:r>
            <w:proofErr w:type="spellStart"/>
            <w:r w:rsidRPr="00E967E7">
              <w:rPr>
                <w:rFonts w:eastAsia="Times New Roman" w:cstheme="minorHAnsi"/>
                <w:color w:val="000000" w:themeColor="text1"/>
                <w:sz w:val="18"/>
                <w:szCs w:val="18"/>
                <w:lang w:eastAsia="pl-PL"/>
              </w:rPr>
              <w:t>antyzgryzak</w:t>
            </w:r>
            <w:proofErr w:type="spellEnd"/>
            <w:r w:rsidRPr="00E967E7">
              <w:rPr>
                <w:rFonts w:eastAsia="Times New Roman" w:cstheme="minorHAnsi"/>
                <w:color w:val="000000" w:themeColor="text1"/>
                <w:sz w:val="18"/>
                <w:szCs w:val="18"/>
                <w:lang w:eastAsia="pl-PL"/>
              </w:rPr>
              <w:t xml:space="preserve"> oraz elastyczna tasiemka mocującą.</w:t>
            </w:r>
          </w:p>
        </w:tc>
        <w:tc>
          <w:tcPr>
            <w:tcW w:w="1626" w:type="pct"/>
            <w:shd w:val="clear" w:color="FFFFCC" w:fill="FFFFFF"/>
            <w:vAlign w:val="center"/>
            <w:hideMark/>
          </w:tcPr>
          <w:p w14:paraId="1733E6A5"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394CAB96" w14:textId="77777777" w:rsidTr="00E62167">
        <w:trPr>
          <w:trHeight w:val="411"/>
        </w:trPr>
        <w:tc>
          <w:tcPr>
            <w:tcW w:w="408" w:type="pct"/>
            <w:shd w:val="clear" w:color="000000" w:fill="FFFFFF"/>
            <w:vAlign w:val="center"/>
            <w:hideMark/>
          </w:tcPr>
          <w:p w14:paraId="2A90511A" w14:textId="77777777" w:rsidR="00E62167" w:rsidRPr="00E967E7" w:rsidRDefault="00E62167" w:rsidP="0092372C">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w:t>
            </w:r>
          </w:p>
        </w:tc>
        <w:tc>
          <w:tcPr>
            <w:tcW w:w="2966" w:type="pct"/>
            <w:shd w:val="clear" w:color="CCFFCC" w:fill="FFFFFF"/>
            <w:vAlign w:val="center"/>
            <w:hideMark/>
          </w:tcPr>
          <w:p w14:paraId="7D842038"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Jednorazowa rurka krtaniowa (dwukanałowa) wykonana z PVC, z portem do sondy żołądkowej  (kanał 10-18 Fr), rurka wentylacyjna zakończona łącznikiem standardowym 15mm, znacznik poziomu zębów na rurce, dwa mankiety uszczelniające: bliższy i dalszy, jeden przewód do pompowania obu mankietów, otwory wentylacyjne pomiędzy mankietami, </w:t>
            </w:r>
            <w:r w:rsidRPr="00E967E7">
              <w:rPr>
                <w:rFonts w:eastAsia="Times New Roman" w:cstheme="minorHAnsi"/>
                <w:b/>
                <w:bCs/>
                <w:color w:val="000000" w:themeColor="text1"/>
                <w:sz w:val="18"/>
                <w:szCs w:val="18"/>
                <w:lang w:eastAsia="pl-PL"/>
              </w:rPr>
              <w:t>rozmiary 3</w:t>
            </w:r>
            <w:r w:rsidRPr="00E967E7">
              <w:rPr>
                <w:rFonts w:eastAsia="Times New Roman" w:cstheme="minorHAnsi"/>
                <w:color w:val="000000" w:themeColor="text1"/>
                <w:sz w:val="18"/>
                <w:szCs w:val="18"/>
                <w:lang w:eastAsia="pl-PL"/>
              </w:rPr>
              <w:t xml:space="preserve"> </w:t>
            </w:r>
            <w:r w:rsidRPr="00E967E7">
              <w:rPr>
                <w:rFonts w:eastAsia="Times New Roman" w:cstheme="minorHAnsi"/>
                <w:b/>
                <w:bCs/>
                <w:color w:val="000000" w:themeColor="text1"/>
                <w:sz w:val="18"/>
                <w:szCs w:val="18"/>
                <w:lang w:eastAsia="pl-PL"/>
              </w:rPr>
              <w:t xml:space="preserve">(dla pacjentów o wzroście do 155 cm) </w:t>
            </w:r>
            <w:r w:rsidRPr="00E967E7">
              <w:rPr>
                <w:rFonts w:eastAsia="Times New Roman" w:cstheme="minorHAnsi"/>
                <w:color w:val="000000" w:themeColor="text1"/>
                <w:sz w:val="18"/>
                <w:szCs w:val="18"/>
                <w:lang w:eastAsia="pl-PL"/>
              </w:rPr>
              <w:t xml:space="preserve">- kodowane kolorami, bez zawartości lateksu i </w:t>
            </w:r>
            <w:proofErr w:type="spellStart"/>
            <w:r w:rsidRPr="00E967E7">
              <w:rPr>
                <w:rFonts w:eastAsia="Times New Roman" w:cstheme="minorHAnsi"/>
                <w:color w:val="000000" w:themeColor="text1"/>
                <w:sz w:val="18"/>
                <w:szCs w:val="18"/>
                <w:lang w:eastAsia="pl-PL"/>
              </w:rPr>
              <w:t>ftalanów</w:t>
            </w:r>
            <w:proofErr w:type="spellEnd"/>
            <w:r w:rsidRPr="00E967E7">
              <w:rPr>
                <w:rFonts w:eastAsia="Times New Roman" w:cstheme="minorHAnsi"/>
                <w:color w:val="000000" w:themeColor="text1"/>
                <w:sz w:val="18"/>
                <w:szCs w:val="18"/>
                <w:lang w:eastAsia="pl-PL"/>
              </w:rPr>
              <w:t xml:space="preserve">. W zestawie dodatkowo skalowana do rozmiarów strzykawka. Całość sterylna. Do zestawu dołączony oddzielnie </w:t>
            </w:r>
            <w:proofErr w:type="spellStart"/>
            <w:r w:rsidRPr="00E967E7">
              <w:rPr>
                <w:rFonts w:eastAsia="Times New Roman" w:cstheme="minorHAnsi"/>
                <w:color w:val="000000" w:themeColor="text1"/>
                <w:sz w:val="18"/>
                <w:szCs w:val="18"/>
                <w:lang w:eastAsia="pl-PL"/>
              </w:rPr>
              <w:t>antyzgryzak</w:t>
            </w:r>
            <w:proofErr w:type="spellEnd"/>
            <w:r w:rsidRPr="00E967E7">
              <w:rPr>
                <w:rFonts w:eastAsia="Times New Roman" w:cstheme="minorHAnsi"/>
                <w:color w:val="000000" w:themeColor="text1"/>
                <w:sz w:val="18"/>
                <w:szCs w:val="18"/>
                <w:lang w:eastAsia="pl-PL"/>
              </w:rPr>
              <w:t xml:space="preserve"> oraz elastyczna tasiemka mocującą.</w:t>
            </w:r>
          </w:p>
        </w:tc>
        <w:tc>
          <w:tcPr>
            <w:tcW w:w="1626" w:type="pct"/>
            <w:shd w:val="clear" w:color="FFFFCC" w:fill="FFFFFF"/>
            <w:vAlign w:val="center"/>
            <w:hideMark/>
          </w:tcPr>
          <w:p w14:paraId="0EAA60B5"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1AD6FCD6" w14:textId="77777777" w:rsidTr="00E62167">
        <w:trPr>
          <w:trHeight w:val="1546"/>
        </w:trPr>
        <w:tc>
          <w:tcPr>
            <w:tcW w:w="408" w:type="pct"/>
            <w:shd w:val="clear" w:color="000000" w:fill="FFFFFF"/>
            <w:vAlign w:val="center"/>
            <w:hideMark/>
          </w:tcPr>
          <w:p w14:paraId="4D5F7D4C" w14:textId="77777777" w:rsidR="00E62167" w:rsidRPr="00E967E7" w:rsidRDefault="00E62167" w:rsidP="0092372C">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lastRenderedPageBreak/>
              <w:t>5</w:t>
            </w:r>
          </w:p>
        </w:tc>
        <w:tc>
          <w:tcPr>
            <w:tcW w:w="2966" w:type="pct"/>
            <w:shd w:val="clear" w:color="CCFFCC" w:fill="FFFFFF"/>
            <w:vAlign w:val="center"/>
            <w:hideMark/>
          </w:tcPr>
          <w:p w14:paraId="6356A459"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Jednorazowa rurka krtaniowa (dwukanałowa) wykonana z PVC, z portem do sondy żołądkowej  (kanał 10-18 Fr), rurka wentylacyjna zakończona łącznikiem standardowym 15mm, znacznik poziomu zębów na rurce, dwa mankiety uszczelniające: bliższy i dalszy, jeden przewód do pompowania obu mankietów, otwory wentylacyjne pomiędzy mankietami, </w:t>
            </w:r>
            <w:r w:rsidRPr="00E967E7">
              <w:rPr>
                <w:rFonts w:eastAsia="Times New Roman" w:cstheme="minorHAnsi"/>
                <w:b/>
                <w:bCs/>
                <w:color w:val="000000" w:themeColor="text1"/>
                <w:sz w:val="18"/>
                <w:szCs w:val="18"/>
                <w:lang w:eastAsia="pl-PL"/>
              </w:rPr>
              <w:t>rozmiary 4</w:t>
            </w:r>
            <w:r w:rsidRPr="00E967E7">
              <w:rPr>
                <w:rFonts w:eastAsia="Times New Roman" w:cstheme="minorHAnsi"/>
                <w:color w:val="000000" w:themeColor="text1"/>
                <w:sz w:val="18"/>
                <w:szCs w:val="18"/>
                <w:lang w:eastAsia="pl-PL"/>
              </w:rPr>
              <w:t xml:space="preserve"> </w:t>
            </w:r>
            <w:r w:rsidRPr="00E967E7">
              <w:rPr>
                <w:rFonts w:eastAsia="Times New Roman" w:cstheme="minorHAnsi"/>
                <w:b/>
                <w:bCs/>
                <w:color w:val="000000" w:themeColor="text1"/>
                <w:sz w:val="18"/>
                <w:szCs w:val="18"/>
                <w:lang w:eastAsia="pl-PL"/>
              </w:rPr>
              <w:t xml:space="preserve"> (dla pacjentów o wzroście do 155-180 cm) </w:t>
            </w:r>
            <w:r w:rsidRPr="00E967E7">
              <w:rPr>
                <w:rFonts w:eastAsia="Times New Roman" w:cstheme="minorHAnsi"/>
                <w:color w:val="000000" w:themeColor="text1"/>
                <w:sz w:val="18"/>
                <w:szCs w:val="18"/>
                <w:lang w:eastAsia="pl-PL"/>
              </w:rPr>
              <w:t xml:space="preserve"> kodowane kolorami, bez zawartości lateksu i </w:t>
            </w:r>
            <w:proofErr w:type="spellStart"/>
            <w:r w:rsidRPr="00E967E7">
              <w:rPr>
                <w:rFonts w:eastAsia="Times New Roman" w:cstheme="minorHAnsi"/>
                <w:color w:val="000000" w:themeColor="text1"/>
                <w:sz w:val="18"/>
                <w:szCs w:val="18"/>
                <w:lang w:eastAsia="pl-PL"/>
              </w:rPr>
              <w:t>ftalanów</w:t>
            </w:r>
            <w:proofErr w:type="spellEnd"/>
            <w:r w:rsidRPr="00E967E7">
              <w:rPr>
                <w:rFonts w:eastAsia="Times New Roman" w:cstheme="minorHAnsi"/>
                <w:color w:val="000000" w:themeColor="text1"/>
                <w:sz w:val="18"/>
                <w:szCs w:val="18"/>
                <w:lang w:eastAsia="pl-PL"/>
              </w:rPr>
              <w:t xml:space="preserve">. W zestawie dodatkowo skalowana do rozmiarów strzykawka. Całość sterylna. Do zestawu dołączony oddzielnie </w:t>
            </w:r>
            <w:proofErr w:type="spellStart"/>
            <w:r w:rsidRPr="00E967E7">
              <w:rPr>
                <w:rFonts w:eastAsia="Times New Roman" w:cstheme="minorHAnsi"/>
                <w:color w:val="000000" w:themeColor="text1"/>
                <w:sz w:val="18"/>
                <w:szCs w:val="18"/>
                <w:lang w:eastAsia="pl-PL"/>
              </w:rPr>
              <w:t>antyzgryzak</w:t>
            </w:r>
            <w:proofErr w:type="spellEnd"/>
            <w:r w:rsidRPr="00E967E7">
              <w:rPr>
                <w:rFonts w:eastAsia="Times New Roman" w:cstheme="minorHAnsi"/>
                <w:color w:val="000000" w:themeColor="text1"/>
                <w:sz w:val="18"/>
                <w:szCs w:val="18"/>
                <w:lang w:eastAsia="pl-PL"/>
              </w:rPr>
              <w:t xml:space="preserve"> oraz elastyczna tasiemka mocującą.</w:t>
            </w:r>
          </w:p>
        </w:tc>
        <w:tc>
          <w:tcPr>
            <w:tcW w:w="1626" w:type="pct"/>
            <w:shd w:val="clear" w:color="FFFFCC" w:fill="FFFFFF"/>
            <w:vAlign w:val="center"/>
            <w:hideMark/>
          </w:tcPr>
          <w:p w14:paraId="4E688584"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621B9D50" w14:textId="77777777" w:rsidTr="00E62167">
        <w:trPr>
          <w:trHeight w:val="1554"/>
        </w:trPr>
        <w:tc>
          <w:tcPr>
            <w:tcW w:w="408" w:type="pct"/>
            <w:shd w:val="clear" w:color="000000" w:fill="FFFFFF"/>
            <w:vAlign w:val="center"/>
            <w:hideMark/>
          </w:tcPr>
          <w:p w14:paraId="44AE5617" w14:textId="77777777" w:rsidR="00E62167" w:rsidRPr="00E967E7" w:rsidRDefault="00E62167" w:rsidP="0092372C">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6</w:t>
            </w:r>
          </w:p>
        </w:tc>
        <w:tc>
          <w:tcPr>
            <w:tcW w:w="2966" w:type="pct"/>
            <w:shd w:val="clear" w:color="CCFFCC" w:fill="FFFFFF"/>
            <w:vAlign w:val="center"/>
            <w:hideMark/>
          </w:tcPr>
          <w:p w14:paraId="6F297A9B"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Jednorazowa rurka krtaniowa (dwukanałowa) wykonana z PVC, z portem do sondy żołądkowej  (kanał 10-18 Fr), rurka wentylacyjna zakończona łącznikiem standardowym 15mm, znacznik poziomu zębów na rurce, dwa mankiety uszczelniające: bliższy i dalszy, jeden przewód do pompowania obu mankietów, otwory wentylacyjne pomiędzy mankietami, </w:t>
            </w:r>
            <w:r w:rsidRPr="00E967E7">
              <w:rPr>
                <w:rFonts w:eastAsia="Times New Roman" w:cstheme="minorHAnsi"/>
                <w:b/>
                <w:bCs/>
                <w:color w:val="000000" w:themeColor="text1"/>
                <w:sz w:val="18"/>
                <w:szCs w:val="18"/>
                <w:lang w:eastAsia="pl-PL"/>
              </w:rPr>
              <w:t xml:space="preserve">rozmiary 5  (dla pacjentów o wzroście powyżej 180 cm) </w:t>
            </w:r>
            <w:r w:rsidRPr="00E967E7">
              <w:rPr>
                <w:rFonts w:eastAsia="Times New Roman" w:cstheme="minorHAnsi"/>
                <w:color w:val="000000" w:themeColor="text1"/>
                <w:sz w:val="18"/>
                <w:szCs w:val="18"/>
                <w:lang w:eastAsia="pl-PL"/>
              </w:rPr>
              <w:t xml:space="preserve"> - kodowane kolorami, bez zawartości lateksu i </w:t>
            </w:r>
            <w:proofErr w:type="spellStart"/>
            <w:r w:rsidRPr="00E967E7">
              <w:rPr>
                <w:rFonts w:eastAsia="Times New Roman" w:cstheme="minorHAnsi"/>
                <w:color w:val="000000" w:themeColor="text1"/>
                <w:sz w:val="18"/>
                <w:szCs w:val="18"/>
                <w:lang w:eastAsia="pl-PL"/>
              </w:rPr>
              <w:t>ftalanów</w:t>
            </w:r>
            <w:proofErr w:type="spellEnd"/>
            <w:r w:rsidRPr="00E967E7">
              <w:rPr>
                <w:rFonts w:eastAsia="Times New Roman" w:cstheme="minorHAnsi"/>
                <w:color w:val="000000" w:themeColor="text1"/>
                <w:sz w:val="18"/>
                <w:szCs w:val="18"/>
                <w:lang w:eastAsia="pl-PL"/>
              </w:rPr>
              <w:t xml:space="preserve">. W zestawie dodatkowo skalowana do rozmiarów strzykawka. Całość sterylna. Do zestawu dołączony oddzielnie </w:t>
            </w:r>
            <w:proofErr w:type="spellStart"/>
            <w:r w:rsidRPr="00E967E7">
              <w:rPr>
                <w:rFonts w:eastAsia="Times New Roman" w:cstheme="minorHAnsi"/>
                <w:color w:val="000000" w:themeColor="text1"/>
                <w:sz w:val="18"/>
                <w:szCs w:val="18"/>
                <w:lang w:eastAsia="pl-PL"/>
              </w:rPr>
              <w:t>antyzgryzak</w:t>
            </w:r>
            <w:proofErr w:type="spellEnd"/>
            <w:r w:rsidRPr="00E967E7">
              <w:rPr>
                <w:rFonts w:eastAsia="Times New Roman" w:cstheme="minorHAnsi"/>
                <w:color w:val="000000" w:themeColor="text1"/>
                <w:sz w:val="18"/>
                <w:szCs w:val="18"/>
                <w:lang w:eastAsia="pl-PL"/>
              </w:rPr>
              <w:t xml:space="preserve"> oraz elastyczna tasiemka mocującą.</w:t>
            </w:r>
          </w:p>
        </w:tc>
        <w:tc>
          <w:tcPr>
            <w:tcW w:w="1626" w:type="pct"/>
            <w:shd w:val="clear" w:color="FFFFCC" w:fill="FFFFFF"/>
            <w:vAlign w:val="center"/>
            <w:hideMark/>
          </w:tcPr>
          <w:p w14:paraId="4AA975DE"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460CA349" w14:textId="77777777" w:rsidTr="00E62167">
        <w:trPr>
          <w:trHeight w:val="935"/>
        </w:trPr>
        <w:tc>
          <w:tcPr>
            <w:tcW w:w="408" w:type="pct"/>
            <w:shd w:val="clear" w:color="000000" w:fill="FFFFFF"/>
            <w:vAlign w:val="center"/>
            <w:hideMark/>
          </w:tcPr>
          <w:p w14:paraId="586EF3D5" w14:textId="77777777" w:rsidR="00E62167" w:rsidRPr="00E967E7" w:rsidRDefault="00E62167" w:rsidP="0092372C">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7</w:t>
            </w:r>
          </w:p>
        </w:tc>
        <w:tc>
          <w:tcPr>
            <w:tcW w:w="2966" w:type="pct"/>
            <w:shd w:val="clear" w:color="CCFFCC" w:fill="FFFFFF"/>
            <w:hideMark/>
          </w:tcPr>
          <w:p w14:paraId="338D1031"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Maska Krtaniowa Żelowa I-GEL jednorazowego użytku, sterylna. Wyposażona w mankiet bez funkcji nadmuchiwania, kanał gastryczny, zintegrowany </w:t>
            </w:r>
            <w:proofErr w:type="spellStart"/>
            <w:r w:rsidRPr="00E967E7">
              <w:rPr>
                <w:rFonts w:eastAsia="Times New Roman" w:cstheme="minorHAnsi"/>
                <w:color w:val="000000" w:themeColor="text1"/>
                <w:sz w:val="18"/>
                <w:szCs w:val="18"/>
                <w:lang w:eastAsia="pl-PL"/>
              </w:rPr>
              <w:t>bloker</w:t>
            </w:r>
            <w:proofErr w:type="spellEnd"/>
            <w:r w:rsidRPr="00E967E7">
              <w:rPr>
                <w:rFonts w:eastAsia="Times New Roman" w:cstheme="minorHAnsi"/>
                <w:color w:val="000000" w:themeColor="text1"/>
                <w:sz w:val="18"/>
                <w:szCs w:val="18"/>
                <w:lang w:eastAsia="pl-PL"/>
              </w:rPr>
              <w:t xml:space="preserve"> zgryzu oraz stabilizator położenia.</w:t>
            </w:r>
            <w:r w:rsidRPr="00E967E7">
              <w:rPr>
                <w:rFonts w:eastAsia="Times New Roman" w:cstheme="minorHAnsi"/>
                <w:color w:val="000000" w:themeColor="text1"/>
                <w:sz w:val="18"/>
                <w:szCs w:val="18"/>
                <w:lang w:eastAsia="pl-PL"/>
              </w:rPr>
              <w:br/>
              <w:t>Wszystkie rozmiary masek i-</w:t>
            </w:r>
            <w:proofErr w:type="spellStart"/>
            <w:r w:rsidRPr="00E967E7">
              <w:rPr>
                <w:rFonts w:eastAsia="Times New Roman" w:cstheme="minorHAnsi"/>
                <w:color w:val="000000" w:themeColor="text1"/>
                <w:sz w:val="18"/>
                <w:szCs w:val="18"/>
                <w:lang w:eastAsia="pl-PL"/>
              </w:rPr>
              <w:t>gel</w:t>
            </w:r>
            <w:proofErr w:type="spellEnd"/>
            <w:r w:rsidRPr="00E967E7">
              <w:rPr>
                <w:rFonts w:eastAsia="Times New Roman" w:cstheme="minorHAnsi"/>
                <w:color w:val="000000" w:themeColor="text1"/>
                <w:sz w:val="18"/>
                <w:szCs w:val="18"/>
                <w:lang w:eastAsia="pl-PL"/>
              </w:rPr>
              <w:t xml:space="preserve"> w zależności od masy ciała pacjenta:</w:t>
            </w:r>
            <w:r w:rsidRPr="00E967E7">
              <w:rPr>
                <w:rFonts w:eastAsia="Times New Roman" w:cstheme="minorHAnsi"/>
                <w:color w:val="000000" w:themeColor="text1"/>
                <w:sz w:val="18"/>
                <w:szCs w:val="18"/>
                <w:lang w:eastAsia="pl-PL"/>
              </w:rPr>
              <w:br/>
            </w:r>
            <w:r w:rsidRPr="00E967E7">
              <w:rPr>
                <w:rFonts w:eastAsia="Times New Roman" w:cstheme="minorHAnsi"/>
                <w:b/>
                <w:bCs/>
                <w:color w:val="000000" w:themeColor="text1"/>
                <w:sz w:val="18"/>
                <w:szCs w:val="18"/>
                <w:lang w:eastAsia="pl-PL"/>
              </w:rPr>
              <w:t xml:space="preserve"> nr 1  2-5 kg </w:t>
            </w:r>
          </w:p>
        </w:tc>
        <w:tc>
          <w:tcPr>
            <w:tcW w:w="1626" w:type="pct"/>
            <w:shd w:val="clear" w:color="FFFFCC" w:fill="FFFFFF"/>
            <w:vAlign w:val="center"/>
            <w:hideMark/>
          </w:tcPr>
          <w:p w14:paraId="768E241F"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51F685DA" w14:textId="77777777" w:rsidTr="00E62167">
        <w:trPr>
          <w:trHeight w:val="694"/>
        </w:trPr>
        <w:tc>
          <w:tcPr>
            <w:tcW w:w="408" w:type="pct"/>
            <w:shd w:val="clear" w:color="000000" w:fill="FFFFFF"/>
            <w:vAlign w:val="center"/>
            <w:hideMark/>
          </w:tcPr>
          <w:p w14:paraId="6DE10241" w14:textId="77777777" w:rsidR="00E62167" w:rsidRPr="00E967E7" w:rsidRDefault="00E62167" w:rsidP="0092372C">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8</w:t>
            </w:r>
          </w:p>
        </w:tc>
        <w:tc>
          <w:tcPr>
            <w:tcW w:w="2966" w:type="pct"/>
            <w:shd w:val="clear" w:color="CCFFCC" w:fill="FFFFFF"/>
            <w:vAlign w:val="center"/>
            <w:hideMark/>
          </w:tcPr>
          <w:p w14:paraId="6C20768A"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Maska Krtaniowa Żelowa I-GEL jednorazowego użytku, sterylna. Wyposażona w mankiet bez funkcji nadmuchiwania, kanał gastryczny, zintegrowany </w:t>
            </w:r>
            <w:proofErr w:type="spellStart"/>
            <w:r w:rsidRPr="00E967E7">
              <w:rPr>
                <w:rFonts w:eastAsia="Times New Roman" w:cstheme="minorHAnsi"/>
                <w:color w:val="000000" w:themeColor="text1"/>
                <w:sz w:val="18"/>
                <w:szCs w:val="18"/>
                <w:lang w:eastAsia="pl-PL"/>
              </w:rPr>
              <w:t>bloker</w:t>
            </w:r>
            <w:proofErr w:type="spellEnd"/>
            <w:r w:rsidRPr="00E967E7">
              <w:rPr>
                <w:rFonts w:eastAsia="Times New Roman" w:cstheme="minorHAnsi"/>
                <w:color w:val="000000" w:themeColor="text1"/>
                <w:sz w:val="18"/>
                <w:szCs w:val="18"/>
                <w:lang w:eastAsia="pl-PL"/>
              </w:rPr>
              <w:t xml:space="preserve"> zgryzu oraz stabilizator położenia.</w:t>
            </w:r>
            <w:r w:rsidRPr="00E967E7">
              <w:rPr>
                <w:rFonts w:eastAsia="Times New Roman" w:cstheme="minorHAnsi"/>
                <w:color w:val="000000" w:themeColor="text1"/>
                <w:sz w:val="18"/>
                <w:szCs w:val="18"/>
                <w:lang w:eastAsia="pl-PL"/>
              </w:rPr>
              <w:br/>
              <w:t>Wszystkie rozmiary masek i-</w:t>
            </w:r>
            <w:proofErr w:type="spellStart"/>
            <w:r w:rsidRPr="00E967E7">
              <w:rPr>
                <w:rFonts w:eastAsia="Times New Roman" w:cstheme="minorHAnsi"/>
                <w:color w:val="000000" w:themeColor="text1"/>
                <w:sz w:val="18"/>
                <w:szCs w:val="18"/>
                <w:lang w:eastAsia="pl-PL"/>
              </w:rPr>
              <w:t>gel</w:t>
            </w:r>
            <w:proofErr w:type="spellEnd"/>
            <w:r w:rsidRPr="00E967E7">
              <w:rPr>
                <w:rFonts w:eastAsia="Times New Roman" w:cstheme="minorHAnsi"/>
                <w:color w:val="000000" w:themeColor="text1"/>
                <w:sz w:val="18"/>
                <w:szCs w:val="18"/>
                <w:lang w:eastAsia="pl-PL"/>
              </w:rPr>
              <w:t xml:space="preserve"> w zależności od masy ciała pacjenta:</w:t>
            </w:r>
            <w:r w:rsidRPr="00E967E7">
              <w:rPr>
                <w:rFonts w:eastAsia="Times New Roman" w:cstheme="minorHAnsi"/>
                <w:color w:val="000000" w:themeColor="text1"/>
                <w:sz w:val="18"/>
                <w:szCs w:val="18"/>
                <w:lang w:eastAsia="pl-PL"/>
              </w:rPr>
              <w:br/>
            </w:r>
            <w:r w:rsidRPr="00E967E7">
              <w:rPr>
                <w:rFonts w:eastAsia="Times New Roman" w:cstheme="minorHAnsi"/>
                <w:b/>
                <w:bCs/>
                <w:color w:val="000000" w:themeColor="text1"/>
                <w:sz w:val="18"/>
                <w:szCs w:val="18"/>
                <w:lang w:eastAsia="pl-PL"/>
              </w:rPr>
              <w:t xml:space="preserve">nr 1,5  5-12 kg </w:t>
            </w:r>
          </w:p>
        </w:tc>
        <w:tc>
          <w:tcPr>
            <w:tcW w:w="1626" w:type="pct"/>
            <w:shd w:val="clear" w:color="FFFFCC" w:fill="FFFFFF"/>
            <w:vAlign w:val="center"/>
            <w:hideMark/>
          </w:tcPr>
          <w:p w14:paraId="5ED9509D"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5DAC9134" w14:textId="77777777" w:rsidTr="00E62167">
        <w:trPr>
          <w:trHeight w:val="411"/>
        </w:trPr>
        <w:tc>
          <w:tcPr>
            <w:tcW w:w="408" w:type="pct"/>
            <w:shd w:val="clear" w:color="000000" w:fill="FFFFFF"/>
            <w:vAlign w:val="center"/>
            <w:hideMark/>
          </w:tcPr>
          <w:p w14:paraId="7979EED5" w14:textId="77777777" w:rsidR="00E62167" w:rsidRPr="00E967E7" w:rsidRDefault="00E62167" w:rsidP="0092372C">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9</w:t>
            </w:r>
          </w:p>
        </w:tc>
        <w:tc>
          <w:tcPr>
            <w:tcW w:w="2966" w:type="pct"/>
            <w:shd w:val="clear" w:color="CCFFCC" w:fill="FFFFFF"/>
            <w:vAlign w:val="center"/>
            <w:hideMark/>
          </w:tcPr>
          <w:p w14:paraId="55CC5E22"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Maska Krtaniowa Żelowa I-GEL jednorazowego użytku, sterylna. Wyposażona w mankiet bez funkcji nadmuchiwania, kanał gastryczny, zintegrowany </w:t>
            </w:r>
            <w:proofErr w:type="spellStart"/>
            <w:r w:rsidRPr="00E967E7">
              <w:rPr>
                <w:rFonts w:eastAsia="Times New Roman" w:cstheme="minorHAnsi"/>
                <w:color w:val="000000" w:themeColor="text1"/>
                <w:sz w:val="18"/>
                <w:szCs w:val="18"/>
                <w:lang w:eastAsia="pl-PL"/>
              </w:rPr>
              <w:t>bloker</w:t>
            </w:r>
            <w:proofErr w:type="spellEnd"/>
            <w:r w:rsidRPr="00E967E7">
              <w:rPr>
                <w:rFonts w:eastAsia="Times New Roman" w:cstheme="minorHAnsi"/>
                <w:color w:val="000000" w:themeColor="text1"/>
                <w:sz w:val="18"/>
                <w:szCs w:val="18"/>
                <w:lang w:eastAsia="pl-PL"/>
              </w:rPr>
              <w:t xml:space="preserve"> zgryzu oraz stabilizator położenia.</w:t>
            </w:r>
            <w:r w:rsidRPr="00E967E7">
              <w:rPr>
                <w:rFonts w:eastAsia="Times New Roman" w:cstheme="minorHAnsi"/>
                <w:color w:val="000000" w:themeColor="text1"/>
                <w:sz w:val="18"/>
                <w:szCs w:val="18"/>
                <w:lang w:eastAsia="pl-PL"/>
              </w:rPr>
              <w:br/>
              <w:t>Wszystkie rozmiary masek i-</w:t>
            </w:r>
            <w:proofErr w:type="spellStart"/>
            <w:r w:rsidRPr="00E967E7">
              <w:rPr>
                <w:rFonts w:eastAsia="Times New Roman" w:cstheme="minorHAnsi"/>
                <w:color w:val="000000" w:themeColor="text1"/>
                <w:sz w:val="18"/>
                <w:szCs w:val="18"/>
                <w:lang w:eastAsia="pl-PL"/>
              </w:rPr>
              <w:t>gel</w:t>
            </w:r>
            <w:proofErr w:type="spellEnd"/>
            <w:r w:rsidRPr="00E967E7">
              <w:rPr>
                <w:rFonts w:eastAsia="Times New Roman" w:cstheme="minorHAnsi"/>
                <w:color w:val="000000" w:themeColor="text1"/>
                <w:sz w:val="18"/>
                <w:szCs w:val="18"/>
                <w:lang w:eastAsia="pl-PL"/>
              </w:rPr>
              <w:t xml:space="preserve"> w zależności od masy ciała pacjenta:</w:t>
            </w:r>
            <w:r w:rsidRPr="00E967E7">
              <w:rPr>
                <w:rFonts w:eastAsia="Times New Roman" w:cstheme="minorHAnsi"/>
                <w:color w:val="000000" w:themeColor="text1"/>
                <w:sz w:val="18"/>
                <w:szCs w:val="18"/>
                <w:lang w:eastAsia="pl-PL"/>
              </w:rPr>
              <w:br/>
            </w:r>
            <w:r w:rsidRPr="00E967E7">
              <w:rPr>
                <w:rFonts w:eastAsia="Times New Roman" w:cstheme="minorHAnsi"/>
                <w:b/>
                <w:bCs/>
                <w:color w:val="000000" w:themeColor="text1"/>
                <w:sz w:val="18"/>
                <w:szCs w:val="18"/>
                <w:lang w:eastAsia="pl-PL"/>
              </w:rPr>
              <w:t>nr 2 10-25 kg</w:t>
            </w:r>
          </w:p>
        </w:tc>
        <w:tc>
          <w:tcPr>
            <w:tcW w:w="1626" w:type="pct"/>
            <w:shd w:val="clear" w:color="FFFFCC" w:fill="FFFFFF"/>
            <w:vAlign w:val="center"/>
            <w:hideMark/>
          </w:tcPr>
          <w:p w14:paraId="70E6B4A2"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28039293" w14:textId="77777777" w:rsidTr="00E62167">
        <w:trPr>
          <w:trHeight w:val="989"/>
        </w:trPr>
        <w:tc>
          <w:tcPr>
            <w:tcW w:w="408" w:type="pct"/>
            <w:shd w:val="clear" w:color="000000" w:fill="FFFFFF"/>
            <w:vAlign w:val="center"/>
            <w:hideMark/>
          </w:tcPr>
          <w:p w14:paraId="404B5686"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1</w:t>
            </w:r>
            <w:r>
              <w:rPr>
                <w:rFonts w:eastAsia="Times New Roman" w:cstheme="minorHAnsi"/>
                <w:color w:val="000000" w:themeColor="text1"/>
                <w:sz w:val="18"/>
                <w:szCs w:val="18"/>
                <w:lang w:eastAsia="pl-PL"/>
              </w:rPr>
              <w:t>0</w:t>
            </w:r>
          </w:p>
        </w:tc>
        <w:tc>
          <w:tcPr>
            <w:tcW w:w="2966" w:type="pct"/>
            <w:shd w:val="clear" w:color="CCFFCC" w:fill="FFFFFF"/>
            <w:vAlign w:val="center"/>
            <w:hideMark/>
          </w:tcPr>
          <w:p w14:paraId="25433C55"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Maska Krtaniowa Żelowa I-GEL jednorazowego użytku, sterylna. Wyposażona w mankiet bez funkcji nadmuchiwania, kanał gastryczny, zintegrowany </w:t>
            </w:r>
            <w:proofErr w:type="spellStart"/>
            <w:r w:rsidRPr="00E967E7">
              <w:rPr>
                <w:rFonts w:eastAsia="Times New Roman" w:cstheme="minorHAnsi"/>
                <w:color w:val="000000" w:themeColor="text1"/>
                <w:sz w:val="18"/>
                <w:szCs w:val="18"/>
                <w:lang w:eastAsia="pl-PL"/>
              </w:rPr>
              <w:t>bloker</w:t>
            </w:r>
            <w:proofErr w:type="spellEnd"/>
            <w:r w:rsidRPr="00E967E7">
              <w:rPr>
                <w:rFonts w:eastAsia="Times New Roman" w:cstheme="minorHAnsi"/>
                <w:color w:val="000000" w:themeColor="text1"/>
                <w:sz w:val="18"/>
                <w:szCs w:val="18"/>
                <w:lang w:eastAsia="pl-PL"/>
              </w:rPr>
              <w:t xml:space="preserve"> zgryzu oraz stabilizator położenia.</w:t>
            </w:r>
            <w:r w:rsidRPr="00E967E7">
              <w:rPr>
                <w:rFonts w:eastAsia="Times New Roman" w:cstheme="minorHAnsi"/>
                <w:color w:val="000000" w:themeColor="text1"/>
                <w:sz w:val="18"/>
                <w:szCs w:val="18"/>
                <w:lang w:eastAsia="pl-PL"/>
              </w:rPr>
              <w:br/>
              <w:t>Wszystkie rozmiary masek i-</w:t>
            </w:r>
            <w:proofErr w:type="spellStart"/>
            <w:r w:rsidRPr="00E967E7">
              <w:rPr>
                <w:rFonts w:eastAsia="Times New Roman" w:cstheme="minorHAnsi"/>
                <w:color w:val="000000" w:themeColor="text1"/>
                <w:sz w:val="18"/>
                <w:szCs w:val="18"/>
                <w:lang w:eastAsia="pl-PL"/>
              </w:rPr>
              <w:t>gel</w:t>
            </w:r>
            <w:proofErr w:type="spellEnd"/>
            <w:r w:rsidRPr="00E967E7">
              <w:rPr>
                <w:rFonts w:eastAsia="Times New Roman" w:cstheme="minorHAnsi"/>
                <w:color w:val="000000" w:themeColor="text1"/>
                <w:sz w:val="18"/>
                <w:szCs w:val="18"/>
                <w:lang w:eastAsia="pl-PL"/>
              </w:rPr>
              <w:t xml:space="preserve"> w zależności od masy ciała pacjenta:</w:t>
            </w:r>
            <w:r w:rsidRPr="00E967E7">
              <w:rPr>
                <w:rFonts w:eastAsia="Times New Roman" w:cstheme="minorHAnsi"/>
                <w:color w:val="000000" w:themeColor="text1"/>
                <w:sz w:val="18"/>
                <w:szCs w:val="18"/>
                <w:lang w:eastAsia="pl-PL"/>
              </w:rPr>
              <w:br/>
            </w:r>
            <w:r w:rsidRPr="00E967E7">
              <w:rPr>
                <w:rFonts w:eastAsia="Times New Roman" w:cstheme="minorHAnsi"/>
                <w:b/>
                <w:bCs/>
                <w:color w:val="000000" w:themeColor="text1"/>
                <w:sz w:val="18"/>
                <w:szCs w:val="18"/>
                <w:lang w:eastAsia="pl-PL"/>
              </w:rPr>
              <w:t>nr 2,5 25-35 kg</w:t>
            </w:r>
          </w:p>
        </w:tc>
        <w:tc>
          <w:tcPr>
            <w:tcW w:w="1626" w:type="pct"/>
            <w:shd w:val="clear" w:color="FFFFCC" w:fill="FFFFFF"/>
            <w:vAlign w:val="center"/>
            <w:hideMark/>
          </w:tcPr>
          <w:p w14:paraId="3AFD71CD"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688EDF8C" w14:textId="77777777" w:rsidTr="00E62167">
        <w:trPr>
          <w:trHeight w:val="553"/>
        </w:trPr>
        <w:tc>
          <w:tcPr>
            <w:tcW w:w="408" w:type="pct"/>
            <w:shd w:val="clear" w:color="000000" w:fill="FFFFFF"/>
            <w:vAlign w:val="center"/>
            <w:hideMark/>
          </w:tcPr>
          <w:p w14:paraId="2C1AE7B9"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1</w:t>
            </w:r>
            <w:r>
              <w:rPr>
                <w:rFonts w:eastAsia="Times New Roman" w:cstheme="minorHAnsi"/>
                <w:color w:val="000000" w:themeColor="text1"/>
                <w:sz w:val="18"/>
                <w:szCs w:val="18"/>
                <w:lang w:eastAsia="pl-PL"/>
              </w:rPr>
              <w:t>1</w:t>
            </w:r>
          </w:p>
        </w:tc>
        <w:tc>
          <w:tcPr>
            <w:tcW w:w="2966" w:type="pct"/>
            <w:shd w:val="clear" w:color="CCFFCC" w:fill="FFFFFF"/>
            <w:vAlign w:val="center"/>
            <w:hideMark/>
          </w:tcPr>
          <w:p w14:paraId="1F386147" w14:textId="48610960"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Maska Krtaniowa Żelowa I-GEL jednorazowego użytku, sterylna. Wyposażona w mankiet bez funkcji nadmuchiwania, kanał gastryczny, zintegrowany </w:t>
            </w:r>
            <w:proofErr w:type="spellStart"/>
            <w:r w:rsidRPr="00E967E7">
              <w:rPr>
                <w:rFonts w:eastAsia="Times New Roman" w:cstheme="minorHAnsi"/>
                <w:color w:val="000000" w:themeColor="text1"/>
                <w:sz w:val="18"/>
                <w:szCs w:val="18"/>
                <w:lang w:eastAsia="pl-PL"/>
              </w:rPr>
              <w:t>bloker</w:t>
            </w:r>
            <w:proofErr w:type="spellEnd"/>
            <w:r w:rsidRPr="00E967E7">
              <w:rPr>
                <w:rFonts w:eastAsia="Times New Roman" w:cstheme="minorHAnsi"/>
                <w:color w:val="000000" w:themeColor="text1"/>
                <w:sz w:val="18"/>
                <w:szCs w:val="18"/>
                <w:lang w:eastAsia="pl-PL"/>
              </w:rPr>
              <w:t xml:space="preserve"> zgryzu oraz stabilizator położenia.</w:t>
            </w:r>
            <w:r w:rsidR="002B57D8">
              <w:rPr>
                <w:rFonts w:eastAsia="Times New Roman" w:cstheme="minorHAnsi"/>
                <w:color w:val="000000" w:themeColor="text1"/>
                <w:sz w:val="18"/>
                <w:szCs w:val="18"/>
                <w:lang w:eastAsia="pl-PL"/>
              </w:rPr>
              <w:t xml:space="preserve"> </w:t>
            </w:r>
            <w:r w:rsidRPr="00E967E7">
              <w:rPr>
                <w:rFonts w:eastAsia="Times New Roman" w:cstheme="minorHAnsi"/>
                <w:color w:val="000000" w:themeColor="text1"/>
                <w:sz w:val="18"/>
                <w:szCs w:val="18"/>
                <w:lang w:eastAsia="pl-PL"/>
              </w:rPr>
              <w:t>Wszystkie rozmiary masek i-</w:t>
            </w:r>
            <w:proofErr w:type="spellStart"/>
            <w:r w:rsidRPr="00E967E7">
              <w:rPr>
                <w:rFonts w:eastAsia="Times New Roman" w:cstheme="minorHAnsi"/>
                <w:color w:val="000000" w:themeColor="text1"/>
                <w:sz w:val="18"/>
                <w:szCs w:val="18"/>
                <w:lang w:eastAsia="pl-PL"/>
              </w:rPr>
              <w:t>gel</w:t>
            </w:r>
            <w:proofErr w:type="spellEnd"/>
            <w:r w:rsidRPr="00E967E7">
              <w:rPr>
                <w:rFonts w:eastAsia="Times New Roman" w:cstheme="minorHAnsi"/>
                <w:color w:val="000000" w:themeColor="text1"/>
                <w:sz w:val="18"/>
                <w:szCs w:val="18"/>
                <w:lang w:eastAsia="pl-PL"/>
              </w:rPr>
              <w:t xml:space="preserve"> w zależności od masy ciała pacjenta:</w:t>
            </w:r>
            <w:r w:rsidRPr="00E967E7">
              <w:rPr>
                <w:rFonts w:eastAsia="Times New Roman" w:cstheme="minorHAnsi"/>
                <w:color w:val="000000" w:themeColor="text1"/>
                <w:sz w:val="18"/>
                <w:szCs w:val="18"/>
                <w:lang w:eastAsia="pl-PL"/>
              </w:rPr>
              <w:br/>
            </w:r>
            <w:r w:rsidRPr="00E967E7">
              <w:rPr>
                <w:rFonts w:eastAsia="Times New Roman" w:cstheme="minorHAnsi"/>
                <w:b/>
                <w:bCs/>
                <w:color w:val="000000" w:themeColor="text1"/>
                <w:sz w:val="18"/>
                <w:szCs w:val="18"/>
                <w:lang w:eastAsia="pl-PL"/>
              </w:rPr>
              <w:t xml:space="preserve">nr 3  Small 30-60 kg </w:t>
            </w:r>
          </w:p>
        </w:tc>
        <w:tc>
          <w:tcPr>
            <w:tcW w:w="1626" w:type="pct"/>
            <w:shd w:val="clear" w:color="FFFFCC" w:fill="FFFFFF"/>
            <w:vAlign w:val="center"/>
            <w:hideMark/>
          </w:tcPr>
          <w:p w14:paraId="4D5C49FA"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0F5C8493" w14:textId="77777777" w:rsidTr="00E62167">
        <w:trPr>
          <w:trHeight w:val="931"/>
        </w:trPr>
        <w:tc>
          <w:tcPr>
            <w:tcW w:w="408" w:type="pct"/>
            <w:shd w:val="clear" w:color="000000" w:fill="FFFFFF"/>
            <w:vAlign w:val="center"/>
            <w:hideMark/>
          </w:tcPr>
          <w:p w14:paraId="4C22F4FF"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lastRenderedPageBreak/>
              <w:t>1</w:t>
            </w:r>
            <w:r>
              <w:rPr>
                <w:rFonts w:eastAsia="Times New Roman" w:cstheme="minorHAnsi"/>
                <w:color w:val="000000" w:themeColor="text1"/>
                <w:sz w:val="18"/>
                <w:szCs w:val="18"/>
                <w:lang w:eastAsia="pl-PL"/>
              </w:rPr>
              <w:t>2</w:t>
            </w:r>
          </w:p>
        </w:tc>
        <w:tc>
          <w:tcPr>
            <w:tcW w:w="2966" w:type="pct"/>
            <w:shd w:val="clear" w:color="CCFFCC" w:fill="FFFFFF"/>
            <w:vAlign w:val="center"/>
            <w:hideMark/>
          </w:tcPr>
          <w:p w14:paraId="741DAD21"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Maska Krtaniowa Żelowa I-GEL jednorazowego użytku, sterylna. Wyposażona w mankiet bez funkcji nadmuchiwania, kanał gastryczny, zintegrowany </w:t>
            </w:r>
            <w:proofErr w:type="spellStart"/>
            <w:r w:rsidRPr="00E967E7">
              <w:rPr>
                <w:rFonts w:eastAsia="Times New Roman" w:cstheme="minorHAnsi"/>
                <w:color w:val="000000" w:themeColor="text1"/>
                <w:sz w:val="18"/>
                <w:szCs w:val="18"/>
                <w:lang w:eastAsia="pl-PL"/>
              </w:rPr>
              <w:t>bloker</w:t>
            </w:r>
            <w:proofErr w:type="spellEnd"/>
            <w:r w:rsidRPr="00E967E7">
              <w:rPr>
                <w:rFonts w:eastAsia="Times New Roman" w:cstheme="minorHAnsi"/>
                <w:color w:val="000000" w:themeColor="text1"/>
                <w:sz w:val="18"/>
                <w:szCs w:val="18"/>
                <w:lang w:eastAsia="pl-PL"/>
              </w:rPr>
              <w:t xml:space="preserve"> zgryzu oraz stabilizator położenia.</w:t>
            </w:r>
            <w:r w:rsidRPr="00E967E7">
              <w:rPr>
                <w:rFonts w:eastAsia="Times New Roman" w:cstheme="minorHAnsi"/>
                <w:color w:val="000000" w:themeColor="text1"/>
                <w:sz w:val="18"/>
                <w:szCs w:val="18"/>
                <w:lang w:eastAsia="pl-PL"/>
              </w:rPr>
              <w:br/>
              <w:t>Wszystkie rozmiary masek i-</w:t>
            </w:r>
            <w:proofErr w:type="spellStart"/>
            <w:r w:rsidRPr="00E967E7">
              <w:rPr>
                <w:rFonts w:eastAsia="Times New Roman" w:cstheme="minorHAnsi"/>
                <w:color w:val="000000" w:themeColor="text1"/>
                <w:sz w:val="18"/>
                <w:szCs w:val="18"/>
                <w:lang w:eastAsia="pl-PL"/>
              </w:rPr>
              <w:t>gel</w:t>
            </w:r>
            <w:proofErr w:type="spellEnd"/>
            <w:r w:rsidRPr="00E967E7">
              <w:rPr>
                <w:rFonts w:eastAsia="Times New Roman" w:cstheme="minorHAnsi"/>
                <w:color w:val="000000" w:themeColor="text1"/>
                <w:sz w:val="18"/>
                <w:szCs w:val="18"/>
                <w:lang w:eastAsia="pl-PL"/>
              </w:rPr>
              <w:t xml:space="preserve"> w zależności od masy ciała pacjenta:</w:t>
            </w:r>
            <w:r w:rsidRPr="00E967E7">
              <w:rPr>
                <w:rFonts w:eastAsia="Times New Roman" w:cstheme="minorHAnsi"/>
                <w:color w:val="000000" w:themeColor="text1"/>
                <w:sz w:val="18"/>
                <w:szCs w:val="18"/>
                <w:lang w:eastAsia="pl-PL"/>
              </w:rPr>
              <w:br/>
            </w:r>
            <w:r w:rsidRPr="00E967E7">
              <w:rPr>
                <w:rFonts w:eastAsia="Times New Roman" w:cstheme="minorHAnsi"/>
                <w:b/>
                <w:bCs/>
                <w:color w:val="000000" w:themeColor="text1"/>
                <w:sz w:val="18"/>
                <w:szCs w:val="18"/>
                <w:lang w:eastAsia="pl-PL"/>
              </w:rPr>
              <w:t>nr 4  Medium 50-90 kg</w:t>
            </w:r>
          </w:p>
        </w:tc>
        <w:tc>
          <w:tcPr>
            <w:tcW w:w="1626" w:type="pct"/>
            <w:shd w:val="clear" w:color="FFFFCC" w:fill="FFFFFF"/>
            <w:vAlign w:val="center"/>
            <w:hideMark/>
          </w:tcPr>
          <w:p w14:paraId="1061B4A9"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03D73F93" w14:textId="77777777" w:rsidTr="00E62167">
        <w:trPr>
          <w:trHeight w:val="845"/>
        </w:trPr>
        <w:tc>
          <w:tcPr>
            <w:tcW w:w="408" w:type="pct"/>
            <w:shd w:val="clear" w:color="000000" w:fill="FFFFFF"/>
            <w:vAlign w:val="center"/>
            <w:hideMark/>
          </w:tcPr>
          <w:p w14:paraId="6B56B253"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1</w:t>
            </w:r>
            <w:r>
              <w:rPr>
                <w:rFonts w:eastAsia="Times New Roman" w:cstheme="minorHAnsi"/>
                <w:color w:val="000000" w:themeColor="text1"/>
                <w:sz w:val="18"/>
                <w:szCs w:val="18"/>
                <w:lang w:eastAsia="pl-PL"/>
              </w:rPr>
              <w:t>3</w:t>
            </w:r>
          </w:p>
        </w:tc>
        <w:tc>
          <w:tcPr>
            <w:tcW w:w="2966" w:type="pct"/>
            <w:shd w:val="clear" w:color="CCFFCC" w:fill="FFFFFF"/>
            <w:vAlign w:val="center"/>
            <w:hideMark/>
          </w:tcPr>
          <w:p w14:paraId="7803F975"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Maska Krtaniowa Żelowa I-GEL jednorazowego użytku, sterylna. Wyposażona w mankiet bez funkcji nadmuchiwania, kanał gastryczny, zintegrowany </w:t>
            </w:r>
            <w:proofErr w:type="spellStart"/>
            <w:r w:rsidRPr="00E967E7">
              <w:rPr>
                <w:rFonts w:eastAsia="Times New Roman" w:cstheme="minorHAnsi"/>
                <w:color w:val="000000" w:themeColor="text1"/>
                <w:sz w:val="18"/>
                <w:szCs w:val="18"/>
                <w:lang w:eastAsia="pl-PL"/>
              </w:rPr>
              <w:t>bloker</w:t>
            </w:r>
            <w:proofErr w:type="spellEnd"/>
            <w:r w:rsidRPr="00E967E7">
              <w:rPr>
                <w:rFonts w:eastAsia="Times New Roman" w:cstheme="minorHAnsi"/>
                <w:color w:val="000000" w:themeColor="text1"/>
                <w:sz w:val="18"/>
                <w:szCs w:val="18"/>
                <w:lang w:eastAsia="pl-PL"/>
              </w:rPr>
              <w:t xml:space="preserve"> zgryzu oraz stabilizator położenia.</w:t>
            </w:r>
            <w:r w:rsidRPr="00E967E7">
              <w:rPr>
                <w:rFonts w:eastAsia="Times New Roman" w:cstheme="minorHAnsi"/>
                <w:color w:val="000000" w:themeColor="text1"/>
                <w:sz w:val="18"/>
                <w:szCs w:val="18"/>
                <w:lang w:eastAsia="pl-PL"/>
              </w:rPr>
              <w:br/>
              <w:t>Wszystkie rozmiary masek i-</w:t>
            </w:r>
            <w:proofErr w:type="spellStart"/>
            <w:r w:rsidRPr="00E967E7">
              <w:rPr>
                <w:rFonts w:eastAsia="Times New Roman" w:cstheme="minorHAnsi"/>
                <w:color w:val="000000" w:themeColor="text1"/>
                <w:sz w:val="18"/>
                <w:szCs w:val="18"/>
                <w:lang w:eastAsia="pl-PL"/>
              </w:rPr>
              <w:t>gel</w:t>
            </w:r>
            <w:proofErr w:type="spellEnd"/>
            <w:r w:rsidRPr="00E967E7">
              <w:rPr>
                <w:rFonts w:eastAsia="Times New Roman" w:cstheme="minorHAnsi"/>
                <w:color w:val="000000" w:themeColor="text1"/>
                <w:sz w:val="18"/>
                <w:szCs w:val="18"/>
                <w:lang w:eastAsia="pl-PL"/>
              </w:rPr>
              <w:t xml:space="preserve"> w zależności od masy ciała pacjenta:</w:t>
            </w:r>
            <w:r w:rsidRPr="00E967E7">
              <w:rPr>
                <w:rFonts w:eastAsia="Times New Roman" w:cstheme="minorHAnsi"/>
                <w:color w:val="000000" w:themeColor="text1"/>
                <w:sz w:val="18"/>
                <w:szCs w:val="18"/>
                <w:lang w:eastAsia="pl-PL"/>
              </w:rPr>
              <w:br/>
            </w:r>
            <w:r w:rsidRPr="00E967E7">
              <w:rPr>
                <w:rFonts w:eastAsia="Times New Roman" w:cstheme="minorHAnsi"/>
                <w:b/>
                <w:bCs/>
                <w:color w:val="000000" w:themeColor="text1"/>
                <w:sz w:val="18"/>
                <w:szCs w:val="18"/>
                <w:lang w:eastAsia="pl-PL"/>
              </w:rPr>
              <w:t xml:space="preserve">nr 5 </w:t>
            </w:r>
            <w:proofErr w:type="spellStart"/>
            <w:r w:rsidRPr="00E967E7">
              <w:rPr>
                <w:rFonts w:eastAsia="Times New Roman" w:cstheme="minorHAnsi"/>
                <w:b/>
                <w:bCs/>
                <w:color w:val="000000" w:themeColor="text1"/>
                <w:sz w:val="18"/>
                <w:szCs w:val="18"/>
                <w:lang w:eastAsia="pl-PL"/>
              </w:rPr>
              <w:t>Large</w:t>
            </w:r>
            <w:proofErr w:type="spellEnd"/>
            <w:r w:rsidRPr="00E967E7">
              <w:rPr>
                <w:rFonts w:eastAsia="Times New Roman" w:cstheme="minorHAnsi"/>
                <w:b/>
                <w:bCs/>
                <w:color w:val="000000" w:themeColor="text1"/>
                <w:sz w:val="18"/>
                <w:szCs w:val="18"/>
                <w:lang w:eastAsia="pl-PL"/>
              </w:rPr>
              <w:t xml:space="preserve"> 90+ kg </w:t>
            </w:r>
          </w:p>
        </w:tc>
        <w:tc>
          <w:tcPr>
            <w:tcW w:w="1626" w:type="pct"/>
            <w:shd w:val="clear" w:color="FFFFCC" w:fill="FFFFFF"/>
            <w:vAlign w:val="center"/>
            <w:hideMark/>
          </w:tcPr>
          <w:p w14:paraId="3EDEC924"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1F854E5A" w14:textId="77777777" w:rsidTr="00E62167">
        <w:trPr>
          <w:trHeight w:val="525"/>
        </w:trPr>
        <w:tc>
          <w:tcPr>
            <w:tcW w:w="408" w:type="pct"/>
            <w:shd w:val="clear" w:color="000000" w:fill="FFFFFF"/>
            <w:vAlign w:val="center"/>
            <w:hideMark/>
          </w:tcPr>
          <w:p w14:paraId="73AEA78A"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1</w:t>
            </w:r>
            <w:r>
              <w:rPr>
                <w:rFonts w:eastAsia="Times New Roman" w:cstheme="minorHAnsi"/>
                <w:color w:val="000000" w:themeColor="text1"/>
                <w:sz w:val="18"/>
                <w:szCs w:val="18"/>
                <w:lang w:eastAsia="pl-PL"/>
              </w:rPr>
              <w:t>4</w:t>
            </w:r>
          </w:p>
        </w:tc>
        <w:tc>
          <w:tcPr>
            <w:tcW w:w="2966" w:type="pct"/>
            <w:shd w:val="clear" w:color="CCFFCC" w:fill="FFFFFF"/>
            <w:vAlign w:val="center"/>
            <w:hideMark/>
          </w:tcPr>
          <w:p w14:paraId="0E5E61BB"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Rurka nosowo-gardłowa, jałowa, </w:t>
            </w:r>
            <w:proofErr w:type="spellStart"/>
            <w:r w:rsidRPr="00E967E7">
              <w:rPr>
                <w:rFonts w:eastAsia="Times New Roman" w:cstheme="minorHAnsi"/>
                <w:color w:val="000000" w:themeColor="text1"/>
                <w:sz w:val="18"/>
                <w:szCs w:val="18"/>
                <w:lang w:eastAsia="pl-PL"/>
              </w:rPr>
              <w:t>j.u</w:t>
            </w:r>
            <w:proofErr w:type="spellEnd"/>
            <w:r w:rsidRPr="00E967E7">
              <w:rPr>
                <w:rFonts w:eastAsia="Times New Roman" w:cstheme="minorHAnsi"/>
                <w:color w:val="000000" w:themeColor="text1"/>
                <w:sz w:val="18"/>
                <w:szCs w:val="18"/>
                <w:lang w:eastAsia="pl-PL"/>
              </w:rPr>
              <w:t>.</w:t>
            </w:r>
            <w:r w:rsidRPr="00E967E7">
              <w:rPr>
                <w:rFonts w:eastAsia="Times New Roman" w:cstheme="minorHAnsi"/>
                <w:color w:val="000000" w:themeColor="text1"/>
                <w:sz w:val="18"/>
                <w:szCs w:val="18"/>
                <w:lang w:eastAsia="pl-PL"/>
              </w:rPr>
              <w:br/>
            </w:r>
            <w:proofErr w:type="spellStart"/>
            <w:r w:rsidRPr="00E967E7">
              <w:rPr>
                <w:rFonts w:eastAsia="Times New Roman" w:cstheme="minorHAnsi"/>
                <w:color w:val="000000" w:themeColor="text1"/>
                <w:sz w:val="18"/>
                <w:szCs w:val="18"/>
                <w:lang w:eastAsia="pl-PL"/>
              </w:rPr>
              <w:t>Rozm</w:t>
            </w:r>
            <w:proofErr w:type="spellEnd"/>
            <w:r w:rsidRPr="00E967E7">
              <w:rPr>
                <w:rFonts w:eastAsia="Times New Roman" w:cstheme="minorHAnsi"/>
                <w:color w:val="000000" w:themeColor="text1"/>
                <w:sz w:val="18"/>
                <w:szCs w:val="18"/>
                <w:lang w:eastAsia="pl-PL"/>
              </w:rPr>
              <w:t>. 3</w:t>
            </w:r>
          </w:p>
        </w:tc>
        <w:tc>
          <w:tcPr>
            <w:tcW w:w="1626" w:type="pct"/>
            <w:shd w:val="clear" w:color="FFFFCC" w:fill="FFFFFF"/>
            <w:vAlign w:val="center"/>
            <w:hideMark/>
          </w:tcPr>
          <w:p w14:paraId="7CF35EB5" w14:textId="77777777" w:rsidR="00E62167" w:rsidRPr="00E967E7" w:rsidRDefault="00E62167" w:rsidP="0092372C">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 </w:t>
            </w:r>
          </w:p>
        </w:tc>
      </w:tr>
      <w:tr w:rsidR="00E62167" w:rsidRPr="00E967E7" w14:paraId="0B7A6C4A" w14:textId="77777777" w:rsidTr="00E62167">
        <w:trPr>
          <w:trHeight w:val="525"/>
        </w:trPr>
        <w:tc>
          <w:tcPr>
            <w:tcW w:w="408" w:type="pct"/>
            <w:shd w:val="clear" w:color="000000" w:fill="FFFFFF"/>
            <w:vAlign w:val="center"/>
            <w:hideMark/>
          </w:tcPr>
          <w:p w14:paraId="581B8B44"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1</w:t>
            </w:r>
            <w:r>
              <w:rPr>
                <w:rFonts w:eastAsia="Times New Roman" w:cstheme="minorHAnsi"/>
                <w:color w:val="000000" w:themeColor="text1"/>
                <w:sz w:val="18"/>
                <w:szCs w:val="18"/>
                <w:lang w:eastAsia="pl-PL"/>
              </w:rPr>
              <w:t>5</w:t>
            </w:r>
          </w:p>
        </w:tc>
        <w:tc>
          <w:tcPr>
            <w:tcW w:w="2966" w:type="pct"/>
            <w:shd w:val="clear" w:color="CCFFCC" w:fill="FFFFFF"/>
            <w:vAlign w:val="center"/>
            <w:hideMark/>
          </w:tcPr>
          <w:p w14:paraId="33BA8EDD"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Rurka nosowo-gardłowa, jałowa, </w:t>
            </w:r>
            <w:proofErr w:type="spellStart"/>
            <w:r w:rsidRPr="00E967E7">
              <w:rPr>
                <w:rFonts w:eastAsia="Times New Roman" w:cstheme="minorHAnsi"/>
                <w:color w:val="000000" w:themeColor="text1"/>
                <w:sz w:val="18"/>
                <w:szCs w:val="18"/>
                <w:lang w:eastAsia="pl-PL"/>
              </w:rPr>
              <w:t>j.u</w:t>
            </w:r>
            <w:proofErr w:type="spellEnd"/>
            <w:r w:rsidRPr="00E967E7">
              <w:rPr>
                <w:rFonts w:eastAsia="Times New Roman" w:cstheme="minorHAnsi"/>
                <w:color w:val="000000" w:themeColor="text1"/>
                <w:sz w:val="18"/>
                <w:szCs w:val="18"/>
                <w:lang w:eastAsia="pl-PL"/>
              </w:rPr>
              <w:t>.</w:t>
            </w:r>
            <w:r w:rsidRPr="00E967E7">
              <w:rPr>
                <w:rFonts w:eastAsia="Times New Roman" w:cstheme="minorHAnsi"/>
                <w:color w:val="000000" w:themeColor="text1"/>
                <w:sz w:val="18"/>
                <w:szCs w:val="18"/>
                <w:lang w:eastAsia="pl-PL"/>
              </w:rPr>
              <w:br/>
            </w:r>
            <w:proofErr w:type="spellStart"/>
            <w:r w:rsidRPr="00E967E7">
              <w:rPr>
                <w:rFonts w:eastAsia="Times New Roman" w:cstheme="minorHAnsi"/>
                <w:color w:val="000000" w:themeColor="text1"/>
                <w:sz w:val="18"/>
                <w:szCs w:val="18"/>
                <w:lang w:eastAsia="pl-PL"/>
              </w:rPr>
              <w:t>Rozm</w:t>
            </w:r>
            <w:proofErr w:type="spellEnd"/>
            <w:r w:rsidRPr="00E967E7">
              <w:rPr>
                <w:rFonts w:eastAsia="Times New Roman" w:cstheme="minorHAnsi"/>
                <w:color w:val="000000" w:themeColor="text1"/>
                <w:sz w:val="18"/>
                <w:szCs w:val="18"/>
                <w:lang w:eastAsia="pl-PL"/>
              </w:rPr>
              <w:t>. 4</w:t>
            </w:r>
          </w:p>
        </w:tc>
        <w:tc>
          <w:tcPr>
            <w:tcW w:w="1626" w:type="pct"/>
            <w:shd w:val="clear" w:color="FFFFCC" w:fill="FFFFFF"/>
            <w:vAlign w:val="center"/>
            <w:hideMark/>
          </w:tcPr>
          <w:p w14:paraId="280CBB4E" w14:textId="77777777" w:rsidR="00E62167" w:rsidRPr="00E967E7" w:rsidRDefault="00E62167" w:rsidP="0092372C">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 </w:t>
            </w:r>
          </w:p>
        </w:tc>
      </w:tr>
      <w:tr w:rsidR="00E62167" w:rsidRPr="00E967E7" w14:paraId="552FE369" w14:textId="77777777" w:rsidTr="00E62167">
        <w:trPr>
          <w:trHeight w:val="525"/>
        </w:trPr>
        <w:tc>
          <w:tcPr>
            <w:tcW w:w="408" w:type="pct"/>
            <w:shd w:val="clear" w:color="000000" w:fill="FFFFFF"/>
            <w:vAlign w:val="center"/>
            <w:hideMark/>
          </w:tcPr>
          <w:p w14:paraId="72991B43"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1</w:t>
            </w:r>
            <w:r>
              <w:rPr>
                <w:rFonts w:eastAsia="Times New Roman" w:cstheme="minorHAnsi"/>
                <w:color w:val="000000" w:themeColor="text1"/>
                <w:sz w:val="18"/>
                <w:szCs w:val="18"/>
                <w:lang w:eastAsia="pl-PL"/>
              </w:rPr>
              <w:t>6</w:t>
            </w:r>
          </w:p>
        </w:tc>
        <w:tc>
          <w:tcPr>
            <w:tcW w:w="2966" w:type="pct"/>
            <w:shd w:val="clear" w:color="CCFFCC" w:fill="FFFFFF"/>
            <w:vAlign w:val="center"/>
            <w:hideMark/>
          </w:tcPr>
          <w:p w14:paraId="76B7C502"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Rurka nosowo-gardłowa, jałowa, </w:t>
            </w:r>
            <w:proofErr w:type="spellStart"/>
            <w:r w:rsidRPr="00E967E7">
              <w:rPr>
                <w:rFonts w:eastAsia="Times New Roman" w:cstheme="minorHAnsi"/>
                <w:color w:val="000000" w:themeColor="text1"/>
                <w:sz w:val="18"/>
                <w:szCs w:val="18"/>
                <w:lang w:eastAsia="pl-PL"/>
              </w:rPr>
              <w:t>j.u</w:t>
            </w:r>
            <w:proofErr w:type="spellEnd"/>
            <w:r w:rsidRPr="00E967E7">
              <w:rPr>
                <w:rFonts w:eastAsia="Times New Roman" w:cstheme="minorHAnsi"/>
                <w:color w:val="000000" w:themeColor="text1"/>
                <w:sz w:val="18"/>
                <w:szCs w:val="18"/>
                <w:lang w:eastAsia="pl-PL"/>
              </w:rPr>
              <w:t>.</w:t>
            </w:r>
            <w:r w:rsidRPr="00E967E7">
              <w:rPr>
                <w:rFonts w:eastAsia="Times New Roman" w:cstheme="minorHAnsi"/>
                <w:color w:val="000000" w:themeColor="text1"/>
                <w:sz w:val="18"/>
                <w:szCs w:val="18"/>
                <w:lang w:eastAsia="pl-PL"/>
              </w:rPr>
              <w:br/>
            </w:r>
            <w:proofErr w:type="spellStart"/>
            <w:r w:rsidRPr="00E967E7">
              <w:rPr>
                <w:rFonts w:eastAsia="Times New Roman" w:cstheme="minorHAnsi"/>
                <w:color w:val="000000" w:themeColor="text1"/>
                <w:sz w:val="18"/>
                <w:szCs w:val="18"/>
                <w:lang w:eastAsia="pl-PL"/>
              </w:rPr>
              <w:t>Rozm</w:t>
            </w:r>
            <w:proofErr w:type="spellEnd"/>
            <w:r w:rsidRPr="00E967E7">
              <w:rPr>
                <w:rFonts w:eastAsia="Times New Roman" w:cstheme="minorHAnsi"/>
                <w:color w:val="000000" w:themeColor="text1"/>
                <w:sz w:val="18"/>
                <w:szCs w:val="18"/>
                <w:lang w:eastAsia="pl-PL"/>
              </w:rPr>
              <w:t xml:space="preserve">. 5 </w:t>
            </w:r>
          </w:p>
        </w:tc>
        <w:tc>
          <w:tcPr>
            <w:tcW w:w="1626" w:type="pct"/>
            <w:shd w:val="clear" w:color="FFFFCC" w:fill="FFFFFF"/>
            <w:vAlign w:val="center"/>
            <w:hideMark/>
          </w:tcPr>
          <w:p w14:paraId="0E5104C0" w14:textId="77777777" w:rsidR="00E62167" w:rsidRPr="00E967E7" w:rsidRDefault="00E62167" w:rsidP="0092372C">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 </w:t>
            </w:r>
          </w:p>
        </w:tc>
      </w:tr>
      <w:tr w:rsidR="00E62167" w:rsidRPr="00E967E7" w14:paraId="5B798028" w14:textId="77777777" w:rsidTr="00E62167">
        <w:trPr>
          <w:trHeight w:val="525"/>
        </w:trPr>
        <w:tc>
          <w:tcPr>
            <w:tcW w:w="408" w:type="pct"/>
            <w:shd w:val="clear" w:color="000000" w:fill="FFFFFF"/>
            <w:vAlign w:val="center"/>
            <w:hideMark/>
          </w:tcPr>
          <w:p w14:paraId="29340CB0"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1</w:t>
            </w:r>
            <w:r>
              <w:rPr>
                <w:rFonts w:eastAsia="Times New Roman" w:cstheme="minorHAnsi"/>
                <w:color w:val="000000" w:themeColor="text1"/>
                <w:sz w:val="18"/>
                <w:szCs w:val="18"/>
                <w:lang w:eastAsia="pl-PL"/>
              </w:rPr>
              <w:t>7</w:t>
            </w:r>
          </w:p>
        </w:tc>
        <w:tc>
          <w:tcPr>
            <w:tcW w:w="2966" w:type="pct"/>
            <w:shd w:val="clear" w:color="CCFFCC" w:fill="FFFFFF"/>
            <w:vAlign w:val="center"/>
            <w:hideMark/>
          </w:tcPr>
          <w:p w14:paraId="4CD771BC"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Rurka nosowo-gardłowa, jałowa, </w:t>
            </w:r>
            <w:proofErr w:type="spellStart"/>
            <w:r w:rsidRPr="00E967E7">
              <w:rPr>
                <w:rFonts w:eastAsia="Times New Roman" w:cstheme="minorHAnsi"/>
                <w:color w:val="000000" w:themeColor="text1"/>
                <w:sz w:val="18"/>
                <w:szCs w:val="18"/>
                <w:lang w:eastAsia="pl-PL"/>
              </w:rPr>
              <w:t>j.u</w:t>
            </w:r>
            <w:proofErr w:type="spellEnd"/>
            <w:r w:rsidRPr="00E967E7">
              <w:rPr>
                <w:rFonts w:eastAsia="Times New Roman" w:cstheme="minorHAnsi"/>
                <w:color w:val="000000" w:themeColor="text1"/>
                <w:sz w:val="18"/>
                <w:szCs w:val="18"/>
                <w:lang w:eastAsia="pl-PL"/>
              </w:rPr>
              <w:t>.</w:t>
            </w:r>
            <w:r w:rsidRPr="00E967E7">
              <w:rPr>
                <w:rFonts w:eastAsia="Times New Roman" w:cstheme="minorHAnsi"/>
                <w:color w:val="000000" w:themeColor="text1"/>
                <w:sz w:val="18"/>
                <w:szCs w:val="18"/>
                <w:lang w:eastAsia="pl-PL"/>
              </w:rPr>
              <w:br/>
            </w:r>
            <w:proofErr w:type="spellStart"/>
            <w:r w:rsidRPr="00E967E7">
              <w:rPr>
                <w:rFonts w:eastAsia="Times New Roman" w:cstheme="minorHAnsi"/>
                <w:color w:val="000000" w:themeColor="text1"/>
                <w:sz w:val="18"/>
                <w:szCs w:val="18"/>
                <w:lang w:eastAsia="pl-PL"/>
              </w:rPr>
              <w:t>Rozm</w:t>
            </w:r>
            <w:proofErr w:type="spellEnd"/>
            <w:r w:rsidRPr="00E967E7">
              <w:rPr>
                <w:rFonts w:eastAsia="Times New Roman" w:cstheme="minorHAnsi"/>
                <w:color w:val="000000" w:themeColor="text1"/>
                <w:sz w:val="18"/>
                <w:szCs w:val="18"/>
                <w:lang w:eastAsia="pl-PL"/>
              </w:rPr>
              <w:t>. 6</w:t>
            </w:r>
          </w:p>
        </w:tc>
        <w:tc>
          <w:tcPr>
            <w:tcW w:w="1626" w:type="pct"/>
            <w:shd w:val="clear" w:color="FFFFCC" w:fill="FFFFFF"/>
            <w:vAlign w:val="center"/>
            <w:hideMark/>
          </w:tcPr>
          <w:p w14:paraId="34D49C35" w14:textId="77777777" w:rsidR="00E62167" w:rsidRPr="00E967E7" w:rsidRDefault="00E62167" w:rsidP="0092372C">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 </w:t>
            </w:r>
          </w:p>
        </w:tc>
      </w:tr>
      <w:tr w:rsidR="00E62167" w:rsidRPr="00E967E7" w14:paraId="594B1841" w14:textId="77777777" w:rsidTr="00E62167">
        <w:trPr>
          <w:trHeight w:val="525"/>
        </w:trPr>
        <w:tc>
          <w:tcPr>
            <w:tcW w:w="408" w:type="pct"/>
            <w:shd w:val="clear" w:color="000000" w:fill="FFFFFF"/>
            <w:vAlign w:val="center"/>
            <w:hideMark/>
          </w:tcPr>
          <w:p w14:paraId="5F3675BE"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1</w:t>
            </w:r>
            <w:r>
              <w:rPr>
                <w:rFonts w:eastAsia="Times New Roman" w:cstheme="minorHAnsi"/>
                <w:color w:val="000000" w:themeColor="text1"/>
                <w:sz w:val="18"/>
                <w:szCs w:val="18"/>
                <w:lang w:eastAsia="pl-PL"/>
              </w:rPr>
              <w:t>8</w:t>
            </w:r>
          </w:p>
        </w:tc>
        <w:tc>
          <w:tcPr>
            <w:tcW w:w="2966" w:type="pct"/>
            <w:shd w:val="clear" w:color="CCFFCC" w:fill="FFFFFF"/>
            <w:vAlign w:val="center"/>
            <w:hideMark/>
          </w:tcPr>
          <w:p w14:paraId="474FD37D"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Rurka nosowo-gardłowa, jałowa, </w:t>
            </w:r>
            <w:proofErr w:type="spellStart"/>
            <w:r w:rsidRPr="00E967E7">
              <w:rPr>
                <w:rFonts w:eastAsia="Times New Roman" w:cstheme="minorHAnsi"/>
                <w:color w:val="000000" w:themeColor="text1"/>
                <w:sz w:val="18"/>
                <w:szCs w:val="18"/>
                <w:lang w:eastAsia="pl-PL"/>
              </w:rPr>
              <w:t>j.u</w:t>
            </w:r>
            <w:proofErr w:type="spellEnd"/>
            <w:r w:rsidRPr="00E967E7">
              <w:rPr>
                <w:rFonts w:eastAsia="Times New Roman" w:cstheme="minorHAnsi"/>
                <w:color w:val="000000" w:themeColor="text1"/>
                <w:sz w:val="18"/>
                <w:szCs w:val="18"/>
                <w:lang w:eastAsia="pl-PL"/>
              </w:rPr>
              <w:t>.</w:t>
            </w:r>
            <w:r w:rsidRPr="00E967E7">
              <w:rPr>
                <w:rFonts w:eastAsia="Times New Roman" w:cstheme="minorHAnsi"/>
                <w:color w:val="000000" w:themeColor="text1"/>
                <w:sz w:val="18"/>
                <w:szCs w:val="18"/>
                <w:lang w:eastAsia="pl-PL"/>
              </w:rPr>
              <w:br/>
            </w:r>
            <w:proofErr w:type="spellStart"/>
            <w:r w:rsidRPr="00E967E7">
              <w:rPr>
                <w:rFonts w:eastAsia="Times New Roman" w:cstheme="minorHAnsi"/>
                <w:color w:val="000000" w:themeColor="text1"/>
                <w:sz w:val="18"/>
                <w:szCs w:val="18"/>
                <w:lang w:eastAsia="pl-PL"/>
              </w:rPr>
              <w:t>Rozm</w:t>
            </w:r>
            <w:proofErr w:type="spellEnd"/>
            <w:r w:rsidRPr="00E967E7">
              <w:rPr>
                <w:rFonts w:eastAsia="Times New Roman" w:cstheme="minorHAnsi"/>
                <w:color w:val="000000" w:themeColor="text1"/>
                <w:sz w:val="18"/>
                <w:szCs w:val="18"/>
                <w:lang w:eastAsia="pl-PL"/>
              </w:rPr>
              <w:t>. 7</w:t>
            </w:r>
          </w:p>
        </w:tc>
        <w:tc>
          <w:tcPr>
            <w:tcW w:w="1626" w:type="pct"/>
            <w:shd w:val="clear" w:color="FFFFCC" w:fill="FFFFFF"/>
            <w:vAlign w:val="center"/>
            <w:hideMark/>
          </w:tcPr>
          <w:p w14:paraId="280EC292" w14:textId="77777777" w:rsidR="00E62167" w:rsidRPr="00E967E7" w:rsidRDefault="00E62167" w:rsidP="0092372C">
            <w:pPr>
              <w:jc w:val="center"/>
              <w:rPr>
                <w:rFonts w:eastAsia="Times New Roman" w:cstheme="minorHAnsi"/>
                <w:b/>
                <w:bCs/>
                <w:color w:val="000000" w:themeColor="text1"/>
                <w:sz w:val="18"/>
                <w:szCs w:val="18"/>
                <w:lang w:eastAsia="pl-PL"/>
              </w:rPr>
            </w:pPr>
            <w:r w:rsidRPr="00E967E7">
              <w:rPr>
                <w:rFonts w:eastAsia="Times New Roman" w:cstheme="minorHAnsi"/>
                <w:b/>
                <w:bCs/>
                <w:color w:val="000000" w:themeColor="text1"/>
                <w:sz w:val="18"/>
                <w:szCs w:val="18"/>
                <w:lang w:eastAsia="pl-PL"/>
              </w:rPr>
              <w:t> </w:t>
            </w:r>
          </w:p>
        </w:tc>
      </w:tr>
      <w:tr w:rsidR="00E62167" w:rsidRPr="00E967E7" w14:paraId="30F2E907" w14:textId="77777777" w:rsidTr="00E62167">
        <w:trPr>
          <w:trHeight w:val="525"/>
        </w:trPr>
        <w:tc>
          <w:tcPr>
            <w:tcW w:w="408" w:type="pct"/>
            <w:vAlign w:val="center"/>
            <w:hideMark/>
          </w:tcPr>
          <w:p w14:paraId="30EE5ED0" w14:textId="77777777" w:rsidR="00E62167" w:rsidRPr="00E967E7" w:rsidRDefault="00E62167" w:rsidP="0092372C">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19</w:t>
            </w:r>
          </w:p>
        </w:tc>
        <w:tc>
          <w:tcPr>
            <w:tcW w:w="2966" w:type="pct"/>
            <w:shd w:val="clear" w:color="CCFFCC" w:fill="FFFFFF"/>
            <w:vAlign w:val="center"/>
            <w:hideMark/>
          </w:tcPr>
          <w:p w14:paraId="43B82C4D"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Rurka nosowo-gardłowa, jałowa, </w:t>
            </w:r>
            <w:proofErr w:type="spellStart"/>
            <w:r w:rsidRPr="00E967E7">
              <w:rPr>
                <w:rFonts w:eastAsia="Times New Roman" w:cstheme="minorHAnsi"/>
                <w:color w:val="000000" w:themeColor="text1"/>
                <w:sz w:val="18"/>
                <w:szCs w:val="18"/>
                <w:lang w:eastAsia="pl-PL"/>
              </w:rPr>
              <w:t>j.u</w:t>
            </w:r>
            <w:proofErr w:type="spellEnd"/>
            <w:r w:rsidRPr="00E967E7">
              <w:rPr>
                <w:rFonts w:eastAsia="Times New Roman" w:cstheme="minorHAnsi"/>
                <w:color w:val="000000" w:themeColor="text1"/>
                <w:sz w:val="18"/>
                <w:szCs w:val="18"/>
                <w:lang w:eastAsia="pl-PL"/>
              </w:rPr>
              <w:t>.</w:t>
            </w:r>
            <w:r w:rsidRPr="00E967E7">
              <w:rPr>
                <w:rFonts w:eastAsia="Times New Roman" w:cstheme="minorHAnsi"/>
                <w:color w:val="000000" w:themeColor="text1"/>
                <w:sz w:val="18"/>
                <w:szCs w:val="18"/>
                <w:lang w:eastAsia="pl-PL"/>
              </w:rPr>
              <w:br/>
            </w:r>
            <w:proofErr w:type="spellStart"/>
            <w:r w:rsidRPr="00E967E7">
              <w:rPr>
                <w:rFonts w:eastAsia="Times New Roman" w:cstheme="minorHAnsi"/>
                <w:color w:val="000000" w:themeColor="text1"/>
                <w:sz w:val="18"/>
                <w:szCs w:val="18"/>
                <w:lang w:eastAsia="pl-PL"/>
              </w:rPr>
              <w:t>Rozm</w:t>
            </w:r>
            <w:proofErr w:type="spellEnd"/>
            <w:r w:rsidRPr="00E967E7">
              <w:rPr>
                <w:rFonts w:eastAsia="Times New Roman" w:cstheme="minorHAnsi"/>
                <w:color w:val="000000" w:themeColor="text1"/>
                <w:sz w:val="18"/>
                <w:szCs w:val="18"/>
                <w:lang w:eastAsia="pl-PL"/>
              </w:rPr>
              <w:t xml:space="preserve">. 8 </w:t>
            </w:r>
          </w:p>
        </w:tc>
        <w:tc>
          <w:tcPr>
            <w:tcW w:w="1626" w:type="pct"/>
            <w:shd w:val="clear" w:color="FFFFCC" w:fill="FFFFFF"/>
            <w:vAlign w:val="center"/>
            <w:hideMark/>
          </w:tcPr>
          <w:p w14:paraId="20CB43C0"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3AD095DB" w14:textId="77777777" w:rsidTr="00E62167">
        <w:trPr>
          <w:trHeight w:val="525"/>
        </w:trPr>
        <w:tc>
          <w:tcPr>
            <w:tcW w:w="408" w:type="pct"/>
            <w:vAlign w:val="center"/>
            <w:hideMark/>
          </w:tcPr>
          <w:p w14:paraId="71E287EF"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2</w:t>
            </w:r>
            <w:r>
              <w:rPr>
                <w:rFonts w:eastAsia="Times New Roman" w:cstheme="minorHAnsi"/>
                <w:color w:val="000000" w:themeColor="text1"/>
                <w:sz w:val="18"/>
                <w:szCs w:val="18"/>
                <w:lang w:eastAsia="pl-PL"/>
              </w:rPr>
              <w:t>0</w:t>
            </w:r>
          </w:p>
        </w:tc>
        <w:tc>
          <w:tcPr>
            <w:tcW w:w="2966" w:type="pct"/>
            <w:shd w:val="clear" w:color="CCFFCC" w:fill="FFFFFF"/>
            <w:vAlign w:val="center"/>
            <w:hideMark/>
          </w:tcPr>
          <w:p w14:paraId="1A85C63A"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Rurka nosowo-gardłowa, jałowa, </w:t>
            </w:r>
            <w:proofErr w:type="spellStart"/>
            <w:r w:rsidRPr="00E967E7">
              <w:rPr>
                <w:rFonts w:eastAsia="Times New Roman" w:cstheme="minorHAnsi"/>
                <w:color w:val="000000" w:themeColor="text1"/>
                <w:sz w:val="18"/>
                <w:szCs w:val="18"/>
                <w:lang w:eastAsia="pl-PL"/>
              </w:rPr>
              <w:t>j.u</w:t>
            </w:r>
            <w:proofErr w:type="spellEnd"/>
            <w:r w:rsidRPr="00E967E7">
              <w:rPr>
                <w:rFonts w:eastAsia="Times New Roman" w:cstheme="minorHAnsi"/>
                <w:color w:val="000000" w:themeColor="text1"/>
                <w:sz w:val="18"/>
                <w:szCs w:val="18"/>
                <w:lang w:eastAsia="pl-PL"/>
              </w:rPr>
              <w:t>.</w:t>
            </w:r>
            <w:r w:rsidRPr="00E967E7">
              <w:rPr>
                <w:rFonts w:eastAsia="Times New Roman" w:cstheme="minorHAnsi"/>
                <w:color w:val="000000" w:themeColor="text1"/>
                <w:sz w:val="18"/>
                <w:szCs w:val="18"/>
                <w:lang w:eastAsia="pl-PL"/>
              </w:rPr>
              <w:br/>
            </w:r>
            <w:proofErr w:type="spellStart"/>
            <w:r w:rsidRPr="00E967E7">
              <w:rPr>
                <w:rFonts w:eastAsia="Times New Roman" w:cstheme="minorHAnsi"/>
                <w:color w:val="000000" w:themeColor="text1"/>
                <w:sz w:val="18"/>
                <w:szCs w:val="18"/>
                <w:lang w:eastAsia="pl-PL"/>
              </w:rPr>
              <w:t>Rozm</w:t>
            </w:r>
            <w:proofErr w:type="spellEnd"/>
            <w:r w:rsidRPr="00E967E7">
              <w:rPr>
                <w:rFonts w:eastAsia="Times New Roman" w:cstheme="minorHAnsi"/>
                <w:color w:val="000000" w:themeColor="text1"/>
                <w:sz w:val="18"/>
                <w:szCs w:val="18"/>
                <w:lang w:eastAsia="pl-PL"/>
              </w:rPr>
              <w:t>. 9</w:t>
            </w:r>
          </w:p>
        </w:tc>
        <w:tc>
          <w:tcPr>
            <w:tcW w:w="1626" w:type="pct"/>
            <w:shd w:val="clear" w:color="FFFFCC" w:fill="FFFFFF"/>
            <w:vAlign w:val="center"/>
            <w:hideMark/>
          </w:tcPr>
          <w:p w14:paraId="2A3E8066"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65B82713" w14:textId="77777777" w:rsidTr="00E62167">
        <w:trPr>
          <w:trHeight w:val="315"/>
        </w:trPr>
        <w:tc>
          <w:tcPr>
            <w:tcW w:w="408" w:type="pct"/>
            <w:vAlign w:val="center"/>
            <w:hideMark/>
          </w:tcPr>
          <w:p w14:paraId="6F11D35D"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2</w:t>
            </w:r>
            <w:r>
              <w:rPr>
                <w:rFonts w:eastAsia="Times New Roman" w:cstheme="minorHAnsi"/>
                <w:color w:val="000000" w:themeColor="text1"/>
                <w:sz w:val="18"/>
                <w:szCs w:val="18"/>
                <w:lang w:eastAsia="pl-PL"/>
              </w:rPr>
              <w:t>1</w:t>
            </w:r>
          </w:p>
        </w:tc>
        <w:tc>
          <w:tcPr>
            <w:tcW w:w="2966" w:type="pct"/>
            <w:vAlign w:val="center"/>
            <w:hideMark/>
          </w:tcPr>
          <w:p w14:paraId="19E68AB4"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intubacyjne z mankietem niskociśnieniowym, sterylna, </w:t>
            </w:r>
            <w:r w:rsidRPr="00E967E7">
              <w:rPr>
                <w:rFonts w:eastAsia="Times New Roman" w:cstheme="minorHAnsi"/>
                <w:b/>
                <w:bCs/>
                <w:color w:val="000000" w:themeColor="text1"/>
                <w:sz w:val="18"/>
                <w:szCs w:val="18"/>
                <w:lang w:eastAsia="pl-PL"/>
              </w:rPr>
              <w:t xml:space="preserve">rozmiar 6 </w:t>
            </w:r>
            <w:r w:rsidRPr="00E967E7">
              <w:rPr>
                <w:rFonts w:eastAsia="Times New Roman" w:cstheme="minorHAnsi"/>
                <w:color w:val="000000" w:themeColor="text1"/>
                <w:sz w:val="18"/>
                <w:szCs w:val="18"/>
                <w:lang w:eastAsia="pl-PL"/>
              </w:rPr>
              <w:t xml:space="preserve">       </w:t>
            </w:r>
          </w:p>
        </w:tc>
        <w:tc>
          <w:tcPr>
            <w:tcW w:w="1626" w:type="pct"/>
            <w:shd w:val="clear" w:color="FFFFCC" w:fill="FFFFFF"/>
            <w:vAlign w:val="center"/>
            <w:hideMark/>
          </w:tcPr>
          <w:p w14:paraId="6C892E0A"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22C26F71" w14:textId="77777777" w:rsidTr="00E62167">
        <w:trPr>
          <w:trHeight w:val="315"/>
        </w:trPr>
        <w:tc>
          <w:tcPr>
            <w:tcW w:w="408" w:type="pct"/>
            <w:shd w:val="clear" w:color="000000" w:fill="FFFFFF"/>
            <w:vAlign w:val="center"/>
            <w:hideMark/>
          </w:tcPr>
          <w:p w14:paraId="64BFDE0A"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2</w:t>
            </w:r>
            <w:r>
              <w:rPr>
                <w:rFonts w:eastAsia="Times New Roman" w:cstheme="minorHAnsi"/>
                <w:color w:val="000000" w:themeColor="text1"/>
                <w:sz w:val="18"/>
                <w:szCs w:val="18"/>
                <w:lang w:eastAsia="pl-PL"/>
              </w:rPr>
              <w:t>2</w:t>
            </w:r>
          </w:p>
        </w:tc>
        <w:tc>
          <w:tcPr>
            <w:tcW w:w="2966" w:type="pct"/>
            <w:vAlign w:val="center"/>
            <w:hideMark/>
          </w:tcPr>
          <w:p w14:paraId="2FB6132E"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Rurki intubacyjne z mankietem niskociśnieniowym, sterylna,</w:t>
            </w:r>
            <w:r w:rsidRPr="00E967E7">
              <w:rPr>
                <w:rFonts w:eastAsia="Times New Roman" w:cstheme="minorHAnsi"/>
                <w:b/>
                <w:bCs/>
                <w:color w:val="000000" w:themeColor="text1"/>
                <w:sz w:val="18"/>
                <w:szCs w:val="18"/>
                <w:lang w:eastAsia="pl-PL"/>
              </w:rPr>
              <w:t xml:space="preserve"> rozmiar 6,5 </w:t>
            </w:r>
            <w:r w:rsidRPr="00E967E7">
              <w:rPr>
                <w:rFonts w:eastAsia="Times New Roman" w:cstheme="minorHAnsi"/>
                <w:color w:val="000000" w:themeColor="text1"/>
                <w:sz w:val="18"/>
                <w:szCs w:val="18"/>
                <w:lang w:eastAsia="pl-PL"/>
              </w:rPr>
              <w:t xml:space="preserve">    </w:t>
            </w:r>
          </w:p>
        </w:tc>
        <w:tc>
          <w:tcPr>
            <w:tcW w:w="1626" w:type="pct"/>
            <w:shd w:val="clear" w:color="FFFFCC" w:fill="FFFFFF"/>
            <w:vAlign w:val="center"/>
            <w:hideMark/>
          </w:tcPr>
          <w:p w14:paraId="1D1AA897"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4D6F3B97" w14:textId="77777777" w:rsidTr="00E62167">
        <w:trPr>
          <w:trHeight w:val="315"/>
        </w:trPr>
        <w:tc>
          <w:tcPr>
            <w:tcW w:w="408" w:type="pct"/>
            <w:shd w:val="clear" w:color="000000" w:fill="FFFFFF"/>
            <w:vAlign w:val="center"/>
            <w:hideMark/>
          </w:tcPr>
          <w:p w14:paraId="1839F993"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2</w:t>
            </w:r>
            <w:r>
              <w:rPr>
                <w:rFonts w:eastAsia="Times New Roman" w:cstheme="minorHAnsi"/>
                <w:color w:val="000000" w:themeColor="text1"/>
                <w:sz w:val="18"/>
                <w:szCs w:val="18"/>
                <w:lang w:eastAsia="pl-PL"/>
              </w:rPr>
              <w:t>3</w:t>
            </w:r>
          </w:p>
        </w:tc>
        <w:tc>
          <w:tcPr>
            <w:tcW w:w="2966" w:type="pct"/>
            <w:vAlign w:val="center"/>
            <w:hideMark/>
          </w:tcPr>
          <w:p w14:paraId="032846BC"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intubacyjne z mankietem niskociśnieniowym, sterylna, </w:t>
            </w:r>
            <w:r w:rsidRPr="00E967E7">
              <w:rPr>
                <w:rFonts w:eastAsia="Times New Roman" w:cstheme="minorHAnsi"/>
                <w:b/>
                <w:bCs/>
                <w:color w:val="000000" w:themeColor="text1"/>
                <w:sz w:val="18"/>
                <w:szCs w:val="18"/>
                <w:lang w:eastAsia="pl-PL"/>
              </w:rPr>
              <w:t xml:space="preserve">rozmiar 7  </w:t>
            </w:r>
            <w:r w:rsidRPr="00E967E7">
              <w:rPr>
                <w:rFonts w:eastAsia="Times New Roman" w:cstheme="minorHAnsi"/>
                <w:color w:val="000000" w:themeColor="text1"/>
                <w:sz w:val="18"/>
                <w:szCs w:val="18"/>
                <w:lang w:eastAsia="pl-PL"/>
              </w:rPr>
              <w:t xml:space="preserve">    </w:t>
            </w:r>
          </w:p>
        </w:tc>
        <w:tc>
          <w:tcPr>
            <w:tcW w:w="1626" w:type="pct"/>
            <w:shd w:val="clear" w:color="FFFFCC" w:fill="FFFFFF"/>
            <w:vAlign w:val="center"/>
            <w:hideMark/>
          </w:tcPr>
          <w:p w14:paraId="669DC3D9"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4C1DB60C" w14:textId="77777777" w:rsidTr="00E62167">
        <w:trPr>
          <w:trHeight w:val="315"/>
        </w:trPr>
        <w:tc>
          <w:tcPr>
            <w:tcW w:w="408" w:type="pct"/>
            <w:shd w:val="clear" w:color="000000" w:fill="FFFFFF"/>
            <w:vAlign w:val="center"/>
            <w:hideMark/>
          </w:tcPr>
          <w:p w14:paraId="3F4DEEF1"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2</w:t>
            </w:r>
            <w:r>
              <w:rPr>
                <w:rFonts w:eastAsia="Times New Roman" w:cstheme="minorHAnsi"/>
                <w:color w:val="000000" w:themeColor="text1"/>
                <w:sz w:val="18"/>
                <w:szCs w:val="18"/>
                <w:lang w:eastAsia="pl-PL"/>
              </w:rPr>
              <w:t>4</w:t>
            </w:r>
          </w:p>
        </w:tc>
        <w:tc>
          <w:tcPr>
            <w:tcW w:w="2966" w:type="pct"/>
            <w:vAlign w:val="center"/>
            <w:hideMark/>
          </w:tcPr>
          <w:p w14:paraId="2BD45A49"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Rurki intubacyjne z mankietem niskociśnieniowym, sterylna,</w:t>
            </w:r>
            <w:r w:rsidRPr="00E967E7">
              <w:rPr>
                <w:rFonts w:eastAsia="Times New Roman" w:cstheme="minorHAnsi"/>
                <w:b/>
                <w:bCs/>
                <w:color w:val="000000" w:themeColor="text1"/>
                <w:sz w:val="18"/>
                <w:szCs w:val="18"/>
                <w:lang w:eastAsia="pl-PL"/>
              </w:rPr>
              <w:t xml:space="preserve"> rozmiar 7,5      </w:t>
            </w:r>
            <w:r w:rsidRPr="00E967E7">
              <w:rPr>
                <w:rFonts w:eastAsia="Times New Roman" w:cstheme="minorHAnsi"/>
                <w:color w:val="000000" w:themeColor="text1"/>
                <w:sz w:val="18"/>
                <w:szCs w:val="18"/>
                <w:lang w:eastAsia="pl-PL"/>
              </w:rPr>
              <w:t xml:space="preserve">   </w:t>
            </w:r>
          </w:p>
        </w:tc>
        <w:tc>
          <w:tcPr>
            <w:tcW w:w="1626" w:type="pct"/>
            <w:shd w:val="clear" w:color="FFFFCC" w:fill="FFFFFF"/>
            <w:vAlign w:val="center"/>
            <w:hideMark/>
          </w:tcPr>
          <w:p w14:paraId="00295139"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2631DD48" w14:textId="77777777" w:rsidTr="00E62167">
        <w:trPr>
          <w:trHeight w:val="315"/>
        </w:trPr>
        <w:tc>
          <w:tcPr>
            <w:tcW w:w="408" w:type="pct"/>
            <w:shd w:val="clear" w:color="000000" w:fill="FFFFFF"/>
            <w:vAlign w:val="center"/>
            <w:hideMark/>
          </w:tcPr>
          <w:p w14:paraId="2ADDC8FF"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2</w:t>
            </w:r>
            <w:r>
              <w:rPr>
                <w:rFonts w:eastAsia="Times New Roman" w:cstheme="minorHAnsi"/>
                <w:color w:val="000000" w:themeColor="text1"/>
                <w:sz w:val="18"/>
                <w:szCs w:val="18"/>
                <w:lang w:eastAsia="pl-PL"/>
              </w:rPr>
              <w:t>5</w:t>
            </w:r>
          </w:p>
        </w:tc>
        <w:tc>
          <w:tcPr>
            <w:tcW w:w="2966" w:type="pct"/>
            <w:vAlign w:val="center"/>
            <w:hideMark/>
          </w:tcPr>
          <w:p w14:paraId="1974B050"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intubacyjne z mankietem niskociśnieniowym, sterylna, </w:t>
            </w:r>
            <w:r w:rsidRPr="00E967E7">
              <w:rPr>
                <w:rFonts w:eastAsia="Times New Roman" w:cstheme="minorHAnsi"/>
                <w:b/>
                <w:bCs/>
                <w:color w:val="000000" w:themeColor="text1"/>
                <w:sz w:val="18"/>
                <w:szCs w:val="18"/>
                <w:lang w:eastAsia="pl-PL"/>
              </w:rPr>
              <w:t xml:space="preserve">rozmiar 8       </w:t>
            </w:r>
            <w:r w:rsidRPr="00E967E7">
              <w:rPr>
                <w:rFonts w:eastAsia="Times New Roman" w:cstheme="minorHAnsi"/>
                <w:color w:val="000000" w:themeColor="text1"/>
                <w:sz w:val="18"/>
                <w:szCs w:val="18"/>
                <w:lang w:eastAsia="pl-PL"/>
              </w:rPr>
              <w:t xml:space="preserve"> </w:t>
            </w:r>
          </w:p>
        </w:tc>
        <w:tc>
          <w:tcPr>
            <w:tcW w:w="1626" w:type="pct"/>
            <w:shd w:val="clear" w:color="FFFFCC" w:fill="FFFFFF"/>
            <w:vAlign w:val="center"/>
            <w:hideMark/>
          </w:tcPr>
          <w:p w14:paraId="17CCC86E"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3E1402E9" w14:textId="77777777" w:rsidTr="00E62167">
        <w:trPr>
          <w:trHeight w:val="315"/>
        </w:trPr>
        <w:tc>
          <w:tcPr>
            <w:tcW w:w="408" w:type="pct"/>
            <w:shd w:val="clear" w:color="000000" w:fill="FFFFFF"/>
            <w:vAlign w:val="center"/>
            <w:hideMark/>
          </w:tcPr>
          <w:p w14:paraId="6202EB45"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2</w:t>
            </w:r>
            <w:r>
              <w:rPr>
                <w:rFonts w:eastAsia="Times New Roman" w:cstheme="minorHAnsi"/>
                <w:color w:val="000000" w:themeColor="text1"/>
                <w:sz w:val="18"/>
                <w:szCs w:val="18"/>
                <w:lang w:eastAsia="pl-PL"/>
              </w:rPr>
              <w:t>6</w:t>
            </w:r>
          </w:p>
        </w:tc>
        <w:tc>
          <w:tcPr>
            <w:tcW w:w="2966" w:type="pct"/>
            <w:vAlign w:val="center"/>
            <w:hideMark/>
          </w:tcPr>
          <w:p w14:paraId="2508A749"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Rurki intubacyjne z mankietem niskociśnieniowym, sterylna,</w:t>
            </w:r>
            <w:r w:rsidRPr="00E967E7">
              <w:rPr>
                <w:rFonts w:eastAsia="Times New Roman" w:cstheme="minorHAnsi"/>
                <w:b/>
                <w:bCs/>
                <w:color w:val="000000" w:themeColor="text1"/>
                <w:sz w:val="18"/>
                <w:szCs w:val="18"/>
                <w:lang w:eastAsia="pl-PL"/>
              </w:rPr>
              <w:t xml:space="preserve"> rozmiar  8,5       </w:t>
            </w:r>
          </w:p>
        </w:tc>
        <w:tc>
          <w:tcPr>
            <w:tcW w:w="1626" w:type="pct"/>
            <w:shd w:val="clear" w:color="FFFFCC" w:fill="FFFFFF"/>
            <w:vAlign w:val="center"/>
            <w:hideMark/>
          </w:tcPr>
          <w:p w14:paraId="51978D49"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653FD600" w14:textId="77777777" w:rsidTr="00E62167">
        <w:trPr>
          <w:trHeight w:val="315"/>
        </w:trPr>
        <w:tc>
          <w:tcPr>
            <w:tcW w:w="408" w:type="pct"/>
            <w:shd w:val="clear" w:color="000000" w:fill="FFFFFF"/>
            <w:vAlign w:val="center"/>
            <w:hideMark/>
          </w:tcPr>
          <w:p w14:paraId="20C072DF"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2</w:t>
            </w:r>
            <w:r>
              <w:rPr>
                <w:rFonts w:eastAsia="Times New Roman" w:cstheme="minorHAnsi"/>
                <w:color w:val="000000" w:themeColor="text1"/>
                <w:sz w:val="18"/>
                <w:szCs w:val="18"/>
                <w:lang w:eastAsia="pl-PL"/>
              </w:rPr>
              <w:t>7</w:t>
            </w:r>
          </w:p>
        </w:tc>
        <w:tc>
          <w:tcPr>
            <w:tcW w:w="2966" w:type="pct"/>
            <w:vAlign w:val="center"/>
            <w:hideMark/>
          </w:tcPr>
          <w:p w14:paraId="1203A0C4"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intubacyjne z mankietem niskociśnieniowym, sterylna, </w:t>
            </w:r>
            <w:r w:rsidRPr="00E967E7">
              <w:rPr>
                <w:rFonts w:eastAsia="Times New Roman" w:cstheme="minorHAnsi"/>
                <w:b/>
                <w:bCs/>
                <w:color w:val="000000" w:themeColor="text1"/>
                <w:sz w:val="18"/>
                <w:szCs w:val="18"/>
                <w:lang w:eastAsia="pl-PL"/>
              </w:rPr>
              <w:t xml:space="preserve">rozmiar 9 </w:t>
            </w:r>
            <w:r w:rsidRPr="00E967E7">
              <w:rPr>
                <w:rFonts w:eastAsia="Times New Roman" w:cstheme="minorHAnsi"/>
                <w:color w:val="000000" w:themeColor="text1"/>
                <w:sz w:val="18"/>
                <w:szCs w:val="18"/>
                <w:lang w:eastAsia="pl-PL"/>
              </w:rPr>
              <w:t xml:space="preserve">        </w:t>
            </w:r>
          </w:p>
        </w:tc>
        <w:tc>
          <w:tcPr>
            <w:tcW w:w="1626" w:type="pct"/>
            <w:shd w:val="clear" w:color="FFFFCC" w:fill="FFFFFF"/>
            <w:vAlign w:val="center"/>
            <w:hideMark/>
          </w:tcPr>
          <w:p w14:paraId="0BD0D31E"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1ABF880D" w14:textId="77777777" w:rsidTr="00E62167">
        <w:trPr>
          <w:trHeight w:val="315"/>
        </w:trPr>
        <w:tc>
          <w:tcPr>
            <w:tcW w:w="408" w:type="pct"/>
            <w:shd w:val="clear" w:color="000000" w:fill="FFFFFF"/>
            <w:vAlign w:val="center"/>
            <w:hideMark/>
          </w:tcPr>
          <w:p w14:paraId="5D01AF5D"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lastRenderedPageBreak/>
              <w:t>2</w:t>
            </w:r>
            <w:r>
              <w:rPr>
                <w:rFonts w:eastAsia="Times New Roman" w:cstheme="minorHAnsi"/>
                <w:color w:val="000000" w:themeColor="text1"/>
                <w:sz w:val="18"/>
                <w:szCs w:val="18"/>
                <w:lang w:eastAsia="pl-PL"/>
              </w:rPr>
              <w:t>8</w:t>
            </w:r>
          </w:p>
        </w:tc>
        <w:tc>
          <w:tcPr>
            <w:tcW w:w="2966" w:type="pct"/>
            <w:vAlign w:val="center"/>
            <w:hideMark/>
          </w:tcPr>
          <w:p w14:paraId="24B17C2C"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intubacyjne z mankietem niskociśnieniowym, sterylna, </w:t>
            </w:r>
            <w:r w:rsidRPr="00E967E7">
              <w:rPr>
                <w:rFonts w:eastAsia="Times New Roman" w:cstheme="minorHAnsi"/>
                <w:b/>
                <w:bCs/>
                <w:color w:val="000000" w:themeColor="text1"/>
                <w:sz w:val="18"/>
                <w:szCs w:val="18"/>
                <w:lang w:eastAsia="pl-PL"/>
              </w:rPr>
              <w:t xml:space="preserve">rozmiar 9,5     </w:t>
            </w:r>
            <w:r w:rsidRPr="00E967E7">
              <w:rPr>
                <w:rFonts w:eastAsia="Times New Roman" w:cstheme="minorHAnsi"/>
                <w:color w:val="000000" w:themeColor="text1"/>
                <w:sz w:val="18"/>
                <w:szCs w:val="18"/>
                <w:lang w:eastAsia="pl-PL"/>
              </w:rPr>
              <w:t xml:space="preserve">  </w:t>
            </w:r>
          </w:p>
        </w:tc>
        <w:tc>
          <w:tcPr>
            <w:tcW w:w="1626" w:type="pct"/>
            <w:shd w:val="clear" w:color="FFFFCC" w:fill="FFFFFF"/>
            <w:vAlign w:val="center"/>
            <w:hideMark/>
          </w:tcPr>
          <w:p w14:paraId="730ED2F2"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239AF415" w14:textId="77777777" w:rsidTr="00E62167">
        <w:trPr>
          <w:trHeight w:val="315"/>
        </w:trPr>
        <w:tc>
          <w:tcPr>
            <w:tcW w:w="408" w:type="pct"/>
            <w:vAlign w:val="center"/>
            <w:hideMark/>
          </w:tcPr>
          <w:p w14:paraId="40D31132" w14:textId="77777777" w:rsidR="00E62167" w:rsidRPr="00E967E7" w:rsidRDefault="00E62167" w:rsidP="0092372C">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29</w:t>
            </w:r>
          </w:p>
        </w:tc>
        <w:tc>
          <w:tcPr>
            <w:tcW w:w="2966" w:type="pct"/>
            <w:vAlign w:val="center"/>
            <w:hideMark/>
          </w:tcPr>
          <w:p w14:paraId="7C478706"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intubacyjne bez mankietu, </w:t>
            </w:r>
            <w:r w:rsidRPr="00E967E7">
              <w:rPr>
                <w:rFonts w:eastAsia="Times New Roman" w:cstheme="minorHAnsi"/>
                <w:b/>
                <w:bCs/>
                <w:color w:val="000000" w:themeColor="text1"/>
                <w:sz w:val="18"/>
                <w:szCs w:val="18"/>
                <w:lang w:eastAsia="pl-PL"/>
              </w:rPr>
              <w:t>rozmiar 2</w:t>
            </w:r>
          </w:p>
        </w:tc>
        <w:tc>
          <w:tcPr>
            <w:tcW w:w="1626" w:type="pct"/>
            <w:shd w:val="clear" w:color="FFFFCC" w:fill="FFFFFF"/>
            <w:vAlign w:val="center"/>
            <w:hideMark/>
          </w:tcPr>
          <w:p w14:paraId="180C1C00"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3231E4C5" w14:textId="77777777" w:rsidTr="00E62167">
        <w:trPr>
          <w:trHeight w:val="315"/>
        </w:trPr>
        <w:tc>
          <w:tcPr>
            <w:tcW w:w="408" w:type="pct"/>
            <w:vAlign w:val="center"/>
            <w:hideMark/>
          </w:tcPr>
          <w:p w14:paraId="0A92996E" w14:textId="77777777" w:rsidR="00E62167" w:rsidRPr="00E967E7" w:rsidRDefault="00E62167" w:rsidP="0092372C">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30</w:t>
            </w:r>
          </w:p>
        </w:tc>
        <w:tc>
          <w:tcPr>
            <w:tcW w:w="2966" w:type="pct"/>
            <w:vAlign w:val="center"/>
            <w:hideMark/>
          </w:tcPr>
          <w:p w14:paraId="3514D599"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intubacyjne bez mankietu, </w:t>
            </w:r>
            <w:r w:rsidRPr="00E967E7">
              <w:rPr>
                <w:rFonts w:eastAsia="Times New Roman" w:cstheme="minorHAnsi"/>
                <w:b/>
                <w:bCs/>
                <w:color w:val="000000" w:themeColor="text1"/>
                <w:sz w:val="18"/>
                <w:szCs w:val="18"/>
                <w:lang w:eastAsia="pl-PL"/>
              </w:rPr>
              <w:t>rozmiar 2,5</w:t>
            </w:r>
          </w:p>
        </w:tc>
        <w:tc>
          <w:tcPr>
            <w:tcW w:w="1626" w:type="pct"/>
            <w:shd w:val="clear" w:color="FFFFCC" w:fill="FFFFFF"/>
            <w:vAlign w:val="center"/>
            <w:hideMark/>
          </w:tcPr>
          <w:p w14:paraId="2C7C28B1"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1A7DD127" w14:textId="77777777" w:rsidTr="00E62167">
        <w:trPr>
          <w:trHeight w:val="315"/>
        </w:trPr>
        <w:tc>
          <w:tcPr>
            <w:tcW w:w="408" w:type="pct"/>
            <w:vAlign w:val="center"/>
            <w:hideMark/>
          </w:tcPr>
          <w:p w14:paraId="3F222492"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3</w:t>
            </w:r>
            <w:r>
              <w:rPr>
                <w:rFonts w:eastAsia="Times New Roman" w:cstheme="minorHAnsi"/>
                <w:color w:val="000000" w:themeColor="text1"/>
                <w:sz w:val="18"/>
                <w:szCs w:val="18"/>
                <w:lang w:eastAsia="pl-PL"/>
              </w:rPr>
              <w:t>1</w:t>
            </w:r>
          </w:p>
        </w:tc>
        <w:tc>
          <w:tcPr>
            <w:tcW w:w="2966" w:type="pct"/>
            <w:vAlign w:val="center"/>
            <w:hideMark/>
          </w:tcPr>
          <w:p w14:paraId="1BE1C810"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Rurki intubacyjne bez mankietu,</w:t>
            </w:r>
            <w:r w:rsidRPr="00E967E7">
              <w:rPr>
                <w:rFonts w:eastAsia="Times New Roman" w:cstheme="minorHAnsi"/>
                <w:b/>
                <w:bCs/>
                <w:color w:val="000000" w:themeColor="text1"/>
                <w:sz w:val="18"/>
                <w:szCs w:val="18"/>
                <w:lang w:eastAsia="pl-PL"/>
              </w:rPr>
              <w:t xml:space="preserve"> rozmiar 3</w:t>
            </w:r>
          </w:p>
        </w:tc>
        <w:tc>
          <w:tcPr>
            <w:tcW w:w="1626" w:type="pct"/>
            <w:shd w:val="clear" w:color="FFFFCC" w:fill="FFFFFF"/>
            <w:vAlign w:val="center"/>
            <w:hideMark/>
          </w:tcPr>
          <w:p w14:paraId="1057FC7C"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71156FD1" w14:textId="77777777" w:rsidTr="00E62167">
        <w:trPr>
          <w:trHeight w:val="315"/>
        </w:trPr>
        <w:tc>
          <w:tcPr>
            <w:tcW w:w="408" w:type="pct"/>
            <w:vAlign w:val="center"/>
            <w:hideMark/>
          </w:tcPr>
          <w:p w14:paraId="67CD902B"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3</w:t>
            </w:r>
            <w:r>
              <w:rPr>
                <w:rFonts w:eastAsia="Times New Roman" w:cstheme="minorHAnsi"/>
                <w:color w:val="000000" w:themeColor="text1"/>
                <w:sz w:val="18"/>
                <w:szCs w:val="18"/>
                <w:lang w:eastAsia="pl-PL"/>
              </w:rPr>
              <w:t>2</w:t>
            </w:r>
          </w:p>
        </w:tc>
        <w:tc>
          <w:tcPr>
            <w:tcW w:w="2966" w:type="pct"/>
            <w:vAlign w:val="center"/>
            <w:hideMark/>
          </w:tcPr>
          <w:p w14:paraId="5420BB01"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intubacyjne bez mankietu, </w:t>
            </w:r>
            <w:r w:rsidRPr="00E967E7">
              <w:rPr>
                <w:rFonts w:eastAsia="Times New Roman" w:cstheme="minorHAnsi"/>
                <w:b/>
                <w:bCs/>
                <w:color w:val="000000" w:themeColor="text1"/>
                <w:sz w:val="18"/>
                <w:szCs w:val="18"/>
                <w:lang w:eastAsia="pl-PL"/>
              </w:rPr>
              <w:t>rozmiar 3,5</w:t>
            </w:r>
          </w:p>
        </w:tc>
        <w:tc>
          <w:tcPr>
            <w:tcW w:w="1626" w:type="pct"/>
            <w:shd w:val="clear" w:color="FFFFCC" w:fill="FFFFFF"/>
            <w:vAlign w:val="center"/>
            <w:hideMark/>
          </w:tcPr>
          <w:p w14:paraId="23619171"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1A25C267" w14:textId="77777777" w:rsidTr="00E62167">
        <w:trPr>
          <w:trHeight w:val="315"/>
        </w:trPr>
        <w:tc>
          <w:tcPr>
            <w:tcW w:w="408" w:type="pct"/>
            <w:vAlign w:val="center"/>
            <w:hideMark/>
          </w:tcPr>
          <w:p w14:paraId="5E6FA7F9"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3</w:t>
            </w:r>
            <w:r>
              <w:rPr>
                <w:rFonts w:eastAsia="Times New Roman" w:cstheme="minorHAnsi"/>
                <w:color w:val="000000" w:themeColor="text1"/>
                <w:sz w:val="18"/>
                <w:szCs w:val="18"/>
                <w:lang w:eastAsia="pl-PL"/>
              </w:rPr>
              <w:t>3</w:t>
            </w:r>
          </w:p>
        </w:tc>
        <w:tc>
          <w:tcPr>
            <w:tcW w:w="2966" w:type="pct"/>
            <w:vAlign w:val="center"/>
            <w:hideMark/>
          </w:tcPr>
          <w:p w14:paraId="7C8BEFD1"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intubacyjne bez mankietu, </w:t>
            </w:r>
            <w:r w:rsidRPr="00E967E7">
              <w:rPr>
                <w:rFonts w:eastAsia="Times New Roman" w:cstheme="minorHAnsi"/>
                <w:b/>
                <w:bCs/>
                <w:color w:val="000000" w:themeColor="text1"/>
                <w:sz w:val="18"/>
                <w:szCs w:val="18"/>
                <w:lang w:eastAsia="pl-PL"/>
              </w:rPr>
              <w:t>rozmiar 4</w:t>
            </w:r>
          </w:p>
        </w:tc>
        <w:tc>
          <w:tcPr>
            <w:tcW w:w="1626" w:type="pct"/>
            <w:shd w:val="clear" w:color="FFFFCC" w:fill="FFFFFF"/>
            <w:vAlign w:val="center"/>
            <w:hideMark/>
          </w:tcPr>
          <w:p w14:paraId="41ACB843"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15A5D364" w14:textId="77777777" w:rsidTr="00E62167">
        <w:trPr>
          <w:trHeight w:val="315"/>
        </w:trPr>
        <w:tc>
          <w:tcPr>
            <w:tcW w:w="408" w:type="pct"/>
            <w:vAlign w:val="center"/>
            <w:hideMark/>
          </w:tcPr>
          <w:p w14:paraId="359F97A6"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3</w:t>
            </w:r>
            <w:r>
              <w:rPr>
                <w:rFonts w:eastAsia="Times New Roman" w:cstheme="minorHAnsi"/>
                <w:color w:val="000000" w:themeColor="text1"/>
                <w:sz w:val="18"/>
                <w:szCs w:val="18"/>
                <w:lang w:eastAsia="pl-PL"/>
              </w:rPr>
              <w:t>4</w:t>
            </w:r>
          </w:p>
        </w:tc>
        <w:tc>
          <w:tcPr>
            <w:tcW w:w="2966" w:type="pct"/>
            <w:vAlign w:val="center"/>
            <w:hideMark/>
          </w:tcPr>
          <w:p w14:paraId="468997EA"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Rurki intubacyjne bez mankietu,</w:t>
            </w:r>
            <w:r w:rsidRPr="00E967E7">
              <w:rPr>
                <w:rFonts w:eastAsia="Times New Roman" w:cstheme="minorHAnsi"/>
                <w:b/>
                <w:bCs/>
                <w:color w:val="000000" w:themeColor="text1"/>
                <w:sz w:val="18"/>
                <w:szCs w:val="18"/>
                <w:lang w:eastAsia="pl-PL"/>
              </w:rPr>
              <w:t xml:space="preserve"> rozmiar 4,5</w:t>
            </w:r>
          </w:p>
        </w:tc>
        <w:tc>
          <w:tcPr>
            <w:tcW w:w="1626" w:type="pct"/>
            <w:shd w:val="clear" w:color="FFFFCC" w:fill="FFFFFF"/>
            <w:vAlign w:val="center"/>
            <w:hideMark/>
          </w:tcPr>
          <w:p w14:paraId="5C828143"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5033D779" w14:textId="77777777" w:rsidTr="00E62167">
        <w:trPr>
          <w:trHeight w:val="315"/>
        </w:trPr>
        <w:tc>
          <w:tcPr>
            <w:tcW w:w="408" w:type="pct"/>
            <w:vAlign w:val="center"/>
            <w:hideMark/>
          </w:tcPr>
          <w:p w14:paraId="15AB53F6"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3</w:t>
            </w:r>
            <w:r>
              <w:rPr>
                <w:rFonts w:eastAsia="Times New Roman" w:cstheme="minorHAnsi"/>
                <w:color w:val="000000" w:themeColor="text1"/>
                <w:sz w:val="18"/>
                <w:szCs w:val="18"/>
                <w:lang w:eastAsia="pl-PL"/>
              </w:rPr>
              <w:t>5</w:t>
            </w:r>
          </w:p>
        </w:tc>
        <w:tc>
          <w:tcPr>
            <w:tcW w:w="2966" w:type="pct"/>
            <w:vAlign w:val="center"/>
            <w:hideMark/>
          </w:tcPr>
          <w:p w14:paraId="68C0B36C"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intubacyjne bez mankietu, </w:t>
            </w:r>
            <w:r w:rsidRPr="00E967E7">
              <w:rPr>
                <w:rFonts w:eastAsia="Times New Roman" w:cstheme="minorHAnsi"/>
                <w:b/>
                <w:bCs/>
                <w:color w:val="000000" w:themeColor="text1"/>
                <w:sz w:val="18"/>
                <w:szCs w:val="18"/>
                <w:lang w:eastAsia="pl-PL"/>
              </w:rPr>
              <w:t>rozmiar  5</w:t>
            </w:r>
          </w:p>
        </w:tc>
        <w:tc>
          <w:tcPr>
            <w:tcW w:w="1626" w:type="pct"/>
            <w:shd w:val="clear" w:color="FFFFCC" w:fill="FFFFFF"/>
            <w:vAlign w:val="center"/>
            <w:hideMark/>
          </w:tcPr>
          <w:p w14:paraId="3A8D0CE1"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7E8A7EA0" w14:textId="77777777" w:rsidTr="00E62167">
        <w:trPr>
          <w:trHeight w:val="315"/>
        </w:trPr>
        <w:tc>
          <w:tcPr>
            <w:tcW w:w="408" w:type="pct"/>
            <w:vAlign w:val="center"/>
            <w:hideMark/>
          </w:tcPr>
          <w:p w14:paraId="6FDE1E96"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3</w:t>
            </w:r>
            <w:r>
              <w:rPr>
                <w:rFonts w:eastAsia="Times New Roman" w:cstheme="minorHAnsi"/>
                <w:color w:val="000000" w:themeColor="text1"/>
                <w:sz w:val="18"/>
                <w:szCs w:val="18"/>
                <w:lang w:eastAsia="pl-PL"/>
              </w:rPr>
              <w:t>6</w:t>
            </w:r>
          </w:p>
        </w:tc>
        <w:tc>
          <w:tcPr>
            <w:tcW w:w="2966" w:type="pct"/>
            <w:vAlign w:val="center"/>
            <w:hideMark/>
          </w:tcPr>
          <w:p w14:paraId="37485455"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intubacyjne bez mankietu, </w:t>
            </w:r>
            <w:r w:rsidRPr="00E967E7">
              <w:rPr>
                <w:rFonts w:eastAsia="Times New Roman" w:cstheme="minorHAnsi"/>
                <w:b/>
                <w:bCs/>
                <w:color w:val="000000" w:themeColor="text1"/>
                <w:sz w:val="18"/>
                <w:szCs w:val="18"/>
                <w:lang w:eastAsia="pl-PL"/>
              </w:rPr>
              <w:t>rozmiar 5,5</w:t>
            </w:r>
          </w:p>
        </w:tc>
        <w:tc>
          <w:tcPr>
            <w:tcW w:w="1626" w:type="pct"/>
            <w:shd w:val="clear" w:color="FFFFCC" w:fill="FFFFFF"/>
            <w:vAlign w:val="center"/>
            <w:hideMark/>
          </w:tcPr>
          <w:p w14:paraId="7F3DBD0C"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3B5ED66D" w14:textId="77777777" w:rsidTr="00E62167">
        <w:trPr>
          <w:trHeight w:val="315"/>
        </w:trPr>
        <w:tc>
          <w:tcPr>
            <w:tcW w:w="408" w:type="pct"/>
            <w:vAlign w:val="center"/>
            <w:hideMark/>
          </w:tcPr>
          <w:p w14:paraId="2228B757"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3</w:t>
            </w:r>
            <w:r>
              <w:rPr>
                <w:rFonts w:eastAsia="Times New Roman" w:cstheme="minorHAnsi"/>
                <w:color w:val="000000" w:themeColor="text1"/>
                <w:sz w:val="18"/>
                <w:szCs w:val="18"/>
                <w:lang w:eastAsia="pl-PL"/>
              </w:rPr>
              <w:t>7</w:t>
            </w:r>
          </w:p>
        </w:tc>
        <w:tc>
          <w:tcPr>
            <w:tcW w:w="2966" w:type="pct"/>
            <w:vAlign w:val="center"/>
            <w:hideMark/>
          </w:tcPr>
          <w:p w14:paraId="0F0E37C9"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ustno-gardłowe nr 4 </w:t>
            </w:r>
            <w:proofErr w:type="spellStart"/>
            <w:r w:rsidRPr="00E967E7">
              <w:rPr>
                <w:rFonts w:eastAsia="Times New Roman" w:cstheme="minorHAnsi"/>
                <w:color w:val="000000" w:themeColor="text1"/>
                <w:sz w:val="18"/>
                <w:szCs w:val="18"/>
                <w:lang w:eastAsia="pl-PL"/>
              </w:rPr>
              <w:t>Guedela</w:t>
            </w:r>
            <w:proofErr w:type="spellEnd"/>
            <w:r w:rsidRPr="00E967E7">
              <w:rPr>
                <w:rFonts w:eastAsia="Times New Roman" w:cstheme="minorHAnsi"/>
                <w:color w:val="000000" w:themeColor="text1"/>
                <w:sz w:val="18"/>
                <w:szCs w:val="18"/>
                <w:lang w:eastAsia="pl-PL"/>
              </w:rPr>
              <w:t xml:space="preserve"> sterylne  </w:t>
            </w:r>
          </w:p>
        </w:tc>
        <w:tc>
          <w:tcPr>
            <w:tcW w:w="1626" w:type="pct"/>
            <w:shd w:val="clear" w:color="FFFFCC" w:fill="FFFFFF"/>
            <w:vAlign w:val="center"/>
            <w:hideMark/>
          </w:tcPr>
          <w:p w14:paraId="0F93FD08"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44427737" w14:textId="77777777" w:rsidTr="00E62167">
        <w:trPr>
          <w:trHeight w:val="315"/>
        </w:trPr>
        <w:tc>
          <w:tcPr>
            <w:tcW w:w="408" w:type="pct"/>
            <w:vAlign w:val="center"/>
            <w:hideMark/>
          </w:tcPr>
          <w:p w14:paraId="4054E81E"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3</w:t>
            </w:r>
            <w:r>
              <w:rPr>
                <w:rFonts w:eastAsia="Times New Roman" w:cstheme="minorHAnsi"/>
                <w:color w:val="000000" w:themeColor="text1"/>
                <w:sz w:val="18"/>
                <w:szCs w:val="18"/>
                <w:lang w:eastAsia="pl-PL"/>
              </w:rPr>
              <w:t>8</w:t>
            </w:r>
          </w:p>
        </w:tc>
        <w:tc>
          <w:tcPr>
            <w:tcW w:w="2966" w:type="pct"/>
            <w:vAlign w:val="center"/>
            <w:hideMark/>
          </w:tcPr>
          <w:p w14:paraId="14599C8B"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ustno-gardłowe nr 5 </w:t>
            </w:r>
            <w:proofErr w:type="spellStart"/>
            <w:r w:rsidRPr="00E967E7">
              <w:rPr>
                <w:rFonts w:eastAsia="Times New Roman" w:cstheme="minorHAnsi"/>
                <w:color w:val="000000" w:themeColor="text1"/>
                <w:sz w:val="18"/>
                <w:szCs w:val="18"/>
                <w:lang w:eastAsia="pl-PL"/>
              </w:rPr>
              <w:t>Guedela</w:t>
            </w:r>
            <w:proofErr w:type="spellEnd"/>
            <w:r w:rsidRPr="00E967E7">
              <w:rPr>
                <w:rFonts w:eastAsia="Times New Roman" w:cstheme="minorHAnsi"/>
                <w:color w:val="000000" w:themeColor="text1"/>
                <w:sz w:val="18"/>
                <w:szCs w:val="18"/>
                <w:lang w:eastAsia="pl-PL"/>
              </w:rPr>
              <w:t xml:space="preserve"> sterylne  </w:t>
            </w:r>
          </w:p>
        </w:tc>
        <w:tc>
          <w:tcPr>
            <w:tcW w:w="1626" w:type="pct"/>
            <w:shd w:val="clear" w:color="FFFFCC" w:fill="FFFFFF"/>
            <w:vAlign w:val="center"/>
            <w:hideMark/>
          </w:tcPr>
          <w:p w14:paraId="7662B83A"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4A63CC51" w14:textId="77777777" w:rsidTr="00E62167">
        <w:trPr>
          <w:trHeight w:val="315"/>
        </w:trPr>
        <w:tc>
          <w:tcPr>
            <w:tcW w:w="408" w:type="pct"/>
            <w:vAlign w:val="center"/>
            <w:hideMark/>
          </w:tcPr>
          <w:p w14:paraId="44E4536B" w14:textId="77777777" w:rsidR="00E62167" w:rsidRPr="00E967E7" w:rsidRDefault="00E62167" w:rsidP="0092372C">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39</w:t>
            </w:r>
          </w:p>
        </w:tc>
        <w:tc>
          <w:tcPr>
            <w:tcW w:w="2966" w:type="pct"/>
            <w:vAlign w:val="center"/>
            <w:hideMark/>
          </w:tcPr>
          <w:p w14:paraId="066112EE"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ustno-gardłowe nr 0 </w:t>
            </w:r>
            <w:proofErr w:type="spellStart"/>
            <w:r w:rsidRPr="00E967E7">
              <w:rPr>
                <w:rFonts w:eastAsia="Times New Roman" w:cstheme="minorHAnsi"/>
                <w:color w:val="000000" w:themeColor="text1"/>
                <w:sz w:val="18"/>
                <w:szCs w:val="18"/>
                <w:lang w:eastAsia="pl-PL"/>
              </w:rPr>
              <w:t>Guedela</w:t>
            </w:r>
            <w:proofErr w:type="spellEnd"/>
            <w:r w:rsidRPr="00E967E7">
              <w:rPr>
                <w:rFonts w:eastAsia="Times New Roman" w:cstheme="minorHAnsi"/>
                <w:color w:val="000000" w:themeColor="text1"/>
                <w:sz w:val="18"/>
                <w:szCs w:val="18"/>
                <w:lang w:eastAsia="pl-PL"/>
              </w:rPr>
              <w:t xml:space="preserve"> sterylne  </w:t>
            </w:r>
          </w:p>
        </w:tc>
        <w:tc>
          <w:tcPr>
            <w:tcW w:w="1626" w:type="pct"/>
            <w:shd w:val="clear" w:color="FFFFCC" w:fill="FFFFFF"/>
            <w:vAlign w:val="center"/>
            <w:hideMark/>
          </w:tcPr>
          <w:p w14:paraId="5D316104"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3A69F168" w14:textId="77777777" w:rsidTr="00E62167">
        <w:trPr>
          <w:trHeight w:val="315"/>
        </w:trPr>
        <w:tc>
          <w:tcPr>
            <w:tcW w:w="408" w:type="pct"/>
            <w:vAlign w:val="center"/>
            <w:hideMark/>
          </w:tcPr>
          <w:p w14:paraId="71A20E8C"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4</w:t>
            </w:r>
            <w:r>
              <w:rPr>
                <w:rFonts w:eastAsia="Times New Roman" w:cstheme="minorHAnsi"/>
                <w:color w:val="000000" w:themeColor="text1"/>
                <w:sz w:val="18"/>
                <w:szCs w:val="18"/>
                <w:lang w:eastAsia="pl-PL"/>
              </w:rPr>
              <w:t>0</w:t>
            </w:r>
          </w:p>
        </w:tc>
        <w:tc>
          <w:tcPr>
            <w:tcW w:w="2966" w:type="pct"/>
            <w:vAlign w:val="center"/>
            <w:hideMark/>
          </w:tcPr>
          <w:p w14:paraId="711509DE"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ustno-gardłowe nr 1 </w:t>
            </w:r>
            <w:proofErr w:type="spellStart"/>
            <w:r w:rsidRPr="00E967E7">
              <w:rPr>
                <w:rFonts w:eastAsia="Times New Roman" w:cstheme="minorHAnsi"/>
                <w:color w:val="000000" w:themeColor="text1"/>
                <w:sz w:val="18"/>
                <w:szCs w:val="18"/>
                <w:lang w:eastAsia="pl-PL"/>
              </w:rPr>
              <w:t>Guedela</w:t>
            </w:r>
            <w:proofErr w:type="spellEnd"/>
            <w:r w:rsidRPr="00E967E7">
              <w:rPr>
                <w:rFonts w:eastAsia="Times New Roman" w:cstheme="minorHAnsi"/>
                <w:color w:val="000000" w:themeColor="text1"/>
                <w:sz w:val="18"/>
                <w:szCs w:val="18"/>
                <w:lang w:eastAsia="pl-PL"/>
              </w:rPr>
              <w:t xml:space="preserve"> sterylne  </w:t>
            </w:r>
          </w:p>
        </w:tc>
        <w:tc>
          <w:tcPr>
            <w:tcW w:w="1626" w:type="pct"/>
            <w:shd w:val="clear" w:color="FFFFCC" w:fill="FFFFFF"/>
            <w:vAlign w:val="center"/>
            <w:hideMark/>
          </w:tcPr>
          <w:p w14:paraId="221C8012"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3DB98993" w14:textId="77777777" w:rsidTr="00E62167">
        <w:trPr>
          <w:trHeight w:val="315"/>
        </w:trPr>
        <w:tc>
          <w:tcPr>
            <w:tcW w:w="408" w:type="pct"/>
            <w:vAlign w:val="center"/>
            <w:hideMark/>
          </w:tcPr>
          <w:p w14:paraId="0D5EE579"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4</w:t>
            </w:r>
            <w:r>
              <w:rPr>
                <w:rFonts w:eastAsia="Times New Roman" w:cstheme="minorHAnsi"/>
                <w:color w:val="000000" w:themeColor="text1"/>
                <w:sz w:val="18"/>
                <w:szCs w:val="18"/>
                <w:lang w:eastAsia="pl-PL"/>
              </w:rPr>
              <w:t>1</w:t>
            </w:r>
          </w:p>
        </w:tc>
        <w:tc>
          <w:tcPr>
            <w:tcW w:w="2966" w:type="pct"/>
            <w:vAlign w:val="center"/>
            <w:hideMark/>
          </w:tcPr>
          <w:p w14:paraId="0C95F966"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ustno-gardłowe nr 2 </w:t>
            </w:r>
            <w:proofErr w:type="spellStart"/>
            <w:r w:rsidRPr="00E967E7">
              <w:rPr>
                <w:rFonts w:eastAsia="Times New Roman" w:cstheme="minorHAnsi"/>
                <w:color w:val="000000" w:themeColor="text1"/>
                <w:sz w:val="18"/>
                <w:szCs w:val="18"/>
                <w:lang w:eastAsia="pl-PL"/>
              </w:rPr>
              <w:t>Guedela</w:t>
            </w:r>
            <w:proofErr w:type="spellEnd"/>
            <w:r w:rsidRPr="00E967E7">
              <w:rPr>
                <w:rFonts w:eastAsia="Times New Roman" w:cstheme="minorHAnsi"/>
                <w:color w:val="000000" w:themeColor="text1"/>
                <w:sz w:val="18"/>
                <w:szCs w:val="18"/>
                <w:lang w:eastAsia="pl-PL"/>
              </w:rPr>
              <w:t xml:space="preserve"> sterylne  </w:t>
            </w:r>
          </w:p>
        </w:tc>
        <w:tc>
          <w:tcPr>
            <w:tcW w:w="1626" w:type="pct"/>
            <w:shd w:val="clear" w:color="FFFFCC" w:fill="FFFFFF"/>
            <w:vAlign w:val="center"/>
            <w:hideMark/>
          </w:tcPr>
          <w:p w14:paraId="0A92D31C"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1D755985" w14:textId="77777777" w:rsidTr="00E62167">
        <w:trPr>
          <w:trHeight w:val="315"/>
        </w:trPr>
        <w:tc>
          <w:tcPr>
            <w:tcW w:w="408" w:type="pct"/>
            <w:vAlign w:val="center"/>
            <w:hideMark/>
          </w:tcPr>
          <w:p w14:paraId="11DFB348"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4</w:t>
            </w:r>
            <w:r>
              <w:rPr>
                <w:rFonts w:eastAsia="Times New Roman" w:cstheme="minorHAnsi"/>
                <w:color w:val="000000" w:themeColor="text1"/>
                <w:sz w:val="18"/>
                <w:szCs w:val="18"/>
                <w:lang w:eastAsia="pl-PL"/>
              </w:rPr>
              <w:t>2</w:t>
            </w:r>
          </w:p>
        </w:tc>
        <w:tc>
          <w:tcPr>
            <w:tcW w:w="2966" w:type="pct"/>
            <w:vAlign w:val="center"/>
            <w:hideMark/>
          </w:tcPr>
          <w:p w14:paraId="4DED93B1"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Rurki ustno-gardłowe nr 3 </w:t>
            </w:r>
            <w:proofErr w:type="spellStart"/>
            <w:r w:rsidRPr="00E967E7">
              <w:rPr>
                <w:rFonts w:eastAsia="Times New Roman" w:cstheme="minorHAnsi"/>
                <w:color w:val="000000" w:themeColor="text1"/>
                <w:sz w:val="18"/>
                <w:szCs w:val="18"/>
                <w:lang w:eastAsia="pl-PL"/>
              </w:rPr>
              <w:t>Guedela</w:t>
            </w:r>
            <w:proofErr w:type="spellEnd"/>
            <w:r w:rsidRPr="00E967E7">
              <w:rPr>
                <w:rFonts w:eastAsia="Times New Roman" w:cstheme="minorHAnsi"/>
                <w:color w:val="000000" w:themeColor="text1"/>
                <w:sz w:val="18"/>
                <w:szCs w:val="18"/>
                <w:lang w:eastAsia="pl-PL"/>
              </w:rPr>
              <w:t xml:space="preserve"> sterylne  </w:t>
            </w:r>
          </w:p>
        </w:tc>
        <w:tc>
          <w:tcPr>
            <w:tcW w:w="1626" w:type="pct"/>
            <w:shd w:val="clear" w:color="FFFFCC" w:fill="FFFFFF"/>
            <w:vAlign w:val="center"/>
            <w:hideMark/>
          </w:tcPr>
          <w:p w14:paraId="27E1D356"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5E2AAFD3" w14:textId="77777777" w:rsidTr="00E62167">
        <w:trPr>
          <w:trHeight w:val="315"/>
        </w:trPr>
        <w:tc>
          <w:tcPr>
            <w:tcW w:w="408" w:type="pct"/>
            <w:vAlign w:val="center"/>
            <w:hideMark/>
          </w:tcPr>
          <w:p w14:paraId="39F7FD89"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4</w:t>
            </w:r>
            <w:r>
              <w:rPr>
                <w:rFonts w:eastAsia="Times New Roman" w:cstheme="minorHAnsi"/>
                <w:color w:val="000000" w:themeColor="text1"/>
                <w:sz w:val="18"/>
                <w:szCs w:val="18"/>
                <w:lang w:eastAsia="pl-PL"/>
              </w:rPr>
              <w:t>3</w:t>
            </w:r>
          </w:p>
        </w:tc>
        <w:tc>
          <w:tcPr>
            <w:tcW w:w="2966" w:type="pct"/>
            <w:vAlign w:val="center"/>
            <w:hideMark/>
          </w:tcPr>
          <w:p w14:paraId="79C64FC7"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Prowadnica do rurek intubacyjnych </w:t>
            </w:r>
            <w:proofErr w:type="spellStart"/>
            <w:r w:rsidRPr="00E967E7">
              <w:rPr>
                <w:rFonts w:eastAsia="Times New Roman" w:cstheme="minorHAnsi"/>
                <w:color w:val="000000" w:themeColor="text1"/>
                <w:sz w:val="18"/>
                <w:szCs w:val="18"/>
                <w:lang w:eastAsia="pl-PL"/>
              </w:rPr>
              <w:t>Bougie</w:t>
            </w:r>
            <w:proofErr w:type="spellEnd"/>
            <w:r w:rsidRPr="00E967E7">
              <w:rPr>
                <w:rFonts w:eastAsia="Times New Roman" w:cstheme="minorHAnsi"/>
                <w:color w:val="000000" w:themeColor="text1"/>
                <w:sz w:val="18"/>
                <w:szCs w:val="18"/>
                <w:lang w:eastAsia="pl-PL"/>
              </w:rPr>
              <w:t xml:space="preserve"> </w:t>
            </w:r>
            <w:proofErr w:type="spellStart"/>
            <w:r w:rsidRPr="00E967E7">
              <w:rPr>
                <w:rFonts w:eastAsia="Times New Roman" w:cstheme="minorHAnsi"/>
                <w:color w:val="000000" w:themeColor="text1"/>
                <w:sz w:val="18"/>
                <w:szCs w:val="18"/>
                <w:lang w:eastAsia="pl-PL"/>
              </w:rPr>
              <w:t>roz</w:t>
            </w:r>
            <w:proofErr w:type="spellEnd"/>
            <w:r w:rsidRPr="00E967E7">
              <w:rPr>
                <w:rFonts w:eastAsia="Times New Roman" w:cstheme="minorHAnsi"/>
                <w:color w:val="000000" w:themeColor="text1"/>
                <w:sz w:val="18"/>
                <w:szCs w:val="18"/>
                <w:lang w:eastAsia="pl-PL"/>
              </w:rPr>
              <w:t>. 10 dł. 700mm</w:t>
            </w:r>
          </w:p>
        </w:tc>
        <w:tc>
          <w:tcPr>
            <w:tcW w:w="1626" w:type="pct"/>
            <w:shd w:val="clear" w:color="FFFFCC" w:fill="FFFFFF"/>
            <w:vAlign w:val="center"/>
            <w:hideMark/>
          </w:tcPr>
          <w:p w14:paraId="3B44EC51"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0E661DA9" w14:textId="77777777" w:rsidTr="00E62167">
        <w:trPr>
          <w:trHeight w:val="315"/>
        </w:trPr>
        <w:tc>
          <w:tcPr>
            <w:tcW w:w="408" w:type="pct"/>
            <w:vAlign w:val="center"/>
            <w:hideMark/>
          </w:tcPr>
          <w:p w14:paraId="26A807AC"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4</w:t>
            </w:r>
            <w:r>
              <w:rPr>
                <w:rFonts w:eastAsia="Times New Roman" w:cstheme="minorHAnsi"/>
                <w:color w:val="000000" w:themeColor="text1"/>
                <w:sz w:val="18"/>
                <w:szCs w:val="18"/>
                <w:lang w:eastAsia="pl-PL"/>
              </w:rPr>
              <w:t>4</w:t>
            </w:r>
          </w:p>
        </w:tc>
        <w:tc>
          <w:tcPr>
            <w:tcW w:w="2966" w:type="pct"/>
            <w:vAlign w:val="center"/>
            <w:hideMark/>
          </w:tcPr>
          <w:p w14:paraId="173B190B"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Prowadnica do rurek intubacyjnych </w:t>
            </w:r>
            <w:proofErr w:type="spellStart"/>
            <w:r w:rsidRPr="00E967E7">
              <w:rPr>
                <w:rFonts w:eastAsia="Times New Roman" w:cstheme="minorHAnsi"/>
                <w:color w:val="000000" w:themeColor="text1"/>
                <w:sz w:val="18"/>
                <w:szCs w:val="18"/>
                <w:lang w:eastAsia="pl-PL"/>
              </w:rPr>
              <w:t>Bougie</w:t>
            </w:r>
            <w:proofErr w:type="spellEnd"/>
            <w:r w:rsidRPr="00E967E7">
              <w:rPr>
                <w:rFonts w:eastAsia="Times New Roman" w:cstheme="minorHAnsi"/>
                <w:color w:val="000000" w:themeColor="text1"/>
                <w:sz w:val="18"/>
                <w:szCs w:val="18"/>
                <w:lang w:eastAsia="pl-PL"/>
              </w:rPr>
              <w:t xml:space="preserve"> </w:t>
            </w:r>
            <w:proofErr w:type="spellStart"/>
            <w:r w:rsidRPr="00E967E7">
              <w:rPr>
                <w:rFonts w:eastAsia="Times New Roman" w:cstheme="minorHAnsi"/>
                <w:color w:val="000000" w:themeColor="text1"/>
                <w:sz w:val="18"/>
                <w:szCs w:val="18"/>
                <w:lang w:eastAsia="pl-PL"/>
              </w:rPr>
              <w:t>roz</w:t>
            </w:r>
            <w:proofErr w:type="spellEnd"/>
            <w:r w:rsidRPr="00E967E7">
              <w:rPr>
                <w:rFonts w:eastAsia="Times New Roman" w:cstheme="minorHAnsi"/>
                <w:color w:val="000000" w:themeColor="text1"/>
                <w:sz w:val="18"/>
                <w:szCs w:val="18"/>
                <w:lang w:eastAsia="pl-PL"/>
              </w:rPr>
              <w:t>. 10 dł. 800mm</w:t>
            </w:r>
          </w:p>
        </w:tc>
        <w:tc>
          <w:tcPr>
            <w:tcW w:w="1626" w:type="pct"/>
            <w:shd w:val="clear" w:color="FFFFCC" w:fill="FFFFFF"/>
            <w:vAlign w:val="center"/>
            <w:hideMark/>
          </w:tcPr>
          <w:p w14:paraId="59FB07C6"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71502BB4" w14:textId="77777777" w:rsidTr="00E62167">
        <w:trPr>
          <w:trHeight w:val="315"/>
        </w:trPr>
        <w:tc>
          <w:tcPr>
            <w:tcW w:w="408" w:type="pct"/>
            <w:vAlign w:val="center"/>
            <w:hideMark/>
          </w:tcPr>
          <w:p w14:paraId="7E8C90FE"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4</w:t>
            </w:r>
            <w:r>
              <w:rPr>
                <w:rFonts w:eastAsia="Times New Roman" w:cstheme="minorHAnsi"/>
                <w:color w:val="000000" w:themeColor="text1"/>
                <w:sz w:val="18"/>
                <w:szCs w:val="18"/>
                <w:lang w:eastAsia="pl-PL"/>
              </w:rPr>
              <w:t>5</w:t>
            </w:r>
          </w:p>
        </w:tc>
        <w:tc>
          <w:tcPr>
            <w:tcW w:w="2966" w:type="pct"/>
            <w:vAlign w:val="center"/>
            <w:hideMark/>
          </w:tcPr>
          <w:p w14:paraId="71A34DBE"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Prowadnica do rurek intubacyjnych </w:t>
            </w:r>
            <w:proofErr w:type="spellStart"/>
            <w:r w:rsidRPr="00E967E7">
              <w:rPr>
                <w:rFonts w:eastAsia="Times New Roman" w:cstheme="minorHAnsi"/>
                <w:color w:val="000000" w:themeColor="text1"/>
                <w:sz w:val="18"/>
                <w:szCs w:val="18"/>
                <w:lang w:eastAsia="pl-PL"/>
              </w:rPr>
              <w:t>Bougie</w:t>
            </w:r>
            <w:proofErr w:type="spellEnd"/>
            <w:r w:rsidRPr="00E967E7">
              <w:rPr>
                <w:rFonts w:eastAsia="Times New Roman" w:cstheme="minorHAnsi"/>
                <w:color w:val="000000" w:themeColor="text1"/>
                <w:sz w:val="18"/>
                <w:szCs w:val="18"/>
                <w:lang w:eastAsia="pl-PL"/>
              </w:rPr>
              <w:t xml:space="preserve"> </w:t>
            </w:r>
            <w:proofErr w:type="spellStart"/>
            <w:r w:rsidRPr="00E967E7">
              <w:rPr>
                <w:rFonts w:eastAsia="Times New Roman" w:cstheme="minorHAnsi"/>
                <w:color w:val="000000" w:themeColor="text1"/>
                <w:sz w:val="18"/>
                <w:szCs w:val="18"/>
                <w:lang w:eastAsia="pl-PL"/>
              </w:rPr>
              <w:t>roz</w:t>
            </w:r>
            <w:proofErr w:type="spellEnd"/>
            <w:r w:rsidRPr="00E967E7">
              <w:rPr>
                <w:rFonts w:eastAsia="Times New Roman" w:cstheme="minorHAnsi"/>
                <w:color w:val="000000" w:themeColor="text1"/>
                <w:sz w:val="18"/>
                <w:szCs w:val="18"/>
                <w:lang w:eastAsia="pl-PL"/>
              </w:rPr>
              <w:t>. 15 dł. 700mm</w:t>
            </w:r>
          </w:p>
        </w:tc>
        <w:tc>
          <w:tcPr>
            <w:tcW w:w="1626" w:type="pct"/>
            <w:shd w:val="clear" w:color="FFFFCC" w:fill="FFFFFF"/>
            <w:vAlign w:val="center"/>
            <w:hideMark/>
          </w:tcPr>
          <w:p w14:paraId="23FB0DE1"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251D70C2" w14:textId="77777777" w:rsidTr="00E62167">
        <w:trPr>
          <w:trHeight w:val="315"/>
        </w:trPr>
        <w:tc>
          <w:tcPr>
            <w:tcW w:w="408" w:type="pct"/>
            <w:vAlign w:val="center"/>
            <w:hideMark/>
          </w:tcPr>
          <w:p w14:paraId="2BA996B9"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4</w:t>
            </w:r>
            <w:r>
              <w:rPr>
                <w:rFonts w:eastAsia="Times New Roman" w:cstheme="minorHAnsi"/>
                <w:color w:val="000000" w:themeColor="text1"/>
                <w:sz w:val="18"/>
                <w:szCs w:val="18"/>
                <w:lang w:eastAsia="pl-PL"/>
              </w:rPr>
              <w:t>6</w:t>
            </w:r>
          </w:p>
        </w:tc>
        <w:tc>
          <w:tcPr>
            <w:tcW w:w="2966" w:type="pct"/>
            <w:vAlign w:val="center"/>
            <w:hideMark/>
          </w:tcPr>
          <w:p w14:paraId="2407F447"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Prowadnica do rurek intubacyjnych </w:t>
            </w:r>
            <w:proofErr w:type="spellStart"/>
            <w:r w:rsidRPr="00E967E7">
              <w:rPr>
                <w:rFonts w:eastAsia="Times New Roman" w:cstheme="minorHAnsi"/>
                <w:color w:val="000000" w:themeColor="text1"/>
                <w:sz w:val="18"/>
                <w:szCs w:val="18"/>
                <w:lang w:eastAsia="pl-PL"/>
              </w:rPr>
              <w:t>Bougie</w:t>
            </w:r>
            <w:proofErr w:type="spellEnd"/>
            <w:r w:rsidRPr="00E967E7">
              <w:rPr>
                <w:rFonts w:eastAsia="Times New Roman" w:cstheme="minorHAnsi"/>
                <w:color w:val="000000" w:themeColor="text1"/>
                <w:sz w:val="18"/>
                <w:szCs w:val="18"/>
                <w:lang w:eastAsia="pl-PL"/>
              </w:rPr>
              <w:t xml:space="preserve"> </w:t>
            </w:r>
            <w:proofErr w:type="spellStart"/>
            <w:r w:rsidRPr="00E967E7">
              <w:rPr>
                <w:rFonts w:eastAsia="Times New Roman" w:cstheme="minorHAnsi"/>
                <w:color w:val="000000" w:themeColor="text1"/>
                <w:sz w:val="18"/>
                <w:szCs w:val="18"/>
                <w:lang w:eastAsia="pl-PL"/>
              </w:rPr>
              <w:t>roz</w:t>
            </w:r>
            <w:proofErr w:type="spellEnd"/>
            <w:r w:rsidRPr="00E967E7">
              <w:rPr>
                <w:rFonts w:eastAsia="Times New Roman" w:cstheme="minorHAnsi"/>
                <w:color w:val="000000" w:themeColor="text1"/>
                <w:sz w:val="18"/>
                <w:szCs w:val="18"/>
                <w:lang w:eastAsia="pl-PL"/>
              </w:rPr>
              <w:t>. 15 dł. 800mm</w:t>
            </w:r>
          </w:p>
        </w:tc>
        <w:tc>
          <w:tcPr>
            <w:tcW w:w="1626" w:type="pct"/>
            <w:shd w:val="clear" w:color="FFFFCC" w:fill="FFFFFF"/>
            <w:vAlign w:val="center"/>
            <w:hideMark/>
          </w:tcPr>
          <w:p w14:paraId="6B833F39"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27F1F77B" w14:textId="77777777" w:rsidTr="00E62167">
        <w:trPr>
          <w:trHeight w:val="315"/>
        </w:trPr>
        <w:tc>
          <w:tcPr>
            <w:tcW w:w="408" w:type="pct"/>
            <w:vAlign w:val="center"/>
            <w:hideMark/>
          </w:tcPr>
          <w:p w14:paraId="757B9079"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4</w:t>
            </w:r>
            <w:r>
              <w:rPr>
                <w:rFonts w:eastAsia="Times New Roman" w:cstheme="minorHAnsi"/>
                <w:color w:val="000000" w:themeColor="text1"/>
                <w:sz w:val="18"/>
                <w:szCs w:val="18"/>
                <w:lang w:eastAsia="pl-PL"/>
              </w:rPr>
              <w:t>7</w:t>
            </w:r>
          </w:p>
        </w:tc>
        <w:tc>
          <w:tcPr>
            <w:tcW w:w="2966" w:type="pct"/>
            <w:vAlign w:val="center"/>
            <w:hideMark/>
          </w:tcPr>
          <w:p w14:paraId="20627589"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Prowadnica do rurek intubacyjnych </w:t>
            </w:r>
            <w:proofErr w:type="spellStart"/>
            <w:r w:rsidRPr="00E967E7">
              <w:rPr>
                <w:rFonts w:eastAsia="Times New Roman" w:cstheme="minorHAnsi"/>
                <w:color w:val="000000" w:themeColor="text1"/>
                <w:sz w:val="18"/>
                <w:szCs w:val="18"/>
                <w:lang w:eastAsia="pl-PL"/>
              </w:rPr>
              <w:t>Bougie</w:t>
            </w:r>
            <w:proofErr w:type="spellEnd"/>
            <w:r w:rsidRPr="00E967E7">
              <w:rPr>
                <w:rFonts w:eastAsia="Times New Roman" w:cstheme="minorHAnsi"/>
                <w:color w:val="000000" w:themeColor="text1"/>
                <w:sz w:val="18"/>
                <w:szCs w:val="18"/>
                <w:lang w:eastAsia="pl-PL"/>
              </w:rPr>
              <w:t xml:space="preserve"> </w:t>
            </w:r>
            <w:proofErr w:type="spellStart"/>
            <w:r w:rsidRPr="00E967E7">
              <w:rPr>
                <w:rFonts w:eastAsia="Times New Roman" w:cstheme="minorHAnsi"/>
                <w:color w:val="000000" w:themeColor="text1"/>
                <w:sz w:val="18"/>
                <w:szCs w:val="18"/>
                <w:lang w:eastAsia="pl-PL"/>
              </w:rPr>
              <w:t>roz</w:t>
            </w:r>
            <w:proofErr w:type="spellEnd"/>
            <w:r w:rsidRPr="00E967E7">
              <w:rPr>
                <w:rFonts w:eastAsia="Times New Roman" w:cstheme="minorHAnsi"/>
                <w:color w:val="000000" w:themeColor="text1"/>
                <w:sz w:val="18"/>
                <w:szCs w:val="18"/>
                <w:lang w:eastAsia="pl-PL"/>
              </w:rPr>
              <w:t>. 6 dł. 535mm</w:t>
            </w:r>
          </w:p>
        </w:tc>
        <w:tc>
          <w:tcPr>
            <w:tcW w:w="1626" w:type="pct"/>
            <w:shd w:val="clear" w:color="FFFFCC" w:fill="FFFFFF"/>
            <w:vAlign w:val="center"/>
            <w:hideMark/>
          </w:tcPr>
          <w:p w14:paraId="6A8C6B01"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7EE62A4D" w14:textId="77777777" w:rsidTr="00E62167">
        <w:trPr>
          <w:trHeight w:val="315"/>
        </w:trPr>
        <w:tc>
          <w:tcPr>
            <w:tcW w:w="408" w:type="pct"/>
            <w:vAlign w:val="center"/>
            <w:hideMark/>
          </w:tcPr>
          <w:p w14:paraId="08AFF5AA"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4</w:t>
            </w:r>
            <w:r>
              <w:rPr>
                <w:rFonts w:eastAsia="Times New Roman" w:cstheme="minorHAnsi"/>
                <w:color w:val="000000" w:themeColor="text1"/>
                <w:sz w:val="18"/>
                <w:szCs w:val="18"/>
                <w:lang w:eastAsia="pl-PL"/>
              </w:rPr>
              <w:t>8</w:t>
            </w:r>
          </w:p>
        </w:tc>
        <w:tc>
          <w:tcPr>
            <w:tcW w:w="2966" w:type="pct"/>
            <w:vAlign w:val="center"/>
            <w:hideMark/>
          </w:tcPr>
          <w:p w14:paraId="61703546"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Prowadnica do rurek intubacyjnych (różne </w:t>
            </w:r>
            <w:proofErr w:type="spellStart"/>
            <w:r w:rsidRPr="00E967E7">
              <w:rPr>
                <w:rFonts w:eastAsia="Times New Roman" w:cstheme="minorHAnsi"/>
                <w:color w:val="000000" w:themeColor="text1"/>
                <w:sz w:val="18"/>
                <w:szCs w:val="18"/>
                <w:lang w:eastAsia="pl-PL"/>
              </w:rPr>
              <w:t>rozm</w:t>
            </w:r>
            <w:proofErr w:type="spellEnd"/>
            <w:r w:rsidRPr="00E967E7">
              <w:rPr>
                <w:rFonts w:eastAsia="Times New Roman" w:cstheme="minorHAnsi"/>
                <w:color w:val="000000" w:themeColor="text1"/>
                <w:sz w:val="18"/>
                <w:szCs w:val="18"/>
                <w:lang w:eastAsia="pl-PL"/>
              </w:rPr>
              <w:t>. 6 Fr - śr.2,0mm)  sterylna</w:t>
            </w:r>
          </w:p>
        </w:tc>
        <w:tc>
          <w:tcPr>
            <w:tcW w:w="1626" w:type="pct"/>
            <w:shd w:val="clear" w:color="FFFFCC" w:fill="FFFFFF"/>
            <w:vAlign w:val="center"/>
            <w:hideMark/>
          </w:tcPr>
          <w:p w14:paraId="0225CAEA"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14EA2796" w14:textId="77777777" w:rsidTr="00E62167">
        <w:trPr>
          <w:trHeight w:val="315"/>
        </w:trPr>
        <w:tc>
          <w:tcPr>
            <w:tcW w:w="408" w:type="pct"/>
            <w:vAlign w:val="center"/>
            <w:hideMark/>
          </w:tcPr>
          <w:p w14:paraId="5EF1CE20" w14:textId="77777777" w:rsidR="00E62167" w:rsidRPr="00E967E7" w:rsidRDefault="00E62167" w:rsidP="0092372C">
            <w:pPr>
              <w:jc w:val="center"/>
              <w:rPr>
                <w:rFonts w:eastAsia="Times New Roman" w:cstheme="minorHAnsi"/>
                <w:color w:val="000000" w:themeColor="text1"/>
                <w:sz w:val="18"/>
                <w:szCs w:val="18"/>
                <w:lang w:eastAsia="pl-PL"/>
              </w:rPr>
            </w:pPr>
            <w:r>
              <w:rPr>
                <w:rFonts w:eastAsia="Times New Roman" w:cstheme="minorHAnsi"/>
                <w:color w:val="000000" w:themeColor="text1"/>
                <w:sz w:val="18"/>
                <w:szCs w:val="18"/>
                <w:lang w:eastAsia="pl-PL"/>
              </w:rPr>
              <w:t>49</w:t>
            </w:r>
          </w:p>
        </w:tc>
        <w:tc>
          <w:tcPr>
            <w:tcW w:w="2966" w:type="pct"/>
            <w:vAlign w:val="center"/>
            <w:hideMark/>
          </w:tcPr>
          <w:p w14:paraId="7D7D7FA8"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Prowadnica do rurek intubacyjnych (różne </w:t>
            </w:r>
            <w:proofErr w:type="spellStart"/>
            <w:r w:rsidRPr="00E967E7">
              <w:rPr>
                <w:rFonts w:eastAsia="Times New Roman" w:cstheme="minorHAnsi"/>
                <w:color w:val="000000" w:themeColor="text1"/>
                <w:sz w:val="18"/>
                <w:szCs w:val="18"/>
                <w:lang w:eastAsia="pl-PL"/>
              </w:rPr>
              <w:t>rozm</w:t>
            </w:r>
            <w:proofErr w:type="spellEnd"/>
            <w:r w:rsidRPr="00E967E7">
              <w:rPr>
                <w:rFonts w:eastAsia="Times New Roman" w:cstheme="minorHAnsi"/>
                <w:color w:val="000000" w:themeColor="text1"/>
                <w:sz w:val="18"/>
                <w:szCs w:val="18"/>
                <w:lang w:eastAsia="pl-PL"/>
              </w:rPr>
              <w:t>.  10Fr - śr.3,3mm, sterylna</w:t>
            </w:r>
          </w:p>
        </w:tc>
        <w:tc>
          <w:tcPr>
            <w:tcW w:w="1626" w:type="pct"/>
            <w:shd w:val="clear" w:color="FFFFCC" w:fill="FFFFFF"/>
            <w:vAlign w:val="center"/>
            <w:hideMark/>
          </w:tcPr>
          <w:p w14:paraId="4A435A40"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2939A21C" w14:textId="77777777" w:rsidTr="00E62167">
        <w:trPr>
          <w:trHeight w:val="315"/>
        </w:trPr>
        <w:tc>
          <w:tcPr>
            <w:tcW w:w="408" w:type="pct"/>
            <w:vAlign w:val="center"/>
            <w:hideMark/>
          </w:tcPr>
          <w:p w14:paraId="75FD7344"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5</w:t>
            </w:r>
            <w:r>
              <w:rPr>
                <w:rFonts w:eastAsia="Times New Roman" w:cstheme="minorHAnsi"/>
                <w:color w:val="000000" w:themeColor="text1"/>
                <w:sz w:val="18"/>
                <w:szCs w:val="18"/>
                <w:lang w:eastAsia="pl-PL"/>
              </w:rPr>
              <w:t>0</w:t>
            </w:r>
          </w:p>
        </w:tc>
        <w:tc>
          <w:tcPr>
            <w:tcW w:w="2966" w:type="pct"/>
            <w:vAlign w:val="center"/>
            <w:hideMark/>
          </w:tcPr>
          <w:p w14:paraId="173BE660"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Prowadnica do rurek intubacyjnych (różne rozm.14Fr - śr.4,7mm) sterylna</w:t>
            </w:r>
          </w:p>
        </w:tc>
        <w:tc>
          <w:tcPr>
            <w:tcW w:w="1626" w:type="pct"/>
            <w:shd w:val="clear" w:color="FFFFCC" w:fill="FFFFFF"/>
            <w:vAlign w:val="center"/>
            <w:hideMark/>
          </w:tcPr>
          <w:p w14:paraId="30041F83"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053C3277" w14:textId="77777777" w:rsidTr="00E62167">
        <w:trPr>
          <w:trHeight w:val="981"/>
        </w:trPr>
        <w:tc>
          <w:tcPr>
            <w:tcW w:w="408" w:type="pct"/>
            <w:vAlign w:val="center"/>
            <w:hideMark/>
          </w:tcPr>
          <w:p w14:paraId="230CC485"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lastRenderedPageBreak/>
              <w:t>5</w:t>
            </w:r>
            <w:r>
              <w:rPr>
                <w:rFonts w:eastAsia="Times New Roman" w:cstheme="minorHAnsi"/>
                <w:color w:val="000000" w:themeColor="text1"/>
                <w:sz w:val="18"/>
                <w:szCs w:val="18"/>
                <w:lang w:eastAsia="pl-PL"/>
              </w:rPr>
              <w:t>1</w:t>
            </w:r>
          </w:p>
        </w:tc>
        <w:tc>
          <w:tcPr>
            <w:tcW w:w="2966" w:type="pct"/>
            <w:shd w:val="clear" w:color="CCFFCC" w:fill="FFFFFF"/>
            <w:vAlign w:val="center"/>
            <w:hideMark/>
          </w:tcPr>
          <w:p w14:paraId="3BDBEC92" w14:textId="24BFFDD1"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Stabilizator do rurek intubacyjnych wyściełany od wewnątrz miękką gąbką. Posiadający regulowany śrubą uchwyt umożliwiający stabilizację rurek, gryzak zapobiegający przygryzaniu rurki, dodatkowy otwór </w:t>
            </w:r>
            <w:r w:rsidR="002B57D8" w:rsidRPr="00E967E7">
              <w:rPr>
                <w:rFonts w:eastAsia="Times New Roman" w:cstheme="minorHAnsi"/>
                <w:color w:val="000000" w:themeColor="text1"/>
                <w:sz w:val="18"/>
                <w:szCs w:val="18"/>
                <w:lang w:eastAsia="pl-PL"/>
              </w:rPr>
              <w:t>umożliwiający</w:t>
            </w:r>
            <w:r w:rsidRPr="00E967E7">
              <w:rPr>
                <w:rFonts w:eastAsia="Times New Roman" w:cstheme="minorHAnsi"/>
                <w:color w:val="000000" w:themeColor="text1"/>
                <w:sz w:val="18"/>
                <w:szCs w:val="18"/>
                <w:lang w:eastAsia="pl-PL"/>
              </w:rPr>
              <w:t xml:space="preserve"> odsysanie, uniwersalne rzepy umożliwiające szybkie i skuteczne umocowanie stabilizatora wokół głowy. Jałowy. </w:t>
            </w:r>
            <w:r w:rsidR="002B57D8" w:rsidRPr="00E967E7">
              <w:rPr>
                <w:rFonts w:eastAsia="Times New Roman" w:cstheme="minorHAnsi"/>
                <w:color w:val="000000" w:themeColor="text1"/>
                <w:sz w:val="18"/>
                <w:szCs w:val="18"/>
                <w:lang w:eastAsia="pl-PL"/>
              </w:rPr>
              <w:t>Dostępny</w:t>
            </w:r>
            <w:r w:rsidRPr="00E967E7">
              <w:rPr>
                <w:rFonts w:eastAsia="Times New Roman" w:cstheme="minorHAnsi"/>
                <w:color w:val="000000" w:themeColor="text1"/>
                <w:sz w:val="18"/>
                <w:szCs w:val="18"/>
                <w:lang w:eastAsia="pl-PL"/>
              </w:rPr>
              <w:t xml:space="preserve"> w dwóch wersjach z mocowaniem poziomym lub pionowym [zamawiany zależnie od potrzeb Zamawiającego]</w:t>
            </w:r>
          </w:p>
        </w:tc>
        <w:tc>
          <w:tcPr>
            <w:tcW w:w="1626" w:type="pct"/>
            <w:shd w:val="clear" w:color="FFFFCC" w:fill="FFFFFF"/>
            <w:vAlign w:val="center"/>
            <w:hideMark/>
          </w:tcPr>
          <w:p w14:paraId="2C098B92"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r w:rsidR="00E62167" w:rsidRPr="00E967E7" w14:paraId="14D8F596" w14:textId="77777777" w:rsidTr="00E62167">
        <w:trPr>
          <w:trHeight w:val="315"/>
        </w:trPr>
        <w:tc>
          <w:tcPr>
            <w:tcW w:w="408" w:type="pct"/>
            <w:vAlign w:val="center"/>
            <w:hideMark/>
          </w:tcPr>
          <w:p w14:paraId="7168AB36"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5</w:t>
            </w:r>
            <w:r>
              <w:rPr>
                <w:rFonts w:eastAsia="Times New Roman" w:cstheme="minorHAnsi"/>
                <w:color w:val="000000" w:themeColor="text1"/>
                <w:sz w:val="18"/>
                <w:szCs w:val="18"/>
                <w:lang w:eastAsia="pl-PL"/>
              </w:rPr>
              <w:t>2</w:t>
            </w:r>
          </w:p>
        </w:tc>
        <w:tc>
          <w:tcPr>
            <w:tcW w:w="2966" w:type="pct"/>
            <w:noWrap/>
            <w:vAlign w:val="bottom"/>
            <w:hideMark/>
          </w:tcPr>
          <w:p w14:paraId="577D285B" w14:textId="77777777" w:rsidR="00E62167" w:rsidRPr="00E967E7" w:rsidRDefault="00E62167" w:rsidP="0092372C">
            <w:pP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Filtr wymiennik ciepła i wilgoci do rurki </w:t>
            </w:r>
            <w:proofErr w:type="spellStart"/>
            <w:r w:rsidRPr="00E967E7">
              <w:rPr>
                <w:rFonts w:eastAsia="Times New Roman" w:cstheme="minorHAnsi"/>
                <w:color w:val="000000" w:themeColor="text1"/>
                <w:sz w:val="18"/>
                <w:szCs w:val="18"/>
                <w:lang w:eastAsia="pl-PL"/>
              </w:rPr>
              <w:t>tracheostomijnej</w:t>
            </w:r>
            <w:proofErr w:type="spellEnd"/>
            <w:r w:rsidRPr="00E967E7">
              <w:rPr>
                <w:rFonts w:eastAsia="Times New Roman" w:cstheme="minorHAnsi"/>
                <w:color w:val="000000" w:themeColor="text1"/>
                <w:sz w:val="18"/>
                <w:szCs w:val="18"/>
                <w:lang w:eastAsia="pl-PL"/>
              </w:rPr>
              <w:t> </w:t>
            </w:r>
          </w:p>
        </w:tc>
        <w:tc>
          <w:tcPr>
            <w:tcW w:w="1626" w:type="pct"/>
            <w:shd w:val="clear" w:color="FFFFCC" w:fill="FFFFFF"/>
            <w:vAlign w:val="center"/>
            <w:hideMark/>
          </w:tcPr>
          <w:p w14:paraId="1782ED5E"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w:t>
            </w:r>
          </w:p>
        </w:tc>
      </w:tr>
    </w:tbl>
    <w:p w14:paraId="6AD1AA59" w14:textId="77777777" w:rsidR="00B91F5C" w:rsidRDefault="00B91F5C" w:rsidP="00B91F5C">
      <w:pPr>
        <w:spacing w:after="160" w:line="276" w:lineRule="auto"/>
        <w:contextualSpacing/>
        <w:jc w:val="both"/>
        <w:rPr>
          <w:rFonts w:ascii="Calibri" w:eastAsia="Calibri" w:hAnsi="Calibri" w:cs="Calibri"/>
          <w:b/>
          <w:bCs/>
          <w:sz w:val="22"/>
          <w:szCs w:val="22"/>
          <w:lang w:val="x-none" w:eastAsia="x-none"/>
        </w:rPr>
      </w:pPr>
    </w:p>
    <w:p w14:paraId="0880FC11" w14:textId="77777777" w:rsidR="00B91F5C" w:rsidRPr="00E967E7" w:rsidRDefault="00B91F5C" w:rsidP="00B91F5C">
      <w:pPr>
        <w:spacing w:after="160" w:line="276" w:lineRule="auto"/>
        <w:ind w:left="720"/>
        <w:contextualSpacing/>
        <w:jc w:val="both"/>
        <w:rPr>
          <w:rFonts w:ascii="Calibri" w:eastAsia="Calibri" w:hAnsi="Calibri" w:cs="Calibri"/>
          <w:b/>
          <w:bCs/>
          <w:sz w:val="22"/>
          <w:szCs w:val="22"/>
          <w:lang w:val="x-none" w:eastAsia="x-none"/>
        </w:rPr>
      </w:pPr>
      <w:r w:rsidRPr="00E967E7">
        <w:rPr>
          <w:rFonts w:ascii="Calibri" w:eastAsia="Calibri" w:hAnsi="Calibri" w:cs="Calibri"/>
          <w:b/>
          <w:bCs/>
          <w:sz w:val="22"/>
          <w:szCs w:val="22"/>
          <w:lang w:val="x-none" w:eastAsia="x-none"/>
        </w:rPr>
        <w:t>Część nr 3 – Elektrody EKG</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65"/>
        <w:gridCol w:w="7762"/>
        <w:gridCol w:w="5351"/>
      </w:tblGrid>
      <w:tr w:rsidR="00E62167" w:rsidRPr="00E967E7" w14:paraId="215D834F" w14:textId="77777777" w:rsidTr="00E62167">
        <w:trPr>
          <w:trHeight w:val="1290"/>
        </w:trPr>
        <w:tc>
          <w:tcPr>
            <w:tcW w:w="408" w:type="pct"/>
            <w:vAlign w:val="center"/>
            <w:hideMark/>
          </w:tcPr>
          <w:p w14:paraId="5752C2A9" w14:textId="77777777" w:rsidR="00E62167" w:rsidRPr="00E967E7" w:rsidRDefault="00E62167" w:rsidP="0092372C">
            <w:pPr>
              <w:jc w:val="center"/>
              <w:rPr>
                <w:rFonts w:eastAsia="Times New Roman" w:cstheme="minorHAnsi"/>
                <w:b/>
                <w:bCs/>
                <w:sz w:val="18"/>
                <w:szCs w:val="18"/>
                <w:lang w:eastAsia="pl-PL"/>
              </w:rPr>
            </w:pPr>
            <w:r w:rsidRPr="00E967E7">
              <w:rPr>
                <w:rFonts w:eastAsia="Times New Roman" w:cstheme="minorHAnsi"/>
                <w:b/>
                <w:bCs/>
                <w:sz w:val="18"/>
                <w:szCs w:val="18"/>
                <w:lang w:eastAsia="pl-PL"/>
              </w:rPr>
              <w:t>LP.</w:t>
            </w:r>
          </w:p>
        </w:tc>
        <w:tc>
          <w:tcPr>
            <w:tcW w:w="2718" w:type="pct"/>
            <w:vAlign w:val="center"/>
            <w:hideMark/>
          </w:tcPr>
          <w:p w14:paraId="1D02A6DD" w14:textId="77777777" w:rsidR="00E62167" w:rsidRPr="00E967E7" w:rsidRDefault="00E62167" w:rsidP="0092372C">
            <w:pPr>
              <w:jc w:val="center"/>
              <w:rPr>
                <w:rFonts w:eastAsia="Times New Roman" w:cstheme="minorHAnsi"/>
                <w:b/>
                <w:bCs/>
                <w:sz w:val="18"/>
                <w:szCs w:val="18"/>
                <w:lang w:eastAsia="pl-PL"/>
              </w:rPr>
            </w:pPr>
            <w:r w:rsidRPr="00E967E7">
              <w:rPr>
                <w:rFonts w:eastAsia="Times New Roman" w:cstheme="minorHAnsi"/>
                <w:b/>
                <w:bCs/>
                <w:sz w:val="18"/>
                <w:szCs w:val="18"/>
                <w:lang w:eastAsia="pl-PL"/>
              </w:rPr>
              <w:t>PRZEDMIOT ZAMÓWIENIA</w:t>
            </w:r>
          </w:p>
        </w:tc>
        <w:tc>
          <w:tcPr>
            <w:tcW w:w="1874" w:type="pct"/>
            <w:vAlign w:val="center"/>
            <w:hideMark/>
          </w:tcPr>
          <w:p w14:paraId="31017E78" w14:textId="3F672ED3" w:rsidR="00E62167" w:rsidRPr="00E967E7" w:rsidRDefault="00E62167" w:rsidP="0092372C">
            <w:pPr>
              <w:jc w:val="center"/>
              <w:rPr>
                <w:rFonts w:eastAsia="Times New Roman" w:cstheme="minorHAnsi"/>
                <w:b/>
                <w:bCs/>
                <w:color w:val="000000"/>
                <w:sz w:val="18"/>
                <w:szCs w:val="18"/>
                <w:lang w:eastAsia="pl-PL"/>
              </w:rPr>
            </w:pPr>
            <w:r w:rsidRPr="00E967E7">
              <w:rPr>
                <w:rFonts w:eastAsia="Times New Roman" w:cstheme="minorHAnsi"/>
                <w:b/>
                <w:bCs/>
                <w:color w:val="000000"/>
                <w:sz w:val="18"/>
                <w:szCs w:val="18"/>
                <w:lang w:eastAsia="pl-PL"/>
              </w:rPr>
              <w:t>PRODUCENT</w:t>
            </w:r>
            <w:r>
              <w:rPr>
                <w:rFonts w:eastAsia="Times New Roman" w:cstheme="minorHAnsi"/>
                <w:b/>
                <w:bCs/>
                <w:color w:val="000000"/>
                <w:sz w:val="18"/>
                <w:szCs w:val="18"/>
                <w:lang w:eastAsia="pl-PL"/>
              </w:rPr>
              <w:t>,</w:t>
            </w:r>
            <w:r w:rsidRPr="00E967E7">
              <w:rPr>
                <w:rFonts w:eastAsia="Times New Roman" w:cstheme="minorHAnsi"/>
                <w:b/>
                <w:bCs/>
                <w:color w:val="000000"/>
                <w:sz w:val="18"/>
                <w:szCs w:val="18"/>
                <w:lang w:eastAsia="pl-PL"/>
              </w:rPr>
              <w:t xml:space="preserve"> NAZWA</w:t>
            </w:r>
            <w:r>
              <w:rPr>
                <w:rFonts w:eastAsia="Times New Roman" w:cstheme="minorHAnsi"/>
                <w:b/>
                <w:bCs/>
                <w:color w:val="000000"/>
                <w:sz w:val="18"/>
                <w:szCs w:val="18"/>
                <w:lang w:eastAsia="pl-PL"/>
              </w:rPr>
              <w:t>,</w:t>
            </w:r>
            <w:r>
              <w:rPr>
                <w:rFonts w:eastAsia="Times New Roman" w:cstheme="minorHAnsi"/>
                <w:b/>
                <w:bCs/>
                <w:color w:val="000000" w:themeColor="text1"/>
                <w:sz w:val="18"/>
                <w:szCs w:val="18"/>
                <w:lang w:eastAsia="pl-PL"/>
              </w:rPr>
              <w:t xml:space="preserve"> wielkość opakowania</w:t>
            </w:r>
          </w:p>
        </w:tc>
      </w:tr>
      <w:tr w:rsidR="00E62167" w:rsidRPr="00E967E7" w14:paraId="0287FF67" w14:textId="77777777" w:rsidTr="00E62167">
        <w:trPr>
          <w:trHeight w:val="300"/>
        </w:trPr>
        <w:tc>
          <w:tcPr>
            <w:tcW w:w="408" w:type="pct"/>
            <w:vAlign w:val="center"/>
            <w:hideMark/>
          </w:tcPr>
          <w:p w14:paraId="1B832CA4" w14:textId="77777777" w:rsidR="00E62167" w:rsidRPr="00E967E7" w:rsidRDefault="00E62167" w:rsidP="0092372C">
            <w:pPr>
              <w:jc w:val="center"/>
              <w:rPr>
                <w:rFonts w:eastAsia="Times New Roman" w:cstheme="minorHAnsi"/>
                <w:b/>
                <w:bCs/>
                <w:sz w:val="18"/>
                <w:szCs w:val="18"/>
                <w:lang w:eastAsia="pl-PL"/>
              </w:rPr>
            </w:pPr>
            <w:r w:rsidRPr="00E967E7">
              <w:rPr>
                <w:rFonts w:eastAsia="Times New Roman" w:cstheme="minorHAnsi"/>
                <w:b/>
                <w:bCs/>
                <w:sz w:val="18"/>
                <w:szCs w:val="18"/>
                <w:lang w:eastAsia="pl-PL"/>
              </w:rPr>
              <w:t>1</w:t>
            </w:r>
          </w:p>
        </w:tc>
        <w:tc>
          <w:tcPr>
            <w:tcW w:w="2718" w:type="pct"/>
            <w:vAlign w:val="center"/>
            <w:hideMark/>
          </w:tcPr>
          <w:p w14:paraId="1254593C" w14:textId="77777777" w:rsidR="00E62167" w:rsidRPr="00E967E7" w:rsidRDefault="00E62167" w:rsidP="0092372C">
            <w:pPr>
              <w:jc w:val="center"/>
              <w:rPr>
                <w:rFonts w:eastAsia="Times New Roman" w:cstheme="minorHAnsi"/>
                <w:b/>
                <w:bCs/>
                <w:sz w:val="18"/>
                <w:szCs w:val="18"/>
                <w:lang w:eastAsia="pl-PL"/>
              </w:rPr>
            </w:pPr>
            <w:r w:rsidRPr="00E967E7">
              <w:rPr>
                <w:rFonts w:eastAsia="Times New Roman" w:cstheme="minorHAnsi"/>
                <w:b/>
                <w:bCs/>
                <w:sz w:val="18"/>
                <w:szCs w:val="18"/>
                <w:lang w:eastAsia="pl-PL"/>
              </w:rPr>
              <w:t>2</w:t>
            </w:r>
          </w:p>
        </w:tc>
        <w:tc>
          <w:tcPr>
            <w:tcW w:w="1874" w:type="pct"/>
            <w:vAlign w:val="center"/>
            <w:hideMark/>
          </w:tcPr>
          <w:p w14:paraId="6951CF3B" w14:textId="277829F4" w:rsidR="00E62167" w:rsidRPr="00E967E7" w:rsidRDefault="00E62167" w:rsidP="0092372C">
            <w:pPr>
              <w:jc w:val="center"/>
              <w:rPr>
                <w:rFonts w:eastAsia="Times New Roman" w:cstheme="minorHAnsi"/>
                <w:b/>
                <w:bCs/>
                <w:sz w:val="18"/>
                <w:szCs w:val="18"/>
                <w:lang w:eastAsia="pl-PL"/>
              </w:rPr>
            </w:pPr>
            <w:r>
              <w:rPr>
                <w:rFonts w:eastAsia="Times New Roman" w:cstheme="minorHAnsi"/>
                <w:b/>
                <w:bCs/>
                <w:sz w:val="18"/>
                <w:szCs w:val="18"/>
                <w:lang w:eastAsia="pl-PL"/>
              </w:rPr>
              <w:t>3</w:t>
            </w:r>
          </w:p>
        </w:tc>
      </w:tr>
      <w:tr w:rsidR="00E62167" w:rsidRPr="00E967E7" w14:paraId="0B26FD47" w14:textId="77777777" w:rsidTr="00E62167">
        <w:trPr>
          <w:trHeight w:val="300"/>
        </w:trPr>
        <w:tc>
          <w:tcPr>
            <w:tcW w:w="408" w:type="pct"/>
            <w:vAlign w:val="center"/>
            <w:hideMark/>
          </w:tcPr>
          <w:p w14:paraId="365DB449" w14:textId="77777777" w:rsidR="00E62167" w:rsidRPr="00E967E7" w:rsidRDefault="00E62167" w:rsidP="0092372C">
            <w:pPr>
              <w:jc w:val="center"/>
              <w:rPr>
                <w:rFonts w:eastAsia="Times New Roman" w:cstheme="minorHAnsi"/>
                <w:sz w:val="18"/>
                <w:szCs w:val="18"/>
                <w:lang w:eastAsia="pl-PL"/>
              </w:rPr>
            </w:pPr>
            <w:r w:rsidRPr="00E967E7">
              <w:rPr>
                <w:rFonts w:eastAsia="Times New Roman" w:cstheme="minorHAnsi"/>
                <w:sz w:val="18"/>
                <w:szCs w:val="18"/>
                <w:lang w:eastAsia="pl-PL"/>
              </w:rPr>
              <w:t>1</w:t>
            </w:r>
          </w:p>
        </w:tc>
        <w:tc>
          <w:tcPr>
            <w:tcW w:w="2718" w:type="pct"/>
            <w:vAlign w:val="center"/>
            <w:hideMark/>
          </w:tcPr>
          <w:p w14:paraId="43DA3242" w14:textId="77777777" w:rsidR="00E62167" w:rsidRPr="00E967E7" w:rsidRDefault="00E62167" w:rsidP="0092372C">
            <w:pPr>
              <w:rPr>
                <w:rFonts w:eastAsia="Times New Roman" w:cstheme="minorHAnsi"/>
                <w:sz w:val="18"/>
                <w:szCs w:val="18"/>
                <w:lang w:eastAsia="pl-PL"/>
              </w:rPr>
            </w:pPr>
            <w:r w:rsidRPr="00E967E7">
              <w:rPr>
                <w:rFonts w:eastAsia="Times New Roman" w:cstheme="minorHAnsi"/>
                <w:sz w:val="18"/>
                <w:szCs w:val="18"/>
                <w:lang w:eastAsia="pl-PL"/>
              </w:rPr>
              <w:t>Elektrody piankowe hydrożelowe pediatryczne, o wymiarach 30x24mm</w:t>
            </w:r>
          </w:p>
        </w:tc>
        <w:tc>
          <w:tcPr>
            <w:tcW w:w="1874" w:type="pct"/>
            <w:shd w:val="clear" w:color="FFFFCC" w:fill="FFFFFF"/>
            <w:vAlign w:val="center"/>
            <w:hideMark/>
          </w:tcPr>
          <w:p w14:paraId="50DB610D" w14:textId="77777777" w:rsidR="00E62167" w:rsidRPr="00E967E7" w:rsidRDefault="00E62167" w:rsidP="0092372C">
            <w:pPr>
              <w:jc w:val="center"/>
              <w:rPr>
                <w:rFonts w:eastAsia="Times New Roman" w:cstheme="minorHAnsi"/>
                <w:sz w:val="18"/>
                <w:szCs w:val="18"/>
                <w:lang w:eastAsia="pl-PL"/>
              </w:rPr>
            </w:pPr>
            <w:r w:rsidRPr="00E967E7">
              <w:rPr>
                <w:rFonts w:eastAsia="Times New Roman" w:cstheme="minorHAnsi"/>
                <w:sz w:val="18"/>
                <w:szCs w:val="18"/>
                <w:lang w:eastAsia="pl-PL"/>
              </w:rPr>
              <w:t> </w:t>
            </w:r>
          </w:p>
        </w:tc>
      </w:tr>
      <w:tr w:rsidR="00E62167" w:rsidRPr="00E967E7" w14:paraId="65F4AD4B" w14:textId="77777777" w:rsidTr="00E62167">
        <w:trPr>
          <w:trHeight w:val="525"/>
        </w:trPr>
        <w:tc>
          <w:tcPr>
            <w:tcW w:w="408" w:type="pct"/>
            <w:vAlign w:val="center"/>
            <w:hideMark/>
          </w:tcPr>
          <w:p w14:paraId="71CF4031" w14:textId="77777777" w:rsidR="00E62167" w:rsidRPr="00E967E7" w:rsidRDefault="00E62167" w:rsidP="0092372C">
            <w:pPr>
              <w:jc w:val="center"/>
              <w:rPr>
                <w:rFonts w:eastAsia="Times New Roman" w:cstheme="minorHAnsi"/>
                <w:sz w:val="18"/>
                <w:szCs w:val="18"/>
                <w:lang w:eastAsia="pl-PL"/>
              </w:rPr>
            </w:pPr>
            <w:r w:rsidRPr="00E967E7">
              <w:rPr>
                <w:rFonts w:eastAsia="Times New Roman" w:cstheme="minorHAnsi"/>
                <w:sz w:val="18"/>
                <w:szCs w:val="18"/>
                <w:lang w:eastAsia="pl-PL"/>
              </w:rPr>
              <w:t>2</w:t>
            </w:r>
          </w:p>
        </w:tc>
        <w:tc>
          <w:tcPr>
            <w:tcW w:w="2718" w:type="pct"/>
            <w:shd w:val="clear" w:color="000000" w:fill="FFFFFF"/>
            <w:vAlign w:val="center"/>
            <w:hideMark/>
          </w:tcPr>
          <w:p w14:paraId="36DE88DE" w14:textId="0B254653" w:rsidR="00E62167" w:rsidRPr="00E967E7" w:rsidRDefault="00E62167" w:rsidP="0092372C">
            <w:pPr>
              <w:rPr>
                <w:rFonts w:eastAsia="Times New Roman" w:cstheme="minorHAnsi"/>
                <w:sz w:val="18"/>
                <w:szCs w:val="18"/>
                <w:lang w:eastAsia="pl-PL"/>
              </w:rPr>
            </w:pPr>
            <w:r w:rsidRPr="00E967E7">
              <w:rPr>
                <w:rFonts w:eastAsia="Times New Roman" w:cstheme="minorHAnsi"/>
                <w:sz w:val="18"/>
                <w:szCs w:val="18"/>
                <w:lang w:eastAsia="pl-PL"/>
              </w:rPr>
              <w:t xml:space="preserve">Elektroda EKG, </w:t>
            </w:r>
            <w:r w:rsidR="002B57D8" w:rsidRPr="00E967E7">
              <w:rPr>
                <w:rFonts w:eastAsia="Times New Roman" w:cstheme="minorHAnsi"/>
                <w:sz w:val="18"/>
                <w:szCs w:val="18"/>
                <w:lang w:eastAsia="pl-PL"/>
              </w:rPr>
              <w:t>jednorazowego</w:t>
            </w:r>
            <w:r w:rsidRPr="00E967E7">
              <w:rPr>
                <w:rFonts w:eastAsia="Times New Roman" w:cstheme="minorHAnsi"/>
                <w:sz w:val="18"/>
                <w:szCs w:val="18"/>
                <w:lang w:eastAsia="pl-PL"/>
              </w:rPr>
              <w:t xml:space="preserve"> użytku dla </w:t>
            </w:r>
            <w:r w:rsidR="002B57D8" w:rsidRPr="00E967E7">
              <w:rPr>
                <w:rFonts w:eastAsia="Times New Roman" w:cstheme="minorHAnsi"/>
                <w:sz w:val="18"/>
                <w:szCs w:val="18"/>
                <w:lang w:eastAsia="pl-PL"/>
              </w:rPr>
              <w:t>dorosłych</w:t>
            </w:r>
            <w:r w:rsidRPr="00E967E7">
              <w:rPr>
                <w:rFonts w:eastAsia="Times New Roman" w:cstheme="minorHAnsi"/>
                <w:sz w:val="18"/>
                <w:szCs w:val="18"/>
                <w:lang w:eastAsia="pl-PL"/>
              </w:rPr>
              <w:t xml:space="preserve">, podłoże z pianki PE, żel ciekły, czujnik </w:t>
            </w:r>
            <w:proofErr w:type="spellStart"/>
            <w:r w:rsidRPr="00E967E7">
              <w:rPr>
                <w:rFonts w:eastAsia="Times New Roman" w:cstheme="minorHAnsi"/>
                <w:sz w:val="18"/>
                <w:szCs w:val="18"/>
                <w:lang w:eastAsia="pl-PL"/>
              </w:rPr>
              <w:t>AgCl</w:t>
            </w:r>
            <w:proofErr w:type="spellEnd"/>
            <w:r w:rsidRPr="00E967E7">
              <w:rPr>
                <w:rFonts w:eastAsia="Times New Roman" w:cstheme="minorHAnsi"/>
                <w:sz w:val="18"/>
                <w:szCs w:val="18"/>
                <w:lang w:eastAsia="pl-PL"/>
              </w:rPr>
              <w:t>, o wymiarach 43x51mm</w:t>
            </w:r>
            <w:r w:rsidR="001676FD" w:rsidRPr="008111FD">
              <w:rPr>
                <w:rFonts w:eastAsia="Times New Roman" w:cstheme="minorHAnsi"/>
                <w:b/>
                <w:bCs/>
                <w:i/>
                <w:iCs/>
                <w:color w:val="000000" w:themeColor="text1"/>
                <w:lang w:eastAsia="pl-PL"/>
              </w:rPr>
              <w:t xml:space="preserve"> </w:t>
            </w:r>
            <w:r w:rsidR="001676FD" w:rsidRPr="001676FD">
              <w:rPr>
                <w:rFonts w:eastAsia="Times New Roman" w:cstheme="minorHAnsi"/>
                <w:b/>
                <w:bCs/>
                <w:i/>
                <w:iCs/>
                <w:color w:val="EE0000"/>
                <w:sz w:val="22"/>
                <w:szCs w:val="22"/>
                <w:lang w:eastAsia="pl-PL"/>
              </w:rPr>
              <w:t xml:space="preserve">lub </w:t>
            </w:r>
            <w:r w:rsidR="001676FD" w:rsidRPr="001676FD">
              <w:rPr>
                <w:rFonts w:eastAsia="Times New Roman" w:cstheme="minorHAnsi"/>
                <w:b/>
                <w:bCs/>
                <w:i/>
                <w:iCs/>
                <w:color w:val="EE0000"/>
                <w:sz w:val="22"/>
                <w:szCs w:val="22"/>
                <w:u w:val="single"/>
                <w:lang w:eastAsia="pl-PL"/>
              </w:rPr>
              <w:t>55x40 mm.</w:t>
            </w:r>
          </w:p>
        </w:tc>
        <w:tc>
          <w:tcPr>
            <w:tcW w:w="1874" w:type="pct"/>
            <w:shd w:val="clear" w:color="FFFFCC" w:fill="FFFFFF"/>
            <w:vAlign w:val="center"/>
            <w:hideMark/>
          </w:tcPr>
          <w:p w14:paraId="3F0961AB" w14:textId="77777777" w:rsidR="00E62167" w:rsidRPr="00E967E7" w:rsidRDefault="00E62167" w:rsidP="0092372C">
            <w:pPr>
              <w:jc w:val="center"/>
              <w:rPr>
                <w:rFonts w:eastAsia="Times New Roman" w:cstheme="minorHAnsi"/>
                <w:sz w:val="18"/>
                <w:szCs w:val="18"/>
                <w:lang w:eastAsia="pl-PL"/>
              </w:rPr>
            </w:pPr>
            <w:r w:rsidRPr="00E967E7">
              <w:rPr>
                <w:rFonts w:eastAsia="Times New Roman" w:cstheme="minorHAnsi"/>
                <w:sz w:val="18"/>
                <w:szCs w:val="18"/>
                <w:lang w:eastAsia="pl-PL"/>
              </w:rPr>
              <w:t> </w:t>
            </w:r>
          </w:p>
        </w:tc>
      </w:tr>
    </w:tbl>
    <w:p w14:paraId="2EBB0D06" w14:textId="77777777" w:rsidR="00B91F5C" w:rsidRDefault="00B91F5C" w:rsidP="00B91F5C">
      <w:pPr>
        <w:spacing w:after="160" w:line="276" w:lineRule="auto"/>
        <w:contextualSpacing/>
        <w:jc w:val="both"/>
        <w:rPr>
          <w:rFonts w:ascii="Calibri" w:eastAsia="Calibri" w:hAnsi="Calibri" w:cs="Calibri"/>
          <w:b/>
          <w:bCs/>
          <w:sz w:val="22"/>
          <w:szCs w:val="22"/>
          <w:lang w:val="x-none" w:eastAsia="x-none"/>
        </w:rPr>
      </w:pPr>
    </w:p>
    <w:p w14:paraId="58EF5F9E" w14:textId="77777777" w:rsidR="00B91F5C" w:rsidRDefault="00B91F5C" w:rsidP="00B91F5C">
      <w:pPr>
        <w:spacing w:after="160" w:line="276" w:lineRule="auto"/>
        <w:ind w:left="720"/>
        <w:contextualSpacing/>
        <w:jc w:val="both"/>
        <w:rPr>
          <w:rFonts w:ascii="Calibri" w:eastAsia="Calibri" w:hAnsi="Calibri" w:cs="Calibri"/>
          <w:b/>
          <w:bCs/>
          <w:sz w:val="22"/>
          <w:szCs w:val="22"/>
          <w:lang w:val="x-none" w:eastAsia="x-none"/>
        </w:rPr>
      </w:pPr>
      <w:r w:rsidRPr="00E967E7">
        <w:rPr>
          <w:rFonts w:ascii="Calibri" w:eastAsia="Calibri" w:hAnsi="Calibri" w:cs="Calibri"/>
          <w:b/>
          <w:bCs/>
          <w:sz w:val="22"/>
          <w:szCs w:val="22"/>
          <w:lang w:val="x-none" w:eastAsia="x-none"/>
        </w:rPr>
        <w:t>Część nr 4 – Zestaw do punkcji</w:t>
      </w:r>
    </w:p>
    <w:p w14:paraId="72341254" w14:textId="77777777" w:rsidR="00B91F5C" w:rsidRDefault="00B91F5C" w:rsidP="00B91F5C">
      <w:pPr>
        <w:spacing w:after="160" w:line="276" w:lineRule="auto"/>
        <w:ind w:left="720"/>
        <w:contextualSpacing/>
        <w:jc w:val="both"/>
        <w:rPr>
          <w:rFonts w:ascii="Calibri" w:eastAsia="Calibri" w:hAnsi="Calibri" w:cs="Calibri"/>
          <w:b/>
          <w:bCs/>
          <w:sz w:val="22"/>
          <w:szCs w:val="22"/>
          <w:lang w:val="x-none" w:eastAsia="x-none"/>
        </w:rPr>
      </w:pPr>
    </w:p>
    <w:tbl>
      <w:tblPr>
        <w:tblW w:w="5000" w:type="pct"/>
        <w:tblCellMar>
          <w:left w:w="70" w:type="dxa"/>
          <w:right w:w="70" w:type="dxa"/>
        </w:tblCellMar>
        <w:tblLook w:val="04A0" w:firstRow="1" w:lastRow="0" w:firstColumn="1" w:lastColumn="0" w:noHBand="0" w:noVBand="1"/>
      </w:tblPr>
      <w:tblGrid>
        <w:gridCol w:w="1159"/>
        <w:gridCol w:w="7054"/>
        <w:gridCol w:w="6055"/>
      </w:tblGrid>
      <w:tr w:rsidR="00E62167" w:rsidRPr="00E967E7" w14:paraId="32327471" w14:textId="77777777" w:rsidTr="00E62167">
        <w:trPr>
          <w:trHeight w:val="1290"/>
        </w:trPr>
        <w:tc>
          <w:tcPr>
            <w:tcW w:w="406" w:type="pct"/>
            <w:tcBorders>
              <w:top w:val="single" w:sz="8" w:space="0" w:color="auto"/>
              <w:left w:val="single" w:sz="8" w:space="0" w:color="auto"/>
              <w:bottom w:val="single" w:sz="8" w:space="0" w:color="auto"/>
              <w:right w:val="single" w:sz="4" w:space="0" w:color="000000"/>
            </w:tcBorders>
            <w:vAlign w:val="center"/>
            <w:hideMark/>
          </w:tcPr>
          <w:p w14:paraId="52B009DD" w14:textId="77777777" w:rsidR="00E62167" w:rsidRPr="00E967E7" w:rsidRDefault="00E62167" w:rsidP="0092372C">
            <w:pPr>
              <w:jc w:val="center"/>
              <w:rPr>
                <w:rFonts w:eastAsia="Times New Roman" w:cstheme="minorHAnsi"/>
                <w:b/>
                <w:bCs/>
                <w:sz w:val="18"/>
                <w:szCs w:val="18"/>
                <w:lang w:eastAsia="pl-PL"/>
              </w:rPr>
            </w:pPr>
            <w:r w:rsidRPr="00E967E7">
              <w:rPr>
                <w:rFonts w:eastAsia="Times New Roman" w:cstheme="minorHAnsi"/>
                <w:b/>
                <w:bCs/>
                <w:sz w:val="18"/>
                <w:szCs w:val="18"/>
                <w:lang w:eastAsia="pl-PL"/>
              </w:rPr>
              <w:t>LP.</w:t>
            </w:r>
          </w:p>
        </w:tc>
        <w:tc>
          <w:tcPr>
            <w:tcW w:w="2472" w:type="pct"/>
            <w:tcBorders>
              <w:top w:val="single" w:sz="8" w:space="0" w:color="auto"/>
              <w:left w:val="nil"/>
              <w:bottom w:val="single" w:sz="8" w:space="0" w:color="auto"/>
              <w:right w:val="single" w:sz="4" w:space="0" w:color="000000"/>
            </w:tcBorders>
            <w:vAlign w:val="center"/>
            <w:hideMark/>
          </w:tcPr>
          <w:p w14:paraId="46774C1C" w14:textId="77777777" w:rsidR="00E62167" w:rsidRPr="00E967E7" w:rsidRDefault="00E62167" w:rsidP="0092372C">
            <w:pPr>
              <w:jc w:val="center"/>
              <w:rPr>
                <w:rFonts w:eastAsia="Times New Roman" w:cstheme="minorHAnsi"/>
                <w:b/>
                <w:bCs/>
                <w:sz w:val="18"/>
                <w:szCs w:val="18"/>
                <w:lang w:eastAsia="pl-PL"/>
              </w:rPr>
            </w:pPr>
            <w:r w:rsidRPr="00E967E7">
              <w:rPr>
                <w:rFonts w:eastAsia="Times New Roman" w:cstheme="minorHAnsi"/>
                <w:b/>
                <w:bCs/>
                <w:sz w:val="18"/>
                <w:szCs w:val="18"/>
                <w:lang w:eastAsia="pl-PL"/>
              </w:rPr>
              <w:t>PRZEDMIOT ZAMÓWIENIA</w:t>
            </w:r>
          </w:p>
        </w:tc>
        <w:tc>
          <w:tcPr>
            <w:tcW w:w="2122" w:type="pct"/>
            <w:tcBorders>
              <w:top w:val="single" w:sz="8" w:space="0" w:color="auto"/>
              <w:left w:val="nil"/>
              <w:bottom w:val="single" w:sz="8" w:space="0" w:color="auto"/>
              <w:right w:val="single" w:sz="8" w:space="0" w:color="auto"/>
            </w:tcBorders>
            <w:vAlign w:val="center"/>
            <w:hideMark/>
          </w:tcPr>
          <w:p w14:paraId="3D2AE8D1" w14:textId="24C12101" w:rsidR="00E62167" w:rsidRPr="00E967E7" w:rsidRDefault="00E62167" w:rsidP="0092372C">
            <w:pPr>
              <w:jc w:val="center"/>
              <w:rPr>
                <w:rFonts w:eastAsia="Times New Roman" w:cstheme="minorHAnsi"/>
                <w:b/>
                <w:bCs/>
                <w:color w:val="000000"/>
                <w:sz w:val="18"/>
                <w:szCs w:val="18"/>
                <w:lang w:eastAsia="pl-PL"/>
              </w:rPr>
            </w:pPr>
            <w:r w:rsidRPr="00E967E7">
              <w:rPr>
                <w:rFonts w:eastAsia="Times New Roman" w:cstheme="minorHAnsi"/>
                <w:b/>
                <w:bCs/>
                <w:color w:val="000000"/>
                <w:sz w:val="18"/>
                <w:szCs w:val="18"/>
                <w:lang w:eastAsia="pl-PL"/>
              </w:rPr>
              <w:t>PRODUCENT</w:t>
            </w:r>
            <w:r>
              <w:rPr>
                <w:rFonts w:eastAsia="Times New Roman" w:cstheme="minorHAnsi"/>
                <w:b/>
                <w:bCs/>
                <w:color w:val="000000"/>
                <w:sz w:val="18"/>
                <w:szCs w:val="18"/>
                <w:lang w:eastAsia="pl-PL"/>
              </w:rPr>
              <w:t>,</w:t>
            </w:r>
            <w:r w:rsidRPr="00E967E7">
              <w:rPr>
                <w:rFonts w:eastAsia="Times New Roman" w:cstheme="minorHAnsi"/>
                <w:b/>
                <w:bCs/>
                <w:color w:val="000000"/>
                <w:sz w:val="18"/>
                <w:szCs w:val="18"/>
                <w:lang w:eastAsia="pl-PL"/>
              </w:rPr>
              <w:t xml:space="preserve"> NAZWA</w:t>
            </w:r>
            <w:r>
              <w:rPr>
                <w:rFonts w:eastAsia="Times New Roman" w:cstheme="minorHAnsi"/>
                <w:b/>
                <w:bCs/>
                <w:color w:val="000000"/>
                <w:sz w:val="18"/>
                <w:szCs w:val="18"/>
                <w:lang w:eastAsia="pl-PL"/>
              </w:rPr>
              <w:t>,</w:t>
            </w:r>
            <w:r>
              <w:rPr>
                <w:rFonts w:eastAsia="Times New Roman" w:cstheme="minorHAnsi"/>
                <w:b/>
                <w:bCs/>
                <w:color w:val="000000" w:themeColor="text1"/>
                <w:sz w:val="18"/>
                <w:szCs w:val="18"/>
                <w:lang w:eastAsia="pl-PL"/>
              </w:rPr>
              <w:t xml:space="preserve"> wielkość opakowania</w:t>
            </w:r>
          </w:p>
        </w:tc>
      </w:tr>
      <w:tr w:rsidR="00E62167" w:rsidRPr="00E967E7" w14:paraId="6828B664" w14:textId="77777777" w:rsidTr="00E62167">
        <w:trPr>
          <w:trHeight w:val="300"/>
        </w:trPr>
        <w:tc>
          <w:tcPr>
            <w:tcW w:w="406" w:type="pct"/>
            <w:tcBorders>
              <w:top w:val="nil"/>
              <w:left w:val="single" w:sz="8" w:space="0" w:color="auto"/>
              <w:bottom w:val="single" w:sz="4" w:space="0" w:color="000000"/>
              <w:right w:val="single" w:sz="4" w:space="0" w:color="000000"/>
            </w:tcBorders>
            <w:vAlign w:val="center"/>
            <w:hideMark/>
          </w:tcPr>
          <w:p w14:paraId="54A9D6B6" w14:textId="77777777" w:rsidR="00E62167" w:rsidRPr="00E967E7" w:rsidRDefault="00E62167" w:rsidP="0092372C">
            <w:pPr>
              <w:jc w:val="center"/>
              <w:rPr>
                <w:rFonts w:eastAsia="Times New Roman" w:cstheme="minorHAnsi"/>
                <w:b/>
                <w:bCs/>
                <w:sz w:val="18"/>
                <w:szCs w:val="18"/>
                <w:lang w:eastAsia="pl-PL"/>
              </w:rPr>
            </w:pPr>
            <w:r w:rsidRPr="00E967E7">
              <w:rPr>
                <w:rFonts w:eastAsia="Times New Roman" w:cstheme="minorHAnsi"/>
                <w:b/>
                <w:bCs/>
                <w:sz w:val="18"/>
                <w:szCs w:val="18"/>
                <w:lang w:eastAsia="pl-PL"/>
              </w:rPr>
              <w:t>1</w:t>
            </w:r>
          </w:p>
        </w:tc>
        <w:tc>
          <w:tcPr>
            <w:tcW w:w="2472" w:type="pct"/>
            <w:tcBorders>
              <w:top w:val="nil"/>
              <w:left w:val="nil"/>
              <w:bottom w:val="single" w:sz="4" w:space="0" w:color="000000"/>
              <w:right w:val="single" w:sz="4" w:space="0" w:color="000000"/>
            </w:tcBorders>
            <w:vAlign w:val="center"/>
            <w:hideMark/>
          </w:tcPr>
          <w:p w14:paraId="129EDEC9" w14:textId="77777777" w:rsidR="00E62167" w:rsidRPr="00E967E7" w:rsidRDefault="00E62167" w:rsidP="0092372C">
            <w:pPr>
              <w:jc w:val="center"/>
              <w:rPr>
                <w:rFonts w:eastAsia="Times New Roman" w:cstheme="minorHAnsi"/>
                <w:b/>
                <w:bCs/>
                <w:sz w:val="18"/>
                <w:szCs w:val="18"/>
                <w:lang w:eastAsia="pl-PL"/>
              </w:rPr>
            </w:pPr>
            <w:r w:rsidRPr="00E967E7">
              <w:rPr>
                <w:rFonts w:eastAsia="Times New Roman" w:cstheme="minorHAnsi"/>
                <w:b/>
                <w:bCs/>
                <w:sz w:val="18"/>
                <w:szCs w:val="18"/>
                <w:lang w:eastAsia="pl-PL"/>
              </w:rPr>
              <w:t>2</w:t>
            </w:r>
          </w:p>
        </w:tc>
        <w:tc>
          <w:tcPr>
            <w:tcW w:w="2122" w:type="pct"/>
            <w:tcBorders>
              <w:top w:val="nil"/>
              <w:left w:val="single" w:sz="4" w:space="0" w:color="000000"/>
              <w:bottom w:val="single" w:sz="4" w:space="0" w:color="000000"/>
              <w:right w:val="single" w:sz="8" w:space="0" w:color="auto"/>
            </w:tcBorders>
            <w:vAlign w:val="center"/>
            <w:hideMark/>
          </w:tcPr>
          <w:p w14:paraId="3232F689" w14:textId="66523ED4" w:rsidR="00E62167" w:rsidRPr="00E967E7" w:rsidRDefault="00E62167" w:rsidP="0092372C">
            <w:pPr>
              <w:jc w:val="center"/>
              <w:rPr>
                <w:rFonts w:eastAsia="Times New Roman" w:cstheme="minorHAnsi"/>
                <w:b/>
                <w:bCs/>
                <w:sz w:val="18"/>
                <w:szCs w:val="18"/>
                <w:lang w:eastAsia="pl-PL"/>
              </w:rPr>
            </w:pPr>
            <w:r>
              <w:rPr>
                <w:rFonts w:eastAsia="Times New Roman" w:cstheme="minorHAnsi"/>
                <w:b/>
                <w:bCs/>
                <w:sz w:val="18"/>
                <w:szCs w:val="18"/>
                <w:lang w:eastAsia="pl-PL"/>
              </w:rPr>
              <w:t>3</w:t>
            </w:r>
          </w:p>
        </w:tc>
      </w:tr>
      <w:tr w:rsidR="00E62167" w:rsidRPr="00E967E7" w14:paraId="301AA3DB" w14:textId="77777777" w:rsidTr="00E62167">
        <w:trPr>
          <w:trHeight w:val="1020"/>
        </w:trPr>
        <w:tc>
          <w:tcPr>
            <w:tcW w:w="406" w:type="pct"/>
            <w:tcBorders>
              <w:top w:val="nil"/>
              <w:left w:val="single" w:sz="8" w:space="0" w:color="auto"/>
              <w:bottom w:val="nil"/>
              <w:right w:val="single" w:sz="4" w:space="0" w:color="000000"/>
            </w:tcBorders>
            <w:shd w:val="clear" w:color="000000" w:fill="FFFFFF"/>
            <w:vAlign w:val="center"/>
            <w:hideMark/>
          </w:tcPr>
          <w:p w14:paraId="7CEA053F" w14:textId="77777777" w:rsidR="00E62167" w:rsidRPr="00E967E7" w:rsidRDefault="00E62167" w:rsidP="0092372C">
            <w:pPr>
              <w:jc w:val="center"/>
              <w:rPr>
                <w:rFonts w:eastAsia="Times New Roman" w:cstheme="minorHAnsi"/>
                <w:sz w:val="18"/>
                <w:szCs w:val="18"/>
                <w:lang w:eastAsia="pl-PL"/>
              </w:rPr>
            </w:pPr>
            <w:r w:rsidRPr="00E967E7">
              <w:rPr>
                <w:rFonts w:eastAsia="Times New Roman" w:cstheme="minorHAnsi"/>
                <w:sz w:val="18"/>
                <w:szCs w:val="18"/>
                <w:lang w:eastAsia="pl-PL"/>
              </w:rPr>
              <w:lastRenderedPageBreak/>
              <w:t>1</w:t>
            </w:r>
          </w:p>
        </w:tc>
        <w:tc>
          <w:tcPr>
            <w:tcW w:w="2472" w:type="pct"/>
            <w:tcBorders>
              <w:top w:val="nil"/>
              <w:left w:val="nil"/>
              <w:bottom w:val="nil"/>
              <w:right w:val="single" w:sz="4" w:space="0" w:color="000000"/>
            </w:tcBorders>
            <w:shd w:val="clear" w:color="CCFFCC" w:fill="FFFFFF"/>
            <w:hideMark/>
          </w:tcPr>
          <w:p w14:paraId="38D849CF" w14:textId="77777777" w:rsidR="00E62167" w:rsidRPr="00E967E7" w:rsidRDefault="00E62167" w:rsidP="0092372C">
            <w:pPr>
              <w:rPr>
                <w:rFonts w:eastAsia="Times New Roman" w:cstheme="minorHAnsi"/>
                <w:color w:val="000000"/>
                <w:sz w:val="18"/>
                <w:szCs w:val="18"/>
                <w:lang w:eastAsia="pl-PL"/>
              </w:rPr>
            </w:pPr>
            <w:r w:rsidRPr="00E967E7">
              <w:rPr>
                <w:rFonts w:eastAsia="Times New Roman" w:cstheme="minorHAnsi"/>
                <w:color w:val="000000"/>
                <w:sz w:val="18"/>
                <w:szCs w:val="18"/>
                <w:lang w:eastAsia="pl-PL"/>
              </w:rPr>
              <w:t xml:space="preserve">Zestaw do punkcji opłucnej z zastawką </w:t>
            </w:r>
            <w:proofErr w:type="spellStart"/>
            <w:r w:rsidRPr="00E967E7">
              <w:rPr>
                <w:rFonts w:eastAsia="Times New Roman" w:cstheme="minorHAnsi"/>
                <w:color w:val="000000"/>
                <w:sz w:val="18"/>
                <w:szCs w:val="18"/>
                <w:lang w:eastAsia="pl-PL"/>
              </w:rPr>
              <w:t>przeciwzwrotną</w:t>
            </w:r>
            <w:proofErr w:type="spellEnd"/>
            <w:r w:rsidRPr="00E967E7">
              <w:rPr>
                <w:rFonts w:eastAsia="Times New Roman" w:cstheme="minorHAnsi"/>
                <w:color w:val="000000"/>
                <w:sz w:val="18"/>
                <w:szCs w:val="18"/>
                <w:lang w:eastAsia="pl-PL"/>
              </w:rPr>
              <w:t xml:space="preserve">. W składzie: worek 2000ml z zastawką </w:t>
            </w:r>
            <w:proofErr w:type="spellStart"/>
            <w:r w:rsidRPr="00E967E7">
              <w:rPr>
                <w:rFonts w:eastAsia="Times New Roman" w:cstheme="minorHAnsi"/>
                <w:color w:val="000000"/>
                <w:sz w:val="18"/>
                <w:szCs w:val="18"/>
                <w:lang w:eastAsia="pl-PL"/>
              </w:rPr>
              <w:t>przeciwzwrotną</w:t>
            </w:r>
            <w:proofErr w:type="spellEnd"/>
            <w:r w:rsidRPr="00E967E7">
              <w:rPr>
                <w:rFonts w:eastAsia="Times New Roman" w:cstheme="minorHAnsi"/>
                <w:color w:val="000000"/>
                <w:sz w:val="18"/>
                <w:szCs w:val="18"/>
                <w:lang w:eastAsia="pl-PL"/>
              </w:rPr>
              <w:t xml:space="preserve"> wraz z zaworem spustowym, strzykawka trzyczęściowa 60ml, dreny łączące, 3 igły (14G, 16G, 19G) </w:t>
            </w:r>
            <w:r w:rsidRPr="00E967E7">
              <w:rPr>
                <w:rFonts w:eastAsia="Times New Roman" w:cstheme="minorHAnsi"/>
                <w:color w:val="000000"/>
                <w:sz w:val="18"/>
                <w:szCs w:val="18"/>
                <w:lang w:eastAsia="pl-PL"/>
              </w:rPr>
              <w:br/>
              <w:t>O dł. 80mm. Zestaw sterylny.</w:t>
            </w:r>
          </w:p>
        </w:tc>
        <w:tc>
          <w:tcPr>
            <w:tcW w:w="2122" w:type="pct"/>
            <w:tcBorders>
              <w:top w:val="nil"/>
              <w:left w:val="nil"/>
              <w:bottom w:val="nil"/>
              <w:right w:val="single" w:sz="8" w:space="0" w:color="auto"/>
            </w:tcBorders>
            <w:shd w:val="clear" w:color="FFFFCC" w:fill="FFFFFF"/>
            <w:vAlign w:val="center"/>
            <w:hideMark/>
          </w:tcPr>
          <w:p w14:paraId="7C5A5277" w14:textId="77777777" w:rsidR="00E62167" w:rsidRPr="00E967E7" w:rsidRDefault="00E62167" w:rsidP="0092372C">
            <w:pPr>
              <w:jc w:val="center"/>
              <w:rPr>
                <w:rFonts w:eastAsia="Times New Roman" w:cstheme="minorHAnsi"/>
                <w:sz w:val="18"/>
                <w:szCs w:val="18"/>
                <w:lang w:eastAsia="pl-PL"/>
              </w:rPr>
            </w:pPr>
            <w:r w:rsidRPr="00E967E7">
              <w:rPr>
                <w:rFonts w:eastAsia="Times New Roman" w:cstheme="minorHAnsi"/>
                <w:sz w:val="18"/>
                <w:szCs w:val="18"/>
                <w:lang w:eastAsia="pl-PL"/>
              </w:rPr>
              <w:t> </w:t>
            </w:r>
          </w:p>
        </w:tc>
      </w:tr>
      <w:tr w:rsidR="00E62167" w:rsidRPr="00E967E7" w14:paraId="19CFB225" w14:textId="77777777" w:rsidTr="00E62167">
        <w:trPr>
          <w:trHeight w:val="315"/>
        </w:trPr>
        <w:tc>
          <w:tcPr>
            <w:tcW w:w="406" w:type="pct"/>
            <w:tcBorders>
              <w:top w:val="single" w:sz="4" w:space="0" w:color="auto"/>
              <w:left w:val="single" w:sz="8" w:space="0" w:color="auto"/>
              <w:bottom w:val="single" w:sz="4" w:space="0" w:color="auto"/>
              <w:right w:val="single" w:sz="4" w:space="0" w:color="auto"/>
            </w:tcBorders>
            <w:shd w:val="clear" w:color="000000" w:fill="FFFFFF"/>
            <w:vAlign w:val="center"/>
            <w:hideMark/>
          </w:tcPr>
          <w:p w14:paraId="090CCF85" w14:textId="77777777" w:rsidR="00E62167" w:rsidRPr="00E967E7" w:rsidRDefault="00E62167" w:rsidP="0092372C">
            <w:pPr>
              <w:jc w:val="center"/>
              <w:rPr>
                <w:rFonts w:eastAsia="Times New Roman" w:cstheme="minorHAnsi"/>
                <w:sz w:val="18"/>
                <w:szCs w:val="18"/>
                <w:lang w:eastAsia="pl-PL"/>
              </w:rPr>
            </w:pPr>
            <w:r w:rsidRPr="00E967E7">
              <w:rPr>
                <w:rFonts w:eastAsia="Times New Roman" w:cstheme="minorHAnsi"/>
                <w:sz w:val="18"/>
                <w:szCs w:val="18"/>
                <w:lang w:eastAsia="pl-PL"/>
              </w:rPr>
              <w:t>2</w:t>
            </w:r>
          </w:p>
        </w:tc>
        <w:tc>
          <w:tcPr>
            <w:tcW w:w="2472" w:type="pct"/>
            <w:tcBorders>
              <w:top w:val="single" w:sz="4" w:space="0" w:color="auto"/>
              <w:left w:val="nil"/>
              <w:bottom w:val="single" w:sz="4" w:space="0" w:color="auto"/>
              <w:right w:val="single" w:sz="4" w:space="0" w:color="auto"/>
            </w:tcBorders>
            <w:shd w:val="clear" w:color="CCFFCC" w:fill="FFFFFF"/>
            <w:hideMark/>
          </w:tcPr>
          <w:p w14:paraId="4B81D551" w14:textId="77777777" w:rsidR="00E62167" w:rsidRPr="00E967E7" w:rsidRDefault="00E62167" w:rsidP="0092372C">
            <w:pPr>
              <w:rPr>
                <w:rFonts w:eastAsia="Times New Roman" w:cstheme="minorHAnsi"/>
                <w:sz w:val="18"/>
                <w:szCs w:val="18"/>
                <w:lang w:eastAsia="pl-PL"/>
              </w:rPr>
            </w:pPr>
            <w:r w:rsidRPr="00E967E7">
              <w:rPr>
                <w:rFonts w:eastAsia="Times New Roman" w:cstheme="minorHAnsi"/>
                <w:sz w:val="18"/>
                <w:szCs w:val="18"/>
                <w:lang w:eastAsia="pl-PL"/>
              </w:rPr>
              <w:t xml:space="preserve">Igła do </w:t>
            </w:r>
            <w:proofErr w:type="spellStart"/>
            <w:r w:rsidRPr="00E967E7">
              <w:rPr>
                <w:rFonts w:eastAsia="Times New Roman" w:cstheme="minorHAnsi"/>
                <w:sz w:val="18"/>
                <w:szCs w:val="18"/>
                <w:lang w:eastAsia="pl-PL"/>
              </w:rPr>
              <w:t>odbarczania</w:t>
            </w:r>
            <w:proofErr w:type="spellEnd"/>
            <w:r w:rsidRPr="00E967E7">
              <w:rPr>
                <w:rFonts w:eastAsia="Times New Roman" w:cstheme="minorHAnsi"/>
                <w:sz w:val="18"/>
                <w:szCs w:val="18"/>
                <w:lang w:eastAsia="pl-PL"/>
              </w:rPr>
              <w:t xml:space="preserve"> odmy prężnej 2,1 x 83mm.</w:t>
            </w:r>
          </w:p>
        </w:tc>
        <w:tc>
          <w:tcPr>
            <w:tcW w:w="2122" w:type="pct"/>
            <w:tcBorders>
              <w:top w:val="single" w:sz="4" w:space="0" w:color="auto"/>
              <w:left w:val="single" w:sz="4" w:space="0" w:color="auto"/>
              <w:bottom w:val="single" w:sz="4" w:space="0" w:color="auto"/>
              <w:right w:val="single" w:sz="8" w:space="0" w:color="auto"/>
            </w:tcBorders>
            <w:shd w:val="clear" w:color="FFFFCC" w:fill="FFFFFF"/>
            <w:vAlign w:val="center"/>
            <w:hideMark/>
          </w:tcPr>
          <w:p w14:paraId="0DD75B21" w14:textId="77777777" w:rsidR="00E62167" w:rsidRPr="00E967E7" w:rsidRDefault="00E62167" w:rsidP="0092372C">
            <w:pPr>
              <w:jc w:val="center"/>
              <w:rPr>
                <w:rFonts w:eastAsia="Times New Roman" w:cstheme="minorHAnsi"/>
                <w:sz w:val="18"/>
                <w:szCs w:val="18"/>
                <w:lang w:eastAsia="pl-PL"/>
              </w:rPr>
            </w:pPr>
            <w:r w:rsidRPr="00E967E7">
              <w:rPr>
                <w:rFonts w:eastAsia="Times New Roman" w:cstheme="minorHAnsi"/>
                <w:sz w:val="18"/>
                <w:szCs w:val="18"/>
                <w:lang w:eastAsia="pl-PL"/>
              </w:rPr>
              <w:t> </w:t>
            </w:r>
          </w:p>
        </w:tc>
      </w:tr>
    </w:tbl>
    <w:p w14:paraId="226141FD" w14:textId="77777777" w:rsidR="00B91F5C" w:rsidRPr="00E967E7" w:rsidRDefault="00B91F5C" w:rsidP="00B91F5C">
      <w:pPr>
        <w:spacing w:after="160" w:line="276" w:lineRule="auto"/>
        <w:ind w:left="720"/>
        <w:contextualSpacing/>
        <w:jc w:val="both"/>
        <w:rPr>
          <w:rFonts w:ascii="Calibri" w:eastAsia="Calibri" w:hAnsi="Calibri" w:cs="Calibri"/>
          <w:b/>
          <w:bCs/>
          <w:sz w:val="22"/>
          <w:szCs w:val="22"/>
          <w:lang w:val="x-none" w:eastAsia="x-none"/>
        </w:rPr>
      </w:pPr>
    </w:p>
    <w:p w14:paraId="082D5729" w14:textId="77777777" w:rsidR="00B91F5C" w:rsidRDefault="00B91F5C" w:rsidP="00B91F5C">
      <w:pPr>
        <w:spacing w:after="160" w:line="276" w:lineRule="auto"/>
        <w:ind w:left="720"/>
        <w:contextualSpacing/>
        <w:jc w:val="both"/>
        <w:rPr>
          <w:rFonts w:ascii="Calibri" w:eastAsia="Calibri" w:hAnsi="Calibri" w:cs="Calibri"/>
          <w:b/>
          <w:bCs/>
          <w:sz w:val="22"/>
          <w:szCs w:val="22"/>
          <w:lang w:val="x-none" w:eastAsia="x-none"/>
        </w:rPr>
      </w:pPr>
    </w:p>
    <w:p w14:paraId="4E7587FA" w14:textId="77777777" w:rsidR="00B91F5C" w:rsidRPr="00E967E7" w:rsidRDefault="00B91F5C" w:rsidP="00B91F5C">
      <w:pPr>
        <w:spacing w:after="160" w:line="276" w:lineRule="auto"/>
        <w:ind w:left="720"/>
        <w:contextualSpacing/>
        <w:jc w:val="both"/>
        <w:rPr>
          <w:rFonts w:ascii="Calibri" w:eastAsia="Calibri" w:hAnsi="Calibri" w:cs="Calibri"/>
          <w:b/>
          <w:bCs/>
          <w:sz w:val="22"/>
          <w:szCs w:val="22"/>
          <w:lang w:val="x-none" w:eastAsia="x-none"/>
        </w:rPr>
      </w:pPr>
      <w:r w:rsidRPr="00E967E7">
        <w:rPr>
          <w:rFonts w:ascii="Calibri" w:eastAsia="Calibri" w:hAnsi="Calibri" w:cs="Calibri"/>
          <w:b/>
          <w:bCs/>
          <w:sz w:val="22"/>
          <w:szCs w:val="22"/>
          <w:lang w:val="x-none" w:eastAsia="x-none"/>
        </w:rPr>
        <w:t>Część nr 5 – Elektrody kompatybilne z Zoll</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4"/>
        <w:gridCol w:w="7573"/>
        <w:gridCol w:w="5351"/>
      </w:tblGrid>
      <w:tr w:rsidR="00E62167" w:rsidRPr="00E967E7" w14:paraId="4388FD43" w14:textId="77777777" w:rsidTr="00E62167">
        <w:trPr>
          <w:trHeight w:val="1170"/>
        </w:trPr>
        <w:tc>
          <w:tcPr>
            <w:tcW w:w="474" w:type="pct"/>
            <w:vAlign w:val="center"/>
            <w:hideMark/>
          </w:tcPr>
          <w:p w14:paraId="0DEE519F" w14:textId="77777777" w:rsidR="00E62167" w:rsidRPr="00E967E7" w:rsidRDefault="00E62167" w:rsidP="0092372C">
            <w:pPr>
              <w:rPr>
                <w:rFonts w:eastAsia="Times New Roman" w:cstheme="minorHAnsi"/>
                <w:sz w:val="18"/>
                <w:szCs w:val="18"/>
                <w:lang w:eastAsia="pl-PL"/>
              </w:rPr>
            </w:pPr>
          </w:p>
        </w:tc>
        <w:tc>
          <w:tcPr>
            <w:tcW w:w="2652" w:type="pct"/>
            <w:vAlign w:val="center"/>
            <w:hideMark/>
          </w:tcPr>
          <w:p w14:paraId="0ABE0566" w14:textId="77777777" w:rsidR="00E62167" w:rsidRPr="00E967E7" w:rsidRDefault="00E62167" w:rsidP="0092372C">
            <w:pPr>
              <w:jc w:val="center"/>
              <w:rPr>
                <w:rFonts w:eastAsia="Times New Roman" w:cstheme="minorHAnsi"/>
                <w:b/>
                <w:bCs/>
                <w:sz w:val="18"/>
                <w:szCs w:val="18"/>
                <w:lang w:eastAsia="pl-PL"/>
              </w:rPr>
            </w:pPr>
            <w:r w:rsidRPr="00E967E7">
              <w:rPr>
                <w:rFonts w:eastAsia="Times New Roman" w:cstheme="minorHAnsi"/>
                <w:b/>
                <w:bCs/>
                <w:sz w:val="18"/>
                <w:szCs w:val="18"/>
                <w:lang w:eastAsia="pl-PL"/>
              </w:rPr>
              <w:t>PRZEDMIOT ZAMÓWIENIA</w:t>
            </w:r>
          </w:p>
        </w:tc>
        <w:tc>
          <w:tcPr>
            <w:tcW w:w="1874" w:type="pct"/>
            <w:vAlign w:val="center"/>
            <w:hideMark/>
          </w:tcPr>
          <w:p w14:paraId="0ADFB755" w14:textId="17B760F9" w:rsidR="00E62167" w:rsidRPr="00E967E7" w:rsidRDefault="00E62167" w:rsidP="0092372C">
            <w:pPr>
              <w:jc w:val="center"/>
              <w:rPr>
                <w:rFonts w:eastAsia="Times New Roman" w:cstheme="minorHAnsi"/>
                <w:b/>
                <w:bCs/>
                <w:color w:val="000000"/>
                <w:sz w:val="18"/>
                <w:szCs w:val="18"/>
                <w:lang w:eastAsia="pl-PL"/>
              </w:rPr>
            </w:pPr>
            <w:r w:rsidRPr="00E967E7">
              <w:rPr>
                <w:rFonts w:eastAsia="Times New Roman" w:cstheme="minorHAnsi"/>
                <w:b/>
                <w:bCs/>
                <w:color w:val="000000"/>
                <w:sz w:val="18"/>
                <w:szCs w:val="18"/>
                <w:lang w:eastAsia="pl-PL"/>
              </w:rPr>
              <w:t>PRODUCENT</w:t>
            </w:r>
            <w:r>
              <w:rPr>
                <w:rFonts w:eastAsia="Times New Roman" w:cstheme="minorHAnsi"/>
                <w:b/>
                <w:bCs/>
                <w:color w:val="000000"/>
                <w:sz w:val="18"/>
                <w:szCs w:val="18"/>
                <w:lang w:eastAsia="pl-PL"/>
              </w:rPr>
              <w:t>,</w:t>
            </w:r>
            <w:r w:rsidRPr="00E967E7">
              <w:rPr>
                <w:rFonts w:eastAsia="Times New Roman" w:cstheme="minorHAnsi"/>
                <w:b/>
                <w:bCs/>
                <w:color w:val="000000"/>
                <w:sz w:val="18"/>
                <w:szCs w:val="18"/>
                <w:lang w:eastAsia="pl-PL"/>
              </w:rPr>
              <w:t xml:space="preserve"> NAZWA</w:t>
            </w:r>
            <w:r>
              <w:rPr>
                <w:rFonts w:eastAsia="Times New Roman" w:cstheme="minorHAnsi"/>
                <w:b/>
                <w:bCs/>
                <w:color w:val="000000"/>
                <w:sz w:val="18"/>
                <w:szCs w:val="18"/>
                <w:lang w:eastAsia="pl-PL"/>
              </w:rPr>
              <w:t>,</w:t>
            </w:r>
            <w:r>
              <w:rPr>
                <w:rFonts w:eastAsia="Times New Roman" w:cstheme="minorHAnsi"/>
                <w:b/>
                <w:bCs/>
                <w:color w:val="000000" w:themeColor="text1"/>
                <w:sz w:val="18"/>
                <w:szCs w:val="18"/>
                <w:lang w:eastAsia="pl-PL"/>
              </w:rPr>
              <w:t xml:space="preserve"> wielkość opakowania</w:t>
            </w:r>
          </w:p>
        </w:tc>
      </w:tr>
      <w:tr w:rsidR="00E62167" w:rsidRPr="00E967E7" w14:paraId="5A6B4548" w14:textId="77777777" w:rsidTr="00E62167">
        <w:trPr>
          <w:trHeight w:val="300"/>
        </w:trPr>
        <w:tc>
          <w:tcPr>
            <w:tcW w:w="474" w:type="pct"/>
            <w:vAlign w:val="center"/>
            <w:hideMark/>
          </w:tcPr>
          <w:p w14:paraId="7968D4D2" w14:textId="77777777" w:rsidR="00E62167" w:rsidRPr="00E967E7" w:rsidRDefault="00E62167" w:rsidP="0092372C">
            <w:pPr>
              <w:jc w:val="center"/>
              <w:rPr>
                <w:rFonts w:eastAsia="Times New Roman" w:cstheme="minorHAnsi"/>
                <w:sz w:val="18"/>
                <w:szCs w:val="18"/>
                <w:lang w:eastAsia="pl-PL"/>
              </w:rPr>
            </w:pPr>
            <w:r w:rsidRPr="00E967E7">
              <w:rPr>
                <w:rFonts w:eastAsia="Times New Roman" w:cstheme="minorHAnsi"/>
                <w:sz w:val="18"/>
                <w:szCs w:val="18"/>
                <w:lang w:eastAsia="pl-PL"/>
              </w:rPr>
              <w:t>1</w:t>
            </w:r>
          </w:p>
        </w:tc>
        <w:tc>
          <w:tcPr>
            <w:tcW w:w="2652" w:type="pct"/>
            <w:vAlign w:val="center"/>
            <w:hideMark/>
          </w:tcPr>
          <w:p w14:paraId="45B96231" w14:textId="77777777" w:rsidR="00E62167" w:rsidRPr="00E967E7" w:rsidRDefault="00E62167" w:rsidP="0092372C">
            <w:pPr>
              <w:jc w:val="center"/>
              <w:rPr>
                <w:rFonts w:eastAsia="Times New Roman" w:cstheme="minorHAnsi"/>
                <w:b/>
                <w:bCs/>
                <w:sz w:val="18"/>
                <w:szCs w:val="18"/>
                <w:lang w:eastAsia="pl-PL"/>
              </w:rPr>
            </w:pPr>
            <w:r w:rsidRPr="00E967E7">
              <w:rPr>
                <w:rFonts w:eastAsia="Times New Roman" w:cstheme="minorHAnsi"/>
                <w:b/>
                <w:bCs/>
                <w:sz w:val="18"/>
                <w:szCs w:val="18"/>
                <w:lang w:eastAsia="pl-PL"/>
              </w:rPr>
              <w:t>2</w:t>
            </w:r>
          </w:p>
        </w:tc>
        <w:tc>
          <w:tcPr>
            <w:tcW w:w="1874" w:type="pct"/>
            <w:noWrap/>
            <w:vAlign w:val="center"/>
            <w:hideMark/>
          </w:tcPr>
          <w:p w14:paraId="6D5113A3" w14:textId="1FC68506" w:rsidR="00E62167" w:rsidRPr="00E967E7" w:rsidRDefault="00E62167" w:rsidP="0092372C">
            <w:pPr>
              <w:jc w:val="center"/>
              <w:rPr>
                <w:rFonts w:eastAsia="Times New Roman" w:cstheme="minorHAnsi"/>
                <w:b/>
                <w:bCs/>
                <w:sz w:val="18"/>
                <w:szCs w:val="18"/>
                <w:lang w:eastAsia="pl-PL"/>
              </w:rPr>
            </w:pPr>
            <w:r>
              <w:rPr>
                <w:rFonts w:eastAsia="Times New Roman" w:cstheme="minorHAnsi"/>
                <w:b/>
                <w:bCs/>
                <w:sz w:val="18"/>
                <w:szCs w:val="18"/>
                <w:lang w:eastAsia="pl-PL"/>
              </w:rPr>
              <w:t>3</w:t>
            </w:r>
          </w:p>
        </w:tc>
      </w:tr>
      <w:tr w:rsidR="00E62167" w:rsidRPr="00E967E7" w14:paraId="745682A3" w14:textId="77777777" w:rsidTr="00E62167">
        <w:trPr>
          <w:trHeight w:val="525"/>
        </w:trPr>
        <w:tc>
          <w:tcPr>
            <w:tcW w:w="474" w:type="pct"/>
            <w:vAlign w:val="center"/>
            <w:hideMark/>
          </w:tcPr>
          <w:p w14:paraId="604DB8BD" w14:textId="77777777" w:rsidR="00E62167" w:rsidRPr="00E967E7" w:rsidRDefault="00E62167" w:rsidP="0092372C">
            <w:pPr>
              <w:jc w:val="center"/>
              <w:rPr>
                <w:rFonts w:eastAsia="Times New Roman" w:cstheme="minorHAnsi"/>
                <w:sz w:val="18"/>
                <w:szCs w:val="18"/>
                <w:lang w:eastAsia="pl-PL"/>
              </w:rPr>
            </w:pPr>
            <w:r w:rsidRPr="00E967E7">
              <w:rPr>
                <w:rFonts w:eastAsia="Times New Roman" w:cstheme="minorHAnsi"/>
                <w:sz w:val="18"/>
                <w:szCs w:val="18"/>
                <w:lang w:eastAsia="pl-PL"/>
              </w:rPr>
              <w:t>2</w:t>
            </w:r>
          </w:p>
        </w:tc>
        <w:tc>
          <w:tcPr>
            <w:tcW w:w="2652" w:type="pct"/>
            <w:shd w:val="clear" w:color="CCFFCC" w:fill="FFFFFF"/>
            <w:vAlign w:val="center"/>
            <w:hideMark/>
          </w:tcPr>
          <w:p w14:paraId="20B525D8" w14:textId="77777777" w:rsidR="00E62167" w:rsidRPr="00E967E7" w:rsidRDefault="00E62167" w:rsidP="0092372C">
            <w:pPr>
              <w:jc w:val="center"/>
              <w:rPr>
                <w:rFonts w:eastAsia="Times New Roman" w:cstheme="minorHAnsi"/>
                <w:color w:val="000000" w:themeColor="text1"/>
                <w:sz w:val="18"/>
                <w:szCs w:val="18"/>
                <w:lang w:eastAsia="pl-PL"/>
              </w:rPr>
            </w:pPr>
            <w:r w:rsidRPr="00E967E7">
              <w:rPr>
                <w:rFonts w:eastAsia="Times New Roman" w:cstheme="minorHAnsi"/>
                <w:color w:val="000000" w:themeColor="text1"/>
                <w:sz w:val="18"/>
                <w:szCs w:val="18"/>
                <w:lang w:eastAsia="pl-PL"/>
              </w:rPr>
              <w:t xml:space="preserve">Elektroda do defibrylatora, kompatybilna z  ZOLL X, </w:t>
            </w:r>
            <w:proofErr w:type="spellStart"/>
            <w:r w:rsidRPr="00E967E7">
              <w:rPr>
                <w:rFonts w:eastAsia="Times New Roman" w:cstheme="minorHAnsi"/>
                <w:color w:val="000000" w:themeColor="text1"/>
                <w:sz w:val="18"/>
                <w:szCs w:val="18"/>
                <w:lang w:eastAsia="pl-PL"/>
              </w:rPr>
              <w:t>kpl</w:t>
            </w:r>
            <w:proofErr w:type="spellEnd"/>
            <w:r w:rsidRPr="00E967E7">
              <w:rPr>
                <w:rFonts w:eastAsia="Times New Roman" w:cstheme="minorHAnsi"/>
                <w:color w:val="000000" w:themeColor="text1"/>
                <w:sz w:val="18"/>
                <w:szCs w:val="18"/>
                <w:lang w:eastAsia="pl-PL"/>
              </w:rPr>
              <w:t xml:space="preserve"> 2 </w:t>
            </w:r>
            <w:proofErr w:type="spellStart"/>
            <w:r w:rsidRPr="00E967E7">
              <w:rPr>
                <w:rFonts w:eastAsia="Times New Roman" w:cstheme="minorHAnsi"/>
                <w:color w:val="000000" w:themeColor="text1"/>
                <w:sz w:val="18"/>
                <w:szCs w:val="18"/>
                <w:lang w:eastAsia="pl-PL"/>
              </w:rPr>
              <w:t>szt</w:t>
            </w:r>
            <w:proofErr w:type="spellEnd"/>
            <w:r w:rsidRPr="00E967E7">
              <w:rPr>
                <w:rFonts w:eastAsia="Times New Roman" w:cstheme="minorHAnsi"/>
                <w:color w:val="000000" w:themeColor="text1"/>
                <w:sz w:val="18"/>
                <w:szCs w:val="18"/>
                <w:lang w:eastAsia="pl-PL"/>
              </w:rPr>
              <w:br/>
              <w:t>(kabel na zewnątrz opakowania)</w:t>
            </w:r>
          </w:p>
        </w:tc>
        <w:tc>
          <w:tcPr>
            <w:tcW w:w="1874" w:type="pct"/>
            <w:shd w:val="clear" w:color="FFFFCC" w:fill="FFFFFF"/>
            <w:vAlign w:val="center"/>
            <w:hideMark/>
          </w:tcPr>
          <w:p w14:paraId="7952B0D3" w14:textId="77777777" w:rsidR="00E62167" w:rsidRPr="00E967E7" w:rsidRDefault="00E62167" w:rsidP="0092372C">
            <w:pPr>
              <w:jc w:val="center"/>
              <w:rPr>
                <w:rFonts w:eastAsia="Times New Roman" w:cstheme="minorHAnsi"/>
                <w:sz w:val="18"/>
                <w:szCs w:val="18"/>
                <w:lang w:eastAsia="pl-PL"/>
              </w:rPr>
            </w:pPr>
            <w:r w:rsidRPr="00E967E7">
              <w:rPr>
                <w:rFonts w:eastAsia="Times New Roman" w:cstheme="minorHAnsi"/>
                <w:sz w:val="18"/>
                <w:szCs w:val="18"/>
                <w:lang w:eastAsia="pl-PL"/>
              </w:rPr>
              <w:t> </w:t>
            </w:r>
          </w:p>
        </w:tc>
      </w:tr>
    </w:tbl>
    <w:p w14:paraId="1B0A1498" w14:textId="77777777" w:rsidR="00B91F5C" w:rsidRDefault="00B91F5C" w:rsidP="00B91F5C">
      <w:pPr>
        <w:spacing w:after="160" w:line="276" w:lineRule="auto"/>
        <w:ind w:left="720"/>
        <w:contextualSpacing/>
        <w:jc w:val="both"/>
        <w:rPr>
          <w:rFonts w:ascii="Calibri" w:eastAsia="Calibri" w:hAnsi="Calibri" w:cs="Calibri"/>
          <w:b/>
          <w:bCs/>
          <w:sz w:val="22"/>
          <w:szCs w:val="22"/>
          <w:lang w:val="x-none" w:eastAsia="x-none"/>
        </w:rPr>
      </w:pPr>
    </w:p>
    <w:p w14:paraId="6CC4D03A" w14:textId="77777777" w:rsidR="00B91F5C" w:rsidRDefault="00B91F5C" w:rsidP="00B91F5C">
      <w:pPr>
        <w:spacing w:after="160" w:line="276" w:lineRule="auto"/>
        <w:ind w:left="720"/>
        <w:contextualSpacing/>
        <w:jc w:val="both"/>
        <w:rPr>
          <w:rFonts w:ascii="Calibri" w:eastAsia="Calibri" w:hAnsi="Calibri" w:cs="Calibri"/>
          <w:b/>
          <w:bCs/>
          <w:sz w:val="22"/>
          <w:szCs w:val="22"/>
          <w:lang w:val="x-none" w:eastAsia="x-none"/>
        </w:rPr>
      </w:pPr>
      <w:r w:rsidRPr="00E967E7">
        <w:rPr>
          <w:rFonts w:ascii="Calibri" w:eastAsia="Calibri" w:hAnsi="Calibri" w:cs="Calibri"/>
          <w:b/>
          <w:bCs/>
          <w:sz w:val="22"/>
          <w:szCs w:val="22"/>
          <w:lang w:val="x-none" w:eastAsia="x-none"/>
        </w:rPr>
        <w:t xml:space="preserve">Część nr 6 - Elektrody kompatybilne z </w:t>
      </w:r>
      <w:proofErr w:type="spellStart"/>
      <w:r w:rsidRPr="00E967E7">
        <w:rPr>
          <w:rFonts w:ascii="Calibri" w:eastAsia="Calibri" w:hAnsi="Calibri" w:cs="Calibri"/>
          <w:b/>
          <w:bCs/>
          <w:sz w:val="22"/>
          <w:szCs w:val="22"/>
          <w:lang w:val="x-none" w:eastAsia="x-none"/>
        </w:rPr>
        <w:t>Lifepack</w:t>
      </w:r>
      <w:proofErr w:type="spellEnd"/>
    </w:p>
    <w:tbl>
      <w:tblPr>
        <w:tblW w:w="5000" w:type="pct"/>
        <w:tblCellMar>
          <w:left w:w="70" w:type="dxa"/>
          <w:right w:w="70" w:type="dxa"/>
        </w:tblCellMar>
        <w:tblLook w:val="04A0" w:firstRow="1" w:lastRow="0" w:firstColumn="1" w:lastColumn="0" w:noHBand="0" w:noVBand="1"/>
      </w:tblPr>
      <w:tblGrid>
        <w:gridCol w:w="1350"/>
        <w:gridCol w:w="7713"/>
        <w:gridCol w:w="5205"/>
      </w:tblGrid>
      <w:tr w:rsidR="00E62167" w:rsidRPr="00880958" w14:paraId="4342C065" w14:textId="77777777" w:rsidTr="00E62167">
        <w:trPr>
          <w:trHeight w:val="1230"/>
        </w:trPr>
        <w:tc>
          <w:tcPr>
            <w:tcW w:w="473" w:type="pct"/>
            <w:tcBorders>
              <w:top w:val="single" w:sz="8" w:space="0" w:color="auto"/>
              <w:left w:val="single" w:sz="8" w:space="0" w:color="auto"/>
              <w:bottom w:val="single" w:sz="8" w:space="0" w:color="auto"/>
              <w:right w:val="single" w:sz="4" w:space="0" w:color="000000"/>
            </w:tcBorders>
            <w:vAlign w:val="center"/>
            <w:hideMark/>
          </w:tcPr>
          <w:p w14:paraId="55752613" w14:textId="77777777" w:rsidR="00E62167" w:rsidRPr="00880958" w:rsidRDefault="00E62167" w:rsidP="0092372C">
            <w:pPr>
              <w:jc w:val="center"/>
              <w:rPr>
                <w:rFonts w:eastAsia="Times New Roman" w:cstheme="minorHAnsi"/>
                <w:b/>
                <w:bCs/>
                <w:sz w:val="18"/>
                <w:szCs w:val="18"/>
                <w:lang w:eastAsia="pl-PL"/>
              </w:rPr>
            </w:pPr>
            <w:r w:rsidRPr="00880958">
              <w:rPr>
                <w:rFonts w:eastAsia="Times New Roman" w:cstheme="minorHAnsi"/>
                <w:b/>
                <w:bCs/>
                <w:sz w:val="18"/>
                <w:szCs w:val="18"/>
                <w:lang w:eastAsia="pl-PL"/>
              </w:rPr>
              <w:t>LP.</w:t>
            </w:r>
          </w:p>
        </w:tc>
        <w:tc>
          <w:tcPr>
            <w:tcW w:w="2703" w:type="pct"/>
            <w:tcBorders>
              <w:top w:val="single" w:sz="8" w:space="0" w:color="auto"/>
              <w:left w:val="nil"/>
              <w:bottom w:val="single" w:sz="8" w:space="0" w:color="auto"/>
              <w:right w:val="single" w:sz="4" w:space="0" w:color="000000"/>
            </w:tcBorders>
            <w:vAlign w:val="center"/>
            <w:hideMark/>
          </w:tcPr>
          <w:p w14:paraId="0A427B0D" w14:textId="77777777" w:rsidR="00E62167" w:rsidRPr="00880958" w:rsidRDefault="00E62167" w:rsidP="0092372C">
            <w:pPr>
              <w:jc w:val="center"/>
              <w:rPr>
                <w:rFonts w:eastAsia="Times New Roman" w:cstheme="minorHAnsi"/>
                <w:b/>
                <w:bCs/>
                <w:sz w:val="18"/>
                <w:szCs w:val="18"/>
                <w:lang w:eastAsia="pl-PL"/>
              </w:rPr>
            </w:pPr>
            <w:r w:rsidRPr="00880958">
              <w:rPr>
                <w:rFonts w:eastAsia="Times New Roman" w:cstheme="minorHAnsi"/>
                <w:b/>
                <w:bCs/>
                <w:sz w:val="18"/>
                <w:szCs w:val="18"/>
                <w:lang w:eastAsia="pl-PL"/>
              </w:rPr>
              <w:t>PRZEDMIOT ZAMÓWIENIA</w:t>
            </w:r>
          </w:p>
        </w:tc>
        <w:tc>
          <w:tcPr>
            <w:tcW w:w="1824" w:type="pct"/>
            <w:tcBorders>
              <w:top w:val="single" w:sz="8" w:space="0" w:color="auto"/>
              <w:left w:val="nil"/>
              <w:bottom w:val="single" w:sz="8" w:space="0" w:color="auto"/>
              <w:right w:val="single" w:sz="8" w:space="0" w:color="auto"/>
            </w:tcBorders>
            <w:vAlign w:val="center"/>
            <w:hideMark/>
          </w:tcPr>
          <w:p w14:paraId="5ABA9714" w14:textId="3839A9BD" w:rsidR="00E62167" w:rsidRPr="00880958" w:rsidRDefault="00E62167" w:rsidP="0092372C">
            <w:pPr>
              <w:jc w:val="center"/>
              <w:rPr>
                <w:rFonts w:eastAsia="Times New Roman" w:cstheme="minorHAnsi"/>
                <w:b/>
                <w:bCs/>
                <w:color w:val="000000"/>
                <w:sz w:val="18"/>
                <w:szCs w:val="18"/>
                <w:lang w:eastAsia="pl-PL"/>
              </w:rPr>
            </w:pPr>
            <w:r w:rsidRPr="00880958">
              <w:rPr>
                <w:rFonts w:eastAsia="Times New Roman" w:cstheme="minorHAnsi"/>
                <w:b/>
                <w:bCs/>
                <w:color w:val="000000"/>
                <w:sz w:val="18"/>
                <w:szCs w:val="18"/>
                <w:lang w:eastAsia="pl-PL"/>
              </w:rPr>
              <w:t>PRODUCENT</w:t>
            </w:r>
            <w:r>
              <w:rPr>
                <w:rFonts w:eastAsia="Times New Roman" w:cstheme="minorHAnsi"/>
                <w:b/>
                <w:bCs/>
                <w:color w:val="000000"/>
                <w:sz w:val="18"/>
                <w:szCs w:val="18"/>
                <w:lang w:eastAsia="pl-PL"/>
              </w:rPr>
              <w:t>,</w:t>
            </w:r>
            <w:r w:rsidRPr="00880958">
              <w:rPr>
                <w:rFonts w:eastAsia="Times New Roman" w:cstheme="minorHAnsi"/>
                <w:b/>
                <w:bCs/>
                <w:color w:val="000000"/>
                <w:sz w:val="18"/>
                <w:szCs w:val="18"/>
                <w:lang w:eastAsia="pl-PL"/>
              </w:rPr>
              <w:t xml:space="preserve"> NAZWA</w:t>
            </w:r>
            <w:r>
              <w:rPr>
                <w:rFonts w:eastAsia="Times New Roman" w:cstheme="minorHAnsi"/>
                <w:b/>
                <w:bCs/>
                <w:color w:val="000000"/>
                <w:sz w:val="18"/>
                <w:szCs w:val="18"/>
                <w:lang w:eastAsia="pl-PL"/>
              </w:rPr>
              <w:t>,</w:t>
            </w:r>
            <w:r>
              <w:rPr>
                <w:rFonts w:eastAsia="Times New Roman" w:cstheme="minorHAnsi"/>
                <w:b/>
                <w:bCs/>
                <w:color w:val="000000" w:themeColor="text1"/>
                <w:sz w:val="18"/>
                <w:szCs w:val="18"/>
                <w:lang w:eastAsia="pl-PL"/>
              </w:rPr>
              <w:t xml:space="preserve"> wielkość opakowania</w:t>
            </w:r>
          </w:p>
        </w:tc>
      </w:tr>
      <w:tr w:rsidR="00E62167" w:rsidRPr="00880958" w14:paraId="7AB77FA2" w14:textId="77777777" w:rsidTr="00E62167">
        <w:trPr>
          <w:trHeight w:val="300"/>
        </w:trPr>
        <w:tc>
          <w:tcPr>
            <w:tcW w:w="473" w:type="pct"/>
            <w:tcBorders>
              <w:top w:val="nil"/>
              <w:left w:val="single" w:sz="8" w:space="0" w:color="auto"/>
              <w:bottom w:val="single" w:sz="4" w:space="0" w:color="000000"/>
              <w:right w:val="single" w:sz="4" w:space="0" w:color="000000"/>
            </w:tcBorders>
            <w:vAlign w:val="center"/>
            <w:hideMark/>
          </w:tcPr>
          <w:p w14:paraId="72DBAC45" w14:textId="77777777" w:rsidR="00E62167" w:rsidRPr="00880958" w:rsidRDefault="00E62167" w:rsidP="0092372C">
            <w:pPr>
              <w:jc w:val="center"/>
              <w:rPr>
                <w:rFonts w:eastAsia="Times New Roman" w:cstheme="minorHAnsi"/>
                <w:b/>
                <w:bCs/>
                <w:sz w:val="18"/>
                <w:szCs w:val="18"/>
                <w:lang w:eastAsia="pl-PL"/>
              </w:rPr>
            </w:pPr>
            <w:r w:rsidRPr="00880958">
              <w:rPr>
                <w:rFonts w:eastAsia="Times New Roman" w:cstheme="minorHAnsi"/>
                <w:b/>
                <w:bCs/>
                <w:sz w:val="18"/>
                <w:szCs w:val="18"/>
                <w:lang w:eastAsia="pl-PL"/>
              </w:rPr>
              <w:t>1</w:t>
            </w:r>
          </w:p>
        </w:tc>
        <w:tc>
          <w:tcPr>
            <w:tcW w:w="2703" w:type="pct"/>
            <w:tcBorders>
              <w:top w:val="nil"/>
              <w:left w:val="nil"/>
              <w:bottom w:val="single" w:sz="4" w:space="0" w:color="000000"/>
              <w:right w:val="single" w:sz="4" w:space="0" w:color="000000"/>
            </w:tcBorders>
            <w:vAlign w:val="center"/>
            <w:hideMark/>
          </w:tcPr>
          <w:p w14:paraId="706CBB24" w14:textId="77777777" w:rsidR="00E62167" w:rsidRPr="00880958" w:rsidRDefault="00E62167" w:rsidP="0092372C">
            <w:pPr>
              <w:jc w:val="center"/>
              <w:rPr>
                <w:rFonts w:eastAsia="Times New Roman" w:cstheme="minorHAnsi"/>
                <w:b/>
                <w:bCs/>
                <w:sz w:val="18"/>
                <w:szCs w:val="18"/>
                <w:lang w:eastAsia="pl-PL"/>
              </w:rPr>
            </w:pPr>
            <w:r w:rsidRPr="00880958">
              <w:rPr>
                <w:rFonts w:eastAsia="Times New Roman" w:cstheme="minorHAnsi"/>
                <w:b/>
                <w:bCs/>
                <w:sz w:val="18"/>
                <w:szCs w:val="18"/>
                <w:lang w:eastAsia="pl-PL"/>
              </w:rPr>
              <w:t>2</w:t>
            </w:r>
          </w:p>
        </w:tc>
        <w:tc>
          <w:tcPr>
            <w:tcW w:w="1824" w:type="pct"/>
            <w:tcBorders>
              <w:top w:val="nil"/>
              <w:left w:val="single" w:sz="4" w:space="0" w:color="000000"/>
              <w:bottom w:val="single" w:sz="4" w:space="0" w:color="000000"/>
              <w:right w:val="single" w:sz="8" w:space="0" w:color="auto"/>
            </w:tcBorders>
            <w:noWrap/>
            <w:vAlign w:val="center"/>
            <w:hideMark/>
          </w:tcPr>
          <w:p w14:paraId="4CA540E5" w14:textId="1195E3E9" w:rsidR="00E62167" w:rsidRPr="00880958" w:rsidRDefault="00E62167" w:rsidP="0092372C">
            <w:pPr>
              <w:jc w:val="center"/>
              <w:rPr>
                <w:rFonts w:eastAsia="Times New Roman" w:cstheme="minorHAnsi"/>
                <w:b/>
                <w:bCs/>
                <w:sz w:val="18"/>
                <w:szCs w:val="18"/>
                <w:lang w:eastAsia="pl-PL"/>
              </w:rPr>
            </w:pPr>
            <w:r>
              <w:rPr>
                <w:rFonts w:eastAsia="Times New Roman" w:cstheme="minorHAnsi"/>
                <w:b/>
                <w:bCs/>
                <w:sz w:val="18"/>
                <w:szCs w:val="18"/>
                <w:lang w:eastAsia="pl-PL"/>
              </w:rPr>
              <w:t>3</w:t>
            </w:r>
          </w:p>
        </w:tc>
      </w:tr>
      <w:tr w:rsidR="00E62167" w:rsidRPr="00880958" w14:paraId="34851DA8" w14:textId="77777777" w:rsidTr="00E62167">
        <w:trPr>
          <w:trHeight w:val="525"/>
        </w:trPr>
        <w:tc>
          <w:tcPr>
            <w:tcW w:w="473" w:type="pct"/>
            <w:tcBorders>
              <w:top w:val="nil"/>
              <w:left w:val="single" w:sz="8" w:space="0" w:color="auto"/>
              <w:bottom w:val="single" w:sz="8" w:space="0" w:color="auto"/>
              <w:right w:val="single" w:sz="4" w:space="0" w:color="000000"/>
            </w:tcBorders>
            <w:shd w:val="clear" w:color="000000" w:fill="FFFFFF"/>
            <w:vAlign w:val="center"/>
            <w:hideMark/>
          </w:tcPr>
          <w:p w14:paraId="6CA86003" w14:textId="77777777" w:rsidR="00E62167" w:rsidRPr="00880958" w:rsidRDefault="00E62167" w:rsidP="0092372C">
            <w:pPr>
              <w:jc w:val="center"/>
              <w:rPr>
                <w:rFonts w:eastAsia="Times New Roman" w:cstheme="minorHAnsi"/>
                <w:sz w:val="18"/>
                <w:szCs w:val="18"/>
                <w:lang w:eastAsia="pl-PL"/>
              </w:rPr>
            </w:pPr>
            <w:r w:rsidRPr="00880958">
              <w:rPr>
                <w:rFonts w:eastAsia="Times New Roman" w:cstheme="minorHAnsi"/>
                <w:sz w:val="18"/>
                <w:szCs w:val="18"/>
                <w:lang w:eastAsia="pl-PL"/>
              </w:rPr>
              <w:t>1</w:t>
            </w:r>
          </w:p>
        </w:tc>
        <w:tc>
          <w:tcPr>
            <w:tcW w:w="2703" w:type="pct"/>
            <w:tcBorders>
              <w:top w:val="nil"/>
              <w:left w:val="nil"/>
              <w:bottom w:val="single" w:sz="8" w:space="0" w:color="auto"/>
              <w:right w:val="single" w:sz="4" w:space="0" w:color="000000"/>
            </w:tcBorders>
            <w:shd w:val="clear" w:color="CCFFCC" w:fill="FFFFFF"/>
            <w:vAlign w:val="center"/>
            <w:hideMark/>
          </w:tcPr>
          <w:p w14:paraId="12783E2A" w14:textId="77777777" w:rsidR="00E62167" w:rsidRPr="00880958" w:rsidRDefault="00E62167" w:rsidP="0092372C">
            <w:pPr>
              <w:jc w:val="center"/>
              <w:rPr>
                <w:rFonts w:eastAsia="Times New Roman" w:cstheme="minorHAnsi"/>
                <w:sz w:val="18"/>
                <w:szCs w:val="18"/>
                <w:lang w:eastAsia="pl-PL"/>
              </w:rPr>
            </w:pPr>
            <w:r w:rsidRPr="00880958">
              <w:rPr>
                <w:rFonts w:eastAsia="Times New Roman" w:cstheme="minorHAnsi"/>
                <w:sz w:val="18"/>
                <w:szCs w:val="18"/>
                <w:lang w:eastAsia="pl-PL"/>
              </w:rPr>
              <w:t xml:space="preserve">Elektroda do defibrylatora, kompatybilna z </w:t>
            </w:r>
            <w:proofErr w:type="spellStart"/>
            <w:r w:rsidRPr="00880958">
              <w:rPr>
                <w:rFonts w:eastAsia="Times New Roman" w:cstheme="minorHAnsi"/>
                <w:sz w:val="18"/>
                <w:szCs w:val="18"/>
                <w:lang w:eastAsia="pl-PL"/>
              </w:rPr>
              <w:t>Lifepack</w:t>
            </w:r>
            <w:proofErr w:type="spellEnd"/>
            <w:r w:rsidRPr="00880958">
              <w:rPr>
                <w:rFonts w:eastAsia="Times New Roman" w:cstheme="minorHAnsi"/>
                <w:sz w:val="18"/>
                <w:szCs w:val="18"/>
                <w:lang w:eastAsia="pl-PL"/>
              </w:rPr>
              <w:t xml:space="preserve"> 15, </w:t>
            </w:r>
            <w:proofErr w:type="spellStart"/>
            <w:r w:rsidRPr="00880958">
              <w:rPr>
                <w:rFonts w:eastAsia="Times New Roman" w:cstheme="minorHAnsi"/>
                <w:sz w:val="18"/>
                <w:szCs w:val="18"/>
                <w:lang w:eastAsia="pl-PL"/>
              </w:rPr>
              <w:t>kpl</w:t>
            </w:r>
            <w:proofErr w:type="spellEnd"/>
            <w:r w:rsidRPr="00880958">
              <w:rPr>
                <w:rFonts w:eastAsia="Times New Roman" w:cstheme="minorHAnsi"/>
                <w:sz w:val="18"/>
                <w:szCs w:val="18"/>
                <w:lang w:eastAsia="pl-PL"/>
              </w:rPr>
              <w:t xml:space="preserve"> 2 </w:t>
            </w:r>
            <w:proofErr w:type="spellStart"/>
            <w:r w:rsidRPr="00880958">
              <w:rPr>
                <w:rFonts w:eastAsia="Times New Roman" w:cstheme="minorHAnsi"/>
                <w:sz w:val="18"/>
                <w:szCs w:val="18"/>
                <w:lang w:eastAsia="pl-PL"/>
              </w:rPr>
              <w:t>szt</w:t>
            </w:r>
            <w:proofErr w:type="spellEnd"/>
            <w:r w:rsidRPr="00880958">
              <w:rPr>
                <w:rFonts w:eastAsia="Times New Roman" w:cstheme="minorHAnsi"/>
                <w:sz w:val="18"/>
                <w:szCs w:val="18"/>
                <w:lang w:eastAsia="pl-PL"/>
              </w:rPr>
              <w:t xml:space="preserve"> </w:t>
            </w:r>
            <w:r w:rsidRPr="00880958">
              <w:rPr>
                <w:rFonts w:eastAsia="Times New Roman" w:cstheme="minorHAnsi"/>
                <w:sz w:val="18"/>
                <w:szCs w:val="18"/>
                <w:lang w:eastAsia="pl-PL"/>
              </w:rPr>
              <w:br/>
              <w:t>(kabel na zewnątrz opakowania)</w:t>
            </w:r>
          </w:p>
        </w:tc>
        <w:tc>
          <w:tcPr>
            <w:tcW w:w="1824" w:type="pct"/>
            <w:tcBorders>
              <w:top w:val="nil"/>
              <w:left w:val="nil"/>
              <w:bottom w:val="single" w:sz="8" w:space="0" w:color="auto"/>
              <w:right w:val="single" w:sz="8" w:space="0" w:color="auto"/>
            </w:tcBorders>
            <w:shd w:val="clear" w:color="FFFFCC" w:fill="FFFFFF"/>
            <w:vAlign w:val="center"/>
            <w:hideMark/>
          </w:tcPr>
          <w:p w14:paraId="7F56804E" w14:textId="77777777" w:rsidR="00E62167" w:rsidRPr="00880958" w:rsidRDefault="00E62167" w:rsidP="0092372C">
            <w:pPr>
              <w:jc w:val="center"/>
              <w:rPr>
                <w:rFonts w:eastAsia="Times New Roman" w:cstheme="minorHAnsi"/>
                <w:sz w:val="18"/>
                <w:szCs w:val="18"/>
                <w:lang w:eastAsia="pl-PL"/>
              </w:rPr>
            </w:pPr>
            <w:r w:rsidRPr="00880958">
              <w:rPr>
                <w:rFonts w:eastAsia="Times New Roman" w:cstheme="minorHAnsi"/>
                <w:sz w:val="18"/>
                <w:szCs w:val="18"/>
                <w:lang w:eastAsia="pl-PL"/>
              </w:rPr>
              <w:t> </w:t>
            </w:r>
          </w:p>
        </w:tc>
      </w:tr>
    </w:tbl>
    <w:p w14:paraId="0B3AED4E" w14:textId="77777777" w:rsidR="00B91F5C" w:rsidRPr="00E967E7" w:rsidRDefault="00B91F5C" w:rsidP="00B91F5C">
      <w:pPr>
        <w:spacing w:after="160" w:line="276" w:lineRule="auto"/>
        <w:ind w:left="720"/>
        <w:contextualSpacing/>
        <w:jc w:val="both"/>
        <w:rPr>
          <w:rFonts w:ascii="Calibri" w:eastAsia="Calibri" w:hAnsi="Calibri" w:cs="Calibri"/>
          <w:b/>
          <w:bCs/>
          <w:sz w:val="22"/>
          <w:szCs w:val="22"/>
          <w:lang w:val="x-none" w:eastAsia="x-none"/>
        </w:rPr>
      </w:pPr>
    </w:p>
    <w:p w14:paraId="6EAE7B50" w14:textId="77777777" w:rsidR="00B91F5C" w:rsidRDefault="00B91F5C" w:rsidP="00B91F5C">
      <w:pPr>
        <w:spacing w:after="160" w:line="276" w:lineRule="auto"/>
        <w:ind w:left="720"/>
        <w:contextualSpacing/>
        <w:jc w:val="both"/>
        <w:rPr>
          <w:rFonts w:ascii="Calibri" w:eastAsia="Calibri" w:hAnsi="Calibri" w:cs="Calibri"/>
          <w:b/>
          <w:bCs/>
          <w:sz w:val="22"/>
          <w:szCs w:val="22"/>
          <w:lang w:val="x-none" w:eastAsia="x-none"/>
        </w:rPr>
      </w:pPr>
    </w:p>
    <w:p w14:paraId="36BD8BD2" w14:textId="77777777" w:rsidR="00B91F5C" w:rsidRPr="00E967E7" w:rsidRDefault="00B91F5C" w:rsidP="00B91F5C">
      <w:pPr>
        <w:spacing w:after="160" w:line="276" w:lineRule="auto"/>
        <w:ind w:left="720"/>
        <w:contextualSpacing/>
        <w:jc w:val="both"/>
        <w:rPr>
          <w:rFonts w:ascii="Calibri" w:eastAsia="Calibri" w:hAnsi="Calibri" w:cs="Calibri"/>
          <w:b/>
          <w:bCs/>
          <w:sz w:val="22"/>
          <w:szCs w:val="22"/>
          <w:lang w:val="x-none" w:eastAsia="x-none"/>
        </w:rPr>
      </w:pPr>
      <w:r w:rsidRPr="00E967E7">
        <w:rPr>
          <w:rFonts w:ascii="Calibri" w:eastAsia="Calibri" w:hAnsi="Calibri" w:cs="Calibri"/>
          <w:b/>
          <w:bCs/>
          <w:sz w:val="22"/>
          <w:szCs w:val="22"/>
          <w:lang w:val="x-none" w:eastAsia="x-none"/>
        </w:rPr>
        <w:t>Część nr 7 – Zestaw do wentylacji oddechowej</w:t>
      </w:r>
    </w:p>
    <w:tbl>
      <w:tblPr>
        <w:tblW w:w="5000" w:type="pct"/>
        <w:tblCellMar>
          <w:left w:w="70" w:type="dxa"/>
          <w:right w:w="70" w:type="dxa"/>
        </w:tblCellMar>
        <w:tblLook w:val="04A0" w:firstRow="1" w:lastRow="0" w:firstColumn="1" w:lastColumn="0" w:noHBand="0" w:noVBand="1"/>
      </w:tblPr>
      <w:tblGrid>
        <w:gridCol w:w="1349"/>
        <w:gridCol w:w="6438"/>
        <w:gridCol w:w="6481"/>
      </w:tblGrid>
      <w:tr w:rsidR="00E62167" w:rsidRPr="00880958" w14:paraId="5DD10F1E" w14:textId="77777777" w:rsidTr="00E62167">
        <w:trPr>
          <w:trHeight w:val="1215"/>
        </w:trPr>
        <w:tc>
          <w:tcPr>
            <w:tcW w:w="473" w:type="pct"/>
            <w:tcBorders>
              <w:top w:val="single" w:sz="8" w:space="0" w:color="auto"/>
              <w:left w:val="single" w:sz="8" w:space="0" w:color="auto"/>
              <w:bottom w:val="single" w:sz="8" w:space="0" w:color="auto"/>
              <w:right w:val="single" w:sz="4" w:space="0" w:color="000000"/>
            </w:tcBorders>
            <w:vAlign w:val="center"/>
            <w:hideMark/>
          </w:tcPr>
          <w:p w14:paraId="20A9D686" w14:textId="77777777" w:rsidR="00E62167" w:rsidRPr="00880958" w:rsidRDefault="00E62167" w:rsidP="0092372C">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lastRenderedPageBreak/>
              <w:t>LP.</w:t>
            </w:r>
          </w:p>
        </w:tc>
        <w:tc>
          <w:tcPr>
            <w:tcW w:w="2256" w:type="pct"/>
            <w:tcBorders>
              <w:top w:val="single" w:sz="8" w:space="0" w:color="auto"/>
              <w:left w:val="nil"/>
              <w:bottom w:val="single" w:sz="8" w:space="0" w:color="auto"/>
              <w:right w:val="single" w:sz="4" w:space="0" w:color="000000"/>
            </w:tcBorders>
            <w:vAlign w:val="center"/>
            <w:hideMark/>
          </w:tcPr>
          <w:p w14:paraId="2E97A75A" w14:textId="77777777" w:rsidR="00E62167" w:rsidRPr="00880958" w:rsidRDefault="00E62167" w:rsidP="0092372C">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PRZEDMIOT ZAMÓWIENIA</w:t>
            </w:r>
          </w:p>
        </w:tc>
        <w:tc>
          <w:tcPr>
            <w:tcW w:w="2271" w:type="pct"/>
            <w:tcBorders>
              <w:top w:val="single" w:sz="8" w:space="0" w:color="auto"/>
              <w:left w:val="nil"/>
              <w:bottom w:val="single" w:sz="8" w:space="0" w:color="auto"/>
              <w:right w:val="single" w:sz="8" w:space="0" w:color="auto"/>
            </w:tcBorders>
            <w:vAlign w:val="center"/>
            <w:hideMark/>
          </w:tcPr>
          <w:p w14:paraId="053BAFB9" w14:textId="1E7D75F1" w:rsidR="00E62167" w:rsidRPr="00880958" w:rsidRDefault="00E62167" w:rsidP="0092372C">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PRODUCENT</w:t>
            </w:r>
            <w:r>
              <w:rPr>
                <w:rFonts w:eastAsia="Times New Roman" w:cstheme="minorHAnsi"/>
                <w:b/>
                <w:bCs/>
                <w:color w:val="000000" w:themeColor="text1"/>
                <w:sz w:val="18"/>
                <w:szCs w:val="18"/>
                <w:lang w:eastAsia="pl-PL"/>
              </w:rPr>
              <w:t>,</w:t>
            </w:r>
            <w:r w:rsidRPr="00880958">
              <w:rPr>
                <w:rFonts w:eastAsia="Times New Roman" w:cstheme="minorHAnsi"/>
                <w:b/>
                <w:bCs/>
                <w:color w:val="000000" w:themeColor="text1"/>
                <w:sz w:val="18"/>
                <w:szCs w:val="18"/>
                <w:lang w:eastAsia="pl-PL"/>
              </w:rPr>
              <w:t xml:space="preserve"> NAZWA</w:t>
            </w:r>
            <w:r>
              <w:rPr>
                <w:rFonts w:eastAsia="Times New Roman" w:cstheme="minorHAnsi"/>
                <w:b/>
                <w:bCs/>
                <w:color w:val="000000" w:themeColor="text1"/>
                <w:sz w:val="18"/>
                <w:szCs w:val="18"/>
                <w:lang w:eastAsia="pl-PL"/>
              </w:rPr>
              <w:t>, wielkość opakowania</w:t>
            </w:r>
          </w:p>
        </w:tc>
      </w:tr>
      <w:tr w:rsidR="00E62167" w:rsidRPr="00880958" w14:paraId="51E59980" w14:textId="77777777" w:rsidTr="00E62167">
        <w:trPr>
          <w:trHeight w:val="300"/>
        </w:trPr>
        <w:tc>
          <w:tcPr>
            <w:tcW w:w="473" w:type="pct"/>
            <w:tcBorders>
              <w:top w:val="nil"/>
              <w:left w:val="single" w:sz="8" w:space="0" w:color="auto"/>
              <w:bottom w:val="single" w:sz="4" w:space="0" w:color="000000"/>
              <w:right w:val="single" w:sz="4" w:space="0" w:color="000000"/>
            </w:tcBorders>
            <w:vAlign w:val="center"/>
            <w:hideMark/>
          </w:tcPr>
          <w:p w14:paraId="383DD39B" w14:textId="77777777" w:rsidR="00E62167" w:rsidRPr="00880958" w:rsidRDefault="00E62167" w:rsidP="0092372C">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1</w:t>
            </w:r>
          </w:p>
        </w:tc>
        <w:tc>
          <w:tcPr>
            <w:tcW w:w="2256" w:type="pct"/>
            <w:tcBorders>
              <w:top w:val="nil"/>
              <w:left w:val="nil"/>
              <w:bottom w:val="single" w:sz="4" w:space="0" w:color="000000"/>
              <w:right w:val="single" w:sz="4" w:space="0" w:color="000000"/>
            </w:tcBorders>
            <w:vAlign w:val="center"/>
            <w:hideMark/>
          </w:tcPr>
          <w:p w14:paraId="36EBB5C1" w14:textId="77777777" w:rsidR="00E62167" w:rsidRPr="00880958" w:rsidRDefault="00E62167" w:rsidP="0092372C">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2</w:t>
            </w:r>
          </w:p>
        </w:tc>
        <w:tc>
          <w:tcPr>
            <w:tcW w:w="2271" w:type="pct"/>
            <w:tcBorders>
              <w:top w:val="nil"/>
              <w:left w:val="single" w:sz="4" w:space="0" w:color="000000"/>
              <w:bottom w:val="single" w:sz="4" w:space="0" w:color="000000"/>
              <w:right w:val="single" w:sz="8" w:space="0" w:color="auto"/>
            </w:tcBorders>
            <w:noWrap/>
            <w:vAlign w:val="center"/>
            <w:hideMark/>
          </w:tcPr>
          <w:p w14:paraId="44462426" w14:textId="774CA5F3" w:rsidR="00E62167" w:rsidRPr="00880958" w:rsidRDefault="00E62167" w:rsidP="0092372C">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3</w:t>
            </w:r>
          </w:p>
        </w:tc>
      </w:tr>
      <w:tr w:rsidR="00E62167" w:rsidRPr="00880958" w14:paraId="789A2D15" w14:textId="77777777" w:rsidTr="00E62167">
        <w:trPr>
          <w:trHeight w:val="1785"/>
        </w:trPr>
        <w:tc>
          <w:tcPr>
            <w:tcW w:w="473" w:type="pct"/>
            <w:tcBorders>
              <w:top w:val="nil"/>
              <w:left w:val="single" w:sz="8" w:space="0" w:color="auto"/>
              <w:bottom w:val="nil"/>
              <w:right w:val="single" w:sz="4" w:space="0" w:color="000000"/>
            </w:tcBorders>
            <w:shd w:val="clear" w:color="000000" w:fill="FFFFFF"/>
            <w:vAlign w:val="center"/>
            <w:hideMark/>
          </w:tcPr>
          <w:p w14:paraId="703E9937" w14:textId="77777777" w:rsidR="00E62167" w:rsidRPr="00880958" w:rsidRDefault="00E62167" w:rsidP="0092372C">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1</w:t>
            </w:r>
          </w:p>
        </w:tc>
        <w:tc>
          <w:tcPr>
            <w:tcW w:w="2256" w:type="pct"/>
            <w:tcBorders>
              <w:top w:val="nil"/>
              <w:left w:val="nil"/>
              <w:bottom w:val="nil"/>
              <w:right w:val="single" w:sz="4" w:space="0" w:color="000000"/>
            </w:tcBorders>
            <w:shd w:val="clear" w:color="CCFFCC" w:fill="FFFFFF"/>
            <w:vAlign w:val="center"/>
            <w:hideMark/>
          </w:tcPr>
          <w:p w14:paraId="2C88CB64" w14:textId="77777777" w:rsidR="00E62167" w:rsidRPr="00880958" w:rsidRDefault="00E62167" w:rsidP="0092372C">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Wielorazowy resuscytator silikonowy</w:t>
            </w:r>
            <w:r w:rsidRPr="00880958">
              <w:rPr>
                <w:rFonts w:eastAsia="Times New Roman" w:cstheme="minorHAnsi"/>
                <w:color w:val="000000" w:themeColor="text1"/>
                <w:sz w:val="18"/>
                <w:szCs w:val="18"/>
                <w:lang w:eastAsia="pl-PL"/>
              </w:rPr>
              <w:br/>
              <w:t xml:space="preserve">W skład zestawu wchodzi: </w:t>
            </w:r>
            <w:r w:rsidRPr="00880958">
              <w:rPr>
                <w:rFonts w:eastAsia="Times New Roman" w:cstheme="minorHAnsi"/>
                <w:color w:val="000000" w:themeColor="text1"/>
                <w:sz w:val="18"/>
                <w:szCs w:val="18"/>
                <w:lang w:eastAsia="pl-PL"/>
              </w:rPr>
              <w:br/>
              <w:t xml:space="preserve">− resuscytator silikonowy </w:t>
            </w:r>
            <w:r w:rsidRPr="00880958">
              <w:rPr>
                <w:rFonts w:eastAsia="Times New Roman" w:cstheme="minorHAnsi"/>
                <w:color w:val="000000" w:themeColor="text1"/>
                <w:sz w:val="18"/>
                <w:szCs w:val="18"/>
                <w:lang w:eastAsia="pl-PL"/>
              </w:rPr>
              <w:br/>
              <w:t xml:space="preserve">− maska anestetyczna  silikonowa </w:t>
            </w:r>
            <w:r w:rsidRPr="00880958">
              <w:rPr>
                <w:rFonts w:eastAsia="Times New Roman" w:cstheme="minorHAnsi"/>
                <w:color w:val="000000" w:themeColor="text1"/>
                <w:sz w:val="18"/>
                <w:szCs w:val="18"/>
                <w:lang w:eastAsia="pl-PL"/>
              </w:rPr>
              <w:br/>
              <w:t xml:space="preserve">− rezerwuar tlenu </w:t>
            </w:r>
            <w:r w:rsidRPr="00880958">
              <w:rPr>
                <w:rFonts w:eastAsia="Times New Roman" w:cstheme="minorHAnsi"/>
                <w:color w:val="000000" w:themeColor="text1"/>
                <w:sz w:val="18"/>
                <w:szCs w:val="18"/>
                <w:lang w:eastAsia="pl-PL"/>
              </w:rPr>
              <w:br/>
              <w:t xml:space="preserve">− przewód tlenowy </w:t>
            </w:r>
            <w:r w:rsidRPr="00880958">
              <w:rPr>
                <w:rFonts w:eastAsia="Times New Roman" w:cstheme="minorHAnsi"/>
                <w:color w:val="000000" w:themeColor="text1"/>
                <w:sz w:val="18"/>
                <w:szCs w:val="18"/>
                <w:lang w:eastAsia="pl-PL"/>
              </w:rPr>
              <w:br/>
              <w:t xml:space="preserve">−  walizka transportowa </w:t>
            </w:r>
          </w:p>
        </w:tc>
        <w:tc>
          <w:tcPr>
            <w:tcW w:w="2271" w:type="pct"/>
            <w:tcBorders>
              <w:top w:val="nil"/>
              <w:left w:val="nil"/>
              <w:bottom w:val="nil"/>
              <w:right w:val="single" w:sz="8" w:space="0" w:color="auto"/>
            </w:tcBorders>
            <w:shd w:val="clear" w:color="FFFFCC" w:fill="FFFFFF"/>
            <w:vAlign w:val="center"/>
            <w:hideMark/>
          </w:tcPr>
          <w:p w14:paraId="6DAF4941" w14:textId="77777777" w:rsidR="00E62167" w:rsidRPr="00880958" w:rsidRDefault="00E62167" w:rsidP="0092372C">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r>
      <w:tr w:rsidR="00E62167" w:rsidRPr="00880958" w14:paraId="4776C3F6" w14:textId="77777777" w:rsidTr="00E62167">
        <w:trPr>
          <w:trHeight w:val="300"/>
        </w:trPr>
        <w:tc>
          <w:tcPr>
            <w:tcW w:w="473"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4DC0832D" w14:textId="77777777" w:rsidR="00E62167" w:rsidRPr="00880958" w:rsidRDefault="00E62167" w:rsidP="0092372C">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2</w:t>
            </w:r>
          </w:p>
        </w:tc>
        <w:tc>
          <w:tcPr>
            <w:tcW w:w="2256" w:type="pct"/>
            <w:tcBorders>
              <w:top w:val="single" w:sz="4" w:space="0" w:color="auto"/>
              <w:left w:val="nil"/>
              <w:bottom w:val="single" w:sz="4" w:space="0" w:color="auto"/>
              <w:right w:val="single" w:sz="4" w:space="0" w:color="auto"/>
            </w:tcBorders>
            <w:shd w:val="clear" w:color="CCFFCC" w:fill="FFFFFF"/>
            <w:vAlign w:val="center"/>
            <w:hideMark/>
          </w:tcPr>
          <w:p w14:paraId="6D753B9F" w14:textId="77777777" w:rsidR="00E62167" w:rsidRPr="00880958" w:rsidRDefault="00E62167" w:rsidP="0092372C">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xml:space="preserve">Wielorazowa maska silikonowa </w:t>
            </w:r>
            <w:proofErr w:type="spellStart"/>
            <w:r w:rsidRPr="00880958">
              <w:rPr>
                <w:rFonts w:eastAsia="Times New Roman" w:cstheme="minorHAnsi"/>
                <w:color w:val="000000" w:themeColor="text1"/>
                <w:sz w:val="18"/>
                <w:szCs w:val="18"/>
                <w:lang w:eastAsia="pl-PL"/>
              </w:rPr>
              <w:t>rozm</w:t>
            </w:r>
            <w:proofErr w:type="spellEnd"/>
            <w:r w:rsidRPr="00880958">
              <w:rPr>
                <w:rFonts w:eastAsia="Times New Roman" w:cstheme="minorHAnsi"/>
                <w:color w:val="000000" w:themeColor="text1"/>
                <w:sz w:val="18"/>
                <w:szCs w:val="18"/>
                <w:lang w:eastAsia="pl-PL"/>
              </w:rPr>
              <w:t>. 1</w:t>
            </w:r>
          </w:p>
        </w:tc>
        <w:tc>
          <w:tcPr>
            <w:tcW w:w="2271" w:type="pct"/>
            <w:tcBorders>
              <w:top w:val="single" w:sz="4" w:space="0" w:color="auto"/>
              <w:left w:val="single" w:sz="4" w:space="0" w:color="auto"/>
              <w:bottom w:val="single" w:sz="4" w:space="0" w:color="auto"/>
              <w:right w:val="single" w:sz="4" w:space="0" w:color="auto"/>
            </w:tcBorders>
            <w:shd w:val="clear" w:color="FFFFCC" w:fill="FFFFFF"/>
            <w:vAlign w:val="center"/>
            <w:hideMark/>
          </w:tcPr>
          <w:p w14:paraId="159D1D39" w14:textId="77777777" w:rsidR="00E62167" w:rsidRPr="00880958" w:rsidRDefault="00E62167" w:rsidP="0092372C">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r>
      <w:tr w:rsidR="00E62167" w:rsidRPr="00880958" w14:paraId="48BCE771" w14:textId="77777777" w:rsidTr="00E62167">
        <w:trPr>
          <w:trHeight w:val="300"/>
        </w:trPr>
        <w:tc>
          <w:tcPr>
            <w:tcW w:w="473" w:type="pct"/>
            <w:tcBorders>
              <w:top w:val="nil"/>
              <w:left w:val="single" w:sz="4" w:space="0" w:color="auto"/>
              <w:bottom w:val="single" w:sz="4" w:space="0" w:color="auto"/>
              <w:right w:val="single" w:sz="4" w:space="0" w:color="auto"/>
            </w:tcBorders>
            <w:shd w:val="clear" w:color="000000" w:fill="FFFFFF"/>
            <w:vAlign w:val="center"/>
            <w:hideMark/>
          </w:tcPr>
          <w:p w14:paraId="32488D4F" w14:textId="77777777" w:rsidR="00E62167" w:rsidRPr="00880958" w:rsidRDefault="00E62167" w:rsidP="0092372C">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3</w:t>
            </w:r>
          </w:p>
        </w:tc>
        <w:tc>
          <w:tcPr>
            <w:tcW w:w="2256" w:type="pct"/>
            <w:tcBorders>
              <w:top w:val="nil"/>
              <w:left w:val="nil"/>
              <w:bottom w:val="single" w:sz="4" w:space="0" w:color="auto"/>
              <w:right w:val="single" w:sz="4" w:space="0" w:color="auto"/>
            </w:tcBorders>
            <w:shd w:val="clear" w:color="CCFFCC" w:fill="FFFFFF"/>
            <w:vAlign w:val="center"/>
            <w:hideMark/>
          </w:tcPr>
          <w:p w14:paraId="2461DA7B" w14:textId="77777777" w:rsidR="00E62167" w:rsidRPr="00880958" w:rsidRDefault="00E62167" w:rsidP="0092372C">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xml:space="preserve">Wielorazowa maska silikonowa </w:t>
            </w:r>
            <w:proofErr w:type="spellStart"/>
            <w:r w:rsidRPr="00880958">
              <w:rPr>
                <w:rFonts w:eastAsia="Times New Roman" w:cstheme="minorHAnsi"/>
                <w:color w:val="000000" w:themeColor="text1"/>
                <w:sz w:val="18"/>
                <w:szCs w:val="18"/>
                <w:lang w:eastAsia="pl-PL"/>
              </w:rPr>
              <w:t>rozm</w:t>
            </w:r>
            <w:proofErr w:type="spellEnd"/>
            <w:r w:rsidRPr="00880958">
              <w:rPr>
                <w:rFonts w:eastAsia="Times New Roman" w:cstheme="minorHAnsi"/>
                <w:color w:val="000000" w:themeColor="text1"/>
                <w:sz w:val="18"/>
                <w:szCs w:val="18"/>
                <w:lang w:eastAsia="pl-PL"/>
              </w:rPr>
              <w:t>. 2</w:t>
            </w:r>
          </w:p>
        </w:tc>
        <w:tc>
          <w:tcPr>
            <w:tcW w:w="2271" w:type="pct"/>
            <w:tcBorders>
              <w:top w:val="nil"/>
              <w:left w:val="single" w:sz="4" w:space="0" w:color="auto"/>
              <w:bottom w:val="single" w:sz="4" w:space="0" w:color="auto"/>
              <w:right w:val="single" w:sz="4" w:space="0" w:color="auto"/>
            </w:tcBorders>
            <w:shd w:val="clear" w:color="FFFFCC" w:fill="FFFFFF"/>
            <w:vAlign w:val="center"/>
            <w:hideMark/>
          </w:tcPr>
          <w:p w14:paraId="5ABE11C7" w14:textId="77777777" w:rsidR="00E62167" w:rsidRPr="00880958" w:rsidRDefault="00E62167" w:rsidP="0092372C">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r>
      <w:tr w:rsidR="00E62167" w:rsidRPr="00880958" w14:paraId="61C5FAB8" w14:textId="77777777" w:rsidTr="00E62167">
        <w:trPr>
          <w:trHeight w:val="300"/>
        </w:trPr>
        <w:tc>
          <w:tcPr>
            <w:tcW w:w="473" w:type="pct"/>
            <w:tcBorders>
              <w:top w:val="nil"/>
              <w:left w:val="single" w:sz="4" w:space="0" w:color="auto"/>
              <w:bottom w:val="nil"/>
              <w:right w:val="single" w:sz="4" w:space="0" w:color="auto"/>
            </w:tcBorders>
            <w:shd w:val="clear" w:color="000000" w:fill="FFFFFF"/>
            <w:vAlign w:val="center"/>
            <w:hideMark/>
          </w:tcPr>
          <w:p w14:paraId="1207C653" w14:textId="77777777" w:rsidR="00E62167" w:rsidRPr="00880958" w:rsidRDefault="00E62167" w:rsidP="0092372C">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4</w:t>
            </w:r>
          </w:p>
        </w:tc>
        <w:tc>
          <w:tcPr>
            <w:tcW w:w="2256" w:type="pct"/>
            <w:tcBorders>
              <w:top w:val="nil"/>
              <w:left w:val="nil"/>
              <w:bottom w:val="single" w:sz="4" w:space="0" w:color="auto"/>
              <w:right w:val="single" w:sz="4" w:space="0" w:color="auto"/>
            </w:tcBorders>
            <w:shd w:val="clear" w:color="CCFFCC" w:fill="FFFFFF"/>
            <w:vAlign w:val="center"/>
            <w:hideMark/>
          </w:tcPr>
          <w:p w14:paraId="4F5023AF" w14:textId="77777777" w:rsidR="00E62167" w:rsidRPr="00880958" w:rsidRDefault="00E62167" w:rsidP="0092372C">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xml:space="preserve">Wielorazowa maska silikonowa </w:t>
            </w:r>
            <w:proofErr w:type="spellStart"/>
            <w:r w:rsidRPr="00880958">
              <w:rPr>
                <w:rFonts w:eastAsia="Times New Roman" w:cstheme="minorHAnsi"/>
                <w:color w:val="000000" w:themeColor="text1"/>
                <w:sz w:val="18"/>
                <w:szCs w:val="18"/>
                <w:lang w:eastAsia="pl-PL"/>
              </w:rPr>
              <w:t>rozm</w:t>
            </w:r>
            <w:proofErr w:type="spellEnd"/>
            <w:r w:rsidRPr="00880958">
              <w:rPr>
                <w:rFonts w:eastAsia="Times New Roman" w:cstheme="minorHAnsi"/>
                <w:color w:val="000000" w:themeColor="text1"/>
                <w:sz w:val="18"/>
                <w:szCs w:val="18"/>
                <w:lang w:eastAsia="pl-PL"/>
              </w:rPr>
              <w:t>. 3</w:t>
            </w:r>
          </w:p>
        </w:tc>
        <w:tc>
          <w:tcPr>
            <w:tcW w:w="2271" w:type="pct"/>
            <w:tcBorders>
              <w:top w:val="nil"/>
              <w:left w:val="single" w:sz="4" w:space="0" w:color="auto"/>
              <w:bottom w:val="single" w:sz="4" w:space="0" w:color="auto"/>
              <w:right w:val="single" w:sz="4" w:space="0" w:color="auto"/>
            </w:tcBorders>
            <w:shd w:val="clear" w:color="FFFFCC" w:fill="FFFFFF"/>
            <w:vAlign w:val="center"/>
            <w:hideMark/>
          </w:tcPr>
          <w:p w14:paraId="0B915712" w14:textId="77777777" w:rsidR="00E62167" w:rsidRPr="00880958" w:rsidRDefault="00E62167" w:rsidP="0092372C">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r>
      <w:tr w:rsidR="00E62167" w:rsidRPr="00880958" w14:paraId="6DA50EDD" w14:textId="77777777" w:rsidTr="00E62167">
        <w:trPr>
          <w:trHeight w:val="300"/>
        </w:trPr>
        <w:tc>
          <w:tcPr>
            <w:tcW w:w="473" w:type="pct"/>
            <w:tcBorders>
              <w:top w:val="single" w:sz="4" w:space="0" w:color="000000"/>
              <w:left w:val="single" w:sz="4" w:space="0" w:color="auto"/>
              <w:bottom w:val="nil"/>
              <w:right w:val="single" w:sz="4" w:space="0" w:color="auto"/>
            </w:tcBorders>
            <w:shd w:val="clear" w:color="000000" w:fill="FFFFFF"/>
            <w:vAlign w:val="center"/>
            <w:hideMark/>
          </w:tcPr>
          <w:p w14:paraId="033052FE" w14:textId="77777777" w:rsidR="00E62167" w:rsidRPr="00880958" w:rsidRDefault="00E62167" w:rsidP="0092372C">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5</w:t>
            </w:r>
          </w:p>
        </w:tc>
        <w:tc>
          <w:tcPr>
            <w:tcW w:w="2256" w:type="pct"/>
            <w:tcBorders>
              <w:top w:val="nil"/>
              <w:left w:val="nil"/>
              <w:bottom w:val="single" w:sz="4" w:space="0" w:color="auto"/>
              <w:right w:val="single" w:sz="4" w:space="0" w:color="auto"/>
            </w:tcBorders>
            <w:shd w:val="clear" w:color="CCFFCC" w:fill="FFFFFF"/>
            <w:vAlign w:val="center"/>
            <w:hideMark/>
          </w:tcPr>
          <w:p w14:paraId="6FEC8E32" w14:textId="77777777" w:rsidR="00E62167" w:rsidRPr="00880958" w:rsidRDefault="00E62167" w:rsidP="0092372C">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xml:space="preserve">Wielorazowa maska silikonowa </w:t>
            </w:r>
            <w:proofErr w:type="spellStart"/>
            <w:r w:rsidRPr="00880958">
              <w:rPr>
                <w:rFonts w:eastAsia="Times New Roman" w:cstheme="minorHAnsi"/>
                <w:color w:val="000000" w:themeColor="text1"/>
                <w:sz w:val="18"/>
                <w:szCs w:val="18"/>
                <w:lang w:eastAsia="pl-PL"/>
              </w:rPr>
              <w:t>rozm</w:t>
            </w:r>
            <w:proofErr w:type="spellEnd"/>
            <w:r w:rsidRPr="00880958">
              <w:rPr>
                <w:rFonts w:eastAsia="Times New Roman" w:cstheme="minorHAnsi"/>
                <w:color w:val="000000" w:themeColor="text1"/>
                <w:sz w:val="18"/>
                <w:szCs w:val="18"/>
                <w:lang w:eastAsia="pl-PL"/>
              </w:rPr>
              <w:t>. 4</w:t>
            </w:r>
          </w:p>
        </w:tc>
        <w:tc>
          <w:tcPr>
            <w:tcW w:w="2271" w:type="pct"/>
            <w:tcBorders>
              <w:top w:val="nil"/>
              <w:left w:val="single" w:sz="4" w:space="0" w:color="auto"/>
              <w:bottom w:val="single" w:sz="4" w:space="0" w:color="auto"/>
              <w:right w:val="single" w:sz="4" w:space="0" w:color="auto"/>
            </w:tcBorders>
            <w:shd w:val="clear" w:color="FFFFCC" w:fill="FFFFFF"/>
            <w:vAlign w:val="center"/>
            <w:hideMark/>
          </w:tcPr>
          <w:p w14:paraId="151F524D" w14:textId="77777777" w:rsidR="00E62167" w:rsidRPr="00880958" w:rsidRDefault="00E62167" w:rsidP="0092372C">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r>
      <w:tr w:rsidR="00E62167" w:rsidRPr="00880958" w14:paraId="2524CA9E" w14:textId="77777777" w:rsidTr="00E62167">
        <w:trPr>
          <w:trHeight w:val="315"/>
        </w:trPr>
        <w:tc>
          <w:tcPr>
            <w:tcW w:w="473"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70382BA5" w14:textId="77777777" w:rsidR="00E62167" w:rsidRPr="00880958" w:rsidRDefault="00E62167" w:rsidP="0092372C">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6</w:t>
            </w:r>
          </w:p>
        </w:tc>
        <w:tc>
          <w:tcPr>
            <w:tcW w:w="2256" w:type="pct"/>
            <w:tcBorders>
              <w:top w:val="nil"/>
              <w:left w:val="nil"/>
              <w:bottom w:val="single" w:sz="4" w:space="0" w:color="auto"/>
              <w:right w:val="single" w:sz="4" w:space="0" w:color="auto"/>
            </w:tcBorders>
            <w:shd w:val="clear" w:color="CCFFCC" w:fill="FFFFFF"/>
            <w:vAlign w:val="center"/>
            <w:hideMark/>
          </w:tcPr>
          <w:p w14:paraId="35EF406B" w14:textId="77777777" w:rsidR="00E62167" w:rsidRPr="00880958" w:rsidRDefault="00E62167" w:rsidP="0092372C">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xml:space="preserve">Wielorazowa maska silikonowa </w:t>
            </w:r>
            <w:proofErr w:type="spellStart"/>
            <w:r w:rsidRPr="00880958">
              <w:rPr>
                <w:rFonts w:eastAsia="Times New Roman" w:cstheme="minorHAnsi"/>
                <w:color w:val="000000" w:themeColor="text1"/>
                <w:sz w:val="18"/>
                <w:szCs w:val="18"/>
                <w:lang w:eastAsia="pl-PL"/>
              </w:rPr>
              <w:t>rozm</w:t>
            </w:r>
            <w:proofErr w:type="spellEnd"/>
            <w:r w:rsidRPr="00880958">
              <w:rPr>
                <w:rFonts w:eastAsia="Times New Roman" w:cstheme="minorHAnsi"/>
                <w:color w:val="000000" w:themeColor="text1"/>
                <w:sz w:val="18"/>
                <w:szCs w:val="18"/>
                <w:lang w:eastAsia="pl-PL"/>
              </w:rPr>
              <w:t>. 5</w:t>
            </w:r>
          </w:p>
        </w:tc>
        <w:tc>
          <w:tcPr>
            <w:tcW w:w="2271" w:type="pct"/>
            <w:tcBorders>
              <w:top w:val="nil"/>
              <w:left w:val="single" w:sz="4" w:space="0" w:color="auto"/>
              <w:bottom w:val="single" w:sz="4" w:space="0" w:color="auto"/>
              <w:right w:val="single" w:sz="4" w:space="0" w:color="auto"/>
            </w:tcBorders>
            <w:shd w:val="clear" w:color="FFFFCC" w:fill="FFFFFF"/>
            <w:vAlign w:val="center"/>
            <w:hideMark/>
          </w:tcPr>
          <w:p w14:paraId="35AF6790" w14:textId="77777777" w:rsidR="00E62167" w:rsidRPr="00880958" w:rsidRDefault="00E62167" w:rsidP="0092372C">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r>
    </w:tbl>
    <w:p w14:paraId="40198CDD" w14:textId="77777777" w:rsidR="00B91F5C" w:rsidRDefault="00B91F5C" w:rsidP="00B91F5C">
      <w:pPr>
        <w:spacing w:after="160" w:line="276" w:lineRule="auto"/>
        <w:ind w:left="720"/>
        <w:contextualSpacing/>
        <w:jc w:val="both"/>
        <w:rPr>
          <w:rFonts w:ascii="Calibri" w:eastAsia="Calibri" w:hAnsi="Calibri" w:cs="Calibri"/>
          <w:b/>
          <w:bCs/>
          <w:sz w:val="22"/>
          <w:szCs w:val="22"/>
          <w:lang w:val="x-none" w:eastAsia="x-none"/>
        </w:rPr>
      </w:pPr>
    </w:p>
    <w:p w14:paraId="2F3DDDF1" w14:textId="77777777" w:rsidR="00B91F5C" w:rsidRPr="00E967E7" w:rsidRDefault="00B91F5C" w:rsidP="00B91F5C">
      <w:pPr>
        <w:spacing w:after="160" w:line="276" w:lineRule="auto"/>
        <w:ind w:left="720"/>
        <w:contextualSpacing/>
        <w:jc w:val="both"/>
        <w:rPr>
          <w:rFonts w:ascii="Calibri" w:eastAsia="Calibri" w:hAnsi="Calibri" w:cs="Calibri"/>
          <w:b/>
          <w:bCs/>
          <w:sz w:val="22"/>
          <w:szCs w:val="22"/>
          <w:lang w:val="x-none" w:eastAsia="x-none"/>
        </w:rPr>
      </w:pPr>
      <w:r w:rsidRPr="00E967E7">
        <w:rPr>
          <w:rFonts w:ascii="Calibri" w:eastAsia="Calibri" w:hAnsi="Calibri" w:cs="Calibri"/>
          <w:b/>
          <w:bCs/>
          <w:sz w:val="22"/>
          <w:szCs w:val="22"/>
          <w:lang w:val="x-none" w:eastAsia="x-none"/>
        </w:rPr>
        <w:t>Część nr 8 – Środki do dezynfekcji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
        <w:gridCol w:w="7853"/>
        <w:gridCol w:w="5069"/>
      </w:tblGrid>
      <w:tr w:rsidR="00E62167" w:rsidRPr="00880958" w14:paraId="14EDD3E9" w14:textId="77777777" w:rsidTr="00E62167">
        <w:trPr>
          <w:trHeight w:val="1290"/>
        </w:trPr>
        <w:tc>
          <w:tcPr>
            <w:tcW w:w="475" w:type="pct"/>
            <w:vAlign w:val="center"/>
            <w:hideMark/>
          </w:tcPr>
          <w:p w14:paraId="7378305A" w14:textId="77777777" w:rsidR="00E62167" w:rsidRPr="00880958" w:rsidRDefault="00E62167" w:rsidP="0092372C">
            <w:pPr>
              <w:jc w:val="center"/>
              <w:rPr>
                <w:rFonts w:eastAsia="Times New Roman" w:cstheme="minorHAnsi"/>
                <w:b/>
                <w:bCs/>
                <w:sz w:val="18"/>
                <w:szCs w:val="18"/>
                <w:lang w:eastAsia="pl-PL"/>
              </w:rPr>
            </w:pPr>
            <w:r w:rsidRPr="00880958">
              <w:rPr>
                <w:rFonts w:eastAsia="Times New Roman" w:cstheme="minorHAnsi"/>
                <w:b/>
                <w:bCs/>
                <w:sz w:val="18"/>
                <w:szCs w:val="18"/>
                <w:lang w:eastAsia="pl-PL"/>
              </w:rPr>
              <w:t>LP.</w:t>
            </w:r>
          </w:p>
        </w:tc>
        <w:tc>
          <w:tcPr>
            <w:tcW w:w="2750" w:type="pct"/>
            <w:vAlign w:val="center"/>
            <w:hideMark/>
          </w:tcPr>
          <w:p w14:paraId="64E3E9AC" w14:textId="77777777" w:rsidR="00E62167" w:rsidRPr="00880958" w:rsidRDefault="00E62167" w:rsidP="0092372C">
            <w:pPr>
              <w:jc w:val="center"/>
              <w:rPr>
                <w:rFonts w:eastAsia="Times New Roman" w:cstheme="minorHAnsi"/>
                <w:b/>
                <w:bCs/>
                <w:sz w:val="18"/>
                <w:szCs w:val="18"/>
                <w:lang w:eastAsia="pl-PL"/>
              </w:rPr>
            </w:pPr>
            <w:r w:rsidRPr="00880958">
              <w:rPr>
                <w:rFonts w:eastAsia="Times New Roman" w:cstheme="minorHAnsi"/>
                <w:b/>
                <w:bCs/>
                <w:sz w:val="18"/>
                <w:szCs w:val="18"/>
                <w:lang w:eastAsia="pl-PL"/>
              </w:rPr>
              <w:t>PRZEDMIOT ZAMÓWIENIA</w:t>
            </w:r>
          </w:p>
        </w:tc>
        <w:tc>
          <w:tcPr>
            <w:tcW w:w="1775" w:type="pct"/>
            <w:vAlign w:val="center"/>
            <w:hideMark/>
          </w:tcPr>
          <w:p w14:paraId="5088388A" w14:textId="67C311D4" w:rsidR="00E62167" w:rsidRPr="00880958" w:rsidRDefault="00E62167" w:rsidP="0092372C">
            <w:pPr>
              <w:jc w:val="center"/>
              <w:rPr>
                <w:rFonts w:eastAsia="Times New Roman" w:cstheme="minorHAnsi"/>
                <w:b/>
                <w:bCs/>
                <w:color w:val="000000"/>
                <w:sz w:val="18"/>
                <w:szCs w:val="18"/>
                <w:lang w:eastAsia="pl-PL"/>
              </w:rPr>
            </w:pPr>
            <w:r w:rsidRPr="00880958">
              <w:rPr>
                <w:rFonts w:eastAsia="Times New Roman" w:cstheme="minorHAnsi"/>
                <w:b/>
                <w:bCs/>
                <w:color w:val="000000"/>
                <w:sz w:val="18"/>
                <w:szCs w:val="18"/>
                <w:lang w:eastAsia="pl-PL"/>
              </w:rPr>
              <w:t>PRODUCENT</w:t>
            </w:r>
            <w:r>
              <w:rPr>
                <w:rFonts w:eastAsia="Times New Roman" w:cstheme="minorHAnsi"/>
                <w:b/>
                <w:bCs/>
                <w:color w:val="000000"/>
                <w:sz w:val="18"/>
                <w:szCs w:val="18"/>
                <w:lang w:eastAsia="pl-PL"/>
              </w:rPr>
              <w:t>,</w:t>
            </w:r>
            <w:r w:rsidRPr="00880958">
              <w:rPr>
                <w:rFonts w:eastAsia="Times New Roman" w:cstheme="minorHAnsi"/>
                <w:b/>
                <w:bCs/>
                <w:color w:val="000000"/>
                <w:sz w:val="18"/>
                <w:szCs w:val="18"/>
                <w:lang w:eastAsia="pl-PL"/>
              </w:rPr>
              <w:t xml:space="preserve"> NAZWA</w:t>
            </w:r>
            <w:r>
              <w:rPr>
                <w:rFonts w:eastAsia="Times New Roman" w:cstheme="minorHAnsi"/>
                <w:b/>
                <w:bCs/>
                <w:color w:val="000000"/>
                <w:sz w:val="18"/>
                <w:szCs w:val="18"/>
                <w:lang w:eastAsia="pl-PL"/>
              </w:rPr>
              <w:t>,</w:t>
            </w:r>
            <w:r>
              <w:rPr>
                <w:rFonts w:eastAsia="Times New Roman" w:cstheme="minorHAnsi"/>
                <w:b/>
                <w:bCs/>
                <w:color w:val="000000" w:themeColor="text1"/>
                <w:sz w:val="18"/>
                <w:szCs w:val="18"/>
                <w:lang w:eastAsia="pl-PL"/>
              </w:rPr>
              <w:t xml:space="preserve"> wielkość opakowania</w:t>
            </w:r>
          </w:p>
        </w:tc>
      </w:tr>
      <w:tr w:rsidR="00E62167" w:rsidRPr="00880958" w14:paraId="365177F2" w14:textId="77777777" w:rsidTr="00E62167">
        <w:trPr>
          <w:trHeight w:val="300"/>
        </w:trPr>
        <w:tc>
          <w:tcPr>
            <w:tcW w:w="475" w:type="pct"/>
            <w:vAlign w:val="center"/>
            <w:hideMark/>
          </w:tcPr>
          <w:p w14:paraId="02E759F4" w14:textId="77777777" w:rsidR="00E62167" w:rsidRPr="00880958" w:rsidRDefault="00E62167" w:rsidP="0092372C">
            <w:pPr>
              <w:jc w:val="center"/>
              <w:rPr>
                <w:rFonts w:eastAsia="Times New Roman" w:cstheme="minorHAnsi"/>
                <w:b/>
                <w:bCs/>
                <w:sz w:val="18"/>
                <w:szCs w:val="18"/>
                <w:lang w:eastAsia="pl-PL"/>
              </w:rPr>
            </w:pPr>
            <w:r w:rsidRPr="00880958">
              <w:rPr>
                <w:rFonts w:eastAsia="Times New Roman" w:cstheme="minorHAnsi"/>
                <w:b/>
                <w:bCs/>
                <w:sz w:val="18"/>
                <w:szCs w:val="18"/>
                <w:lang w:eastAsia="pl-PL"/>
              </w:rPr>
              <w:t>1</w:t>
            </w:r>
          </w:p>
        </w:tc>
        <w:tc>
          <w:tcPr>
            <w:tcW w:w="2750" w:type="pct"/>
            <w:vAlign w:val="center"/>
            <w:hideMark/>
          </w:tcPr>
          <w:p w14:paraId="0072A3FC" w14:textId="77777777" w:rsidR="00E62167" w:rsidRPr="00880958" w:rsidRDefault="00E62167" w:rsidP="0092372C">
            <w:pPr>
              <w:jc w:val="center"/>
              <w:rPr>
                <w:rFonts w:eastAsia="Times New Roman" w:cstheme="minorHAnsi"/>
                <w:b/>
                <w:bCs/>
                <w:sz w:val="18"/>
                <w:szCs w:val="18"/>
                <w:lang w:eastAsia="pl-PL"/>
              </w:rPr>
            </w:pPr>
            <w:r w:rsidRPr="00880958">
              <w:rPr>
                <w:rFonts w:eastAsia="Times New Roman" w:cstheme="minorHAnsi"/>
                <w:b/>
                <w:bCs/>
                <w:sz w:val="18"/>
                <w:szCs w:val="18"/>
                <w:lang w:eastAsia="pl-PL"/>
              </w:rPr>
              <w:t>2</w:t>
            </w:r>
          </w:p>
        </w:tc>
        <w:tc>
          <w:tcPr>
            <w:tcW w:w="1775" w:type="pct"/>
            <w:noWrap/>
            <w:vAlign w:val="center"/>
            <w:hideMark/>
          </w:tcPr>
          <w:p w14:paraId="19E6622F" w14:textId="23D9C80F" w:rsidR="00E62167" w:rsidRPr="00880958" w:rsidRDefault="00E62167" w:rsidP="0092372C">
            <w:pPr>
              <w:jc w:val="center"/>
              <w:rPr>
                <w:rFonts w:eastAsia="Times New Roman" w:cstheme="minorHAnsi"/>
                <w:b/>
                <w:bCs/>
                <w:sz w:val="18"/>
                <w:szCs w:val="18"/>
                <w:lang w:eastAsia="pl-PL"/>
              </w:rPr>
            </w:pPr>
            <w:r>
              <w:rPr>
                <w:rFonts w:eastAsia="Times New Roman" w:cstheme="minorHAnsi"/>
                <w:b/>
                <w:bCs/>
                <w:sz w:val="18"/>
                <w:szCs w:val="18"/>
                <w:lang w:eastAsia="pl-PL"/>
              </w:rPr>
              <w:t>3</w:t>
            </w:r>
          </w:p>
        </w:tc>
      </w:tr>
      <w:tr w:rsidR="00E62167" w:rsidRPr="00880958" w14:paraId="5A0C0700" w14:textId="77777777" w:rsidTr="00E62167">
        <w:trPr>
          <w:trHeight w:val="694"/>
        </w:trPr>
        <w:tc>
          <w:tcPr>
            <w:tcW w:w="475" w:type="pct"/>
            <w:vAlign w:val="center"/>
            <w:hideMark/>
          </w:tcPr>
          <w:p w14:paraId="6E7354B4" w14:textId="77777777" w:rsidR="00E62167" w:rsidRPr="00880958" w:rsidRDefault="00E62167" w:rsidP="0092372C">
            <w:pPr>
              <w:jc w:val="center"/>
              <w:rPr>
                <w:rFonts w:eastAsia="Times New Roman" w:cstheme="minorHAnsi"/>
                <w:sz w:val="18"/>
                <w:szCs w:val="18"/>
                <w:lang w:eastAsia="pl-PL"/>
              </w:rPr>
            </w:pPr>
            <w:r>
              <w:rPr>
                <w:rFonts w:eastAsia="Times New Roman" w:cstheme="minorHAnsi"/>
                <w:sz w:val="18"/>
                <w:szCs w:val="18"/>
                <w:lang w:eastAsia="pl-PL"/>
              </w:rPr>
              <w:t>1</w:t>
            </w:r>
          </w:p>
        </w:tc>
        <w:tc>
          <w:tcPr>
            <w:tcW w:w="2750" w:type="pct"/>
            <w:vAlign w:val="center"/>
            <w:hideMark/>
          </w:tcPr>
          <w:p w14:paraId="59857CC4" w14:textId="77777777" w:rsidR="00E62167" w:rsidRPr="00880958" w:rsidRDefault="00E62167" w:rsidP="0092372C">
            <w:pPr>
              <w:jc w:val="center"/>
              <w:rPr>
                <w:rFonts w:eastAsia="Times New Roman" w:cstheme="minorHAnsi"/>
                <w:color w:val="000000"/>
                <w:sz w:val="18"/>
                <w:szCs w:val="18"/>
                <w:lang w:eastAsia="pl-PL"/>
              </w:rPr>
            </w:pPr>
            <w:r w:rsidRPr="00880958">
              <w:rPr>
                <w:rFonts w:eastAsia="Times New Roman" w:cstheme="minorHAnsi"/>
                <w:color w:val="000000"/>
                <w:sz w:val="18"/>
                <w:szCs w:val="18"/>
                <w:lang w:eastAsia="pl-PL"/>
              </w:rPr>
              <w:t xml:space="preserve">Chusteczki do szybkiej dezynfekcji nieinwazyjnych wyrobów medycznych, inkubatorów, oraz wyrobów medycznych Kompatybilny ze szkłem, ceramiką, silikonem, plastikiem, PCV, akrylem, polimerem, poliwęglanem, polistyrenem, HDPE, stalą nierdzewną i materiałami porcelanowymi. Na bazie nadtlenku </w:t>
            </w:r>
            <w:r w:rsidRPr="00880958">
              <w:rPr>
                <w:rFonts w:eastAsia="Times New Roman" w:cstheme="minorHAnsi"/>
                <w:color w:val="000000"/>
                <w:sz w:val="18"/>
                <w:szCs w:val="18"/>
                <w:lang w:eastAsia="pl-PL"/>
              </w:rPr>
              <w:lastRenderedPageBreak/>
              <w:t xml:space="preserve">wodoru, wykazujący spektrum </w:t>
            </w:r>
            <w:proofErr w:type="spellStart"/>
            <w:r w:rsidRPr="00880958">
              <w:rPr>
                <w:rFonts w:eastAsia="Times New Roman" w:cstheme="minorHAnsi"/>
                <w:color w:val="000000"/>
                <w:sz w:val="18"/>
                <w:szCs w:val="18"/>
                <w:lang w:eastAsia="pl-PL"/>
              </w:rPr>
              <w:t>bójcze</w:t>
            </w:r>
            <w:proofErr w:type="spellEnd"/>
            <w:r w:rsidRPr="00880958">
              <w:rPr>
                <w:rFonts w:eastAsia="Times New Roman" w:cstheme="minorHAnsi"/>
                <w:color w:val="000000"/>
                <w:sz w:val="18"/>
                <w:szCs w:val="18"/>
                <w:lang w:eastAsia="pl-PL"/>
              </w:rPr>
              <w:t xml:space="preserve"> B, F, V (Polio, </w:t>
            </w:r>
            <w:proofErr w:type="spellStart"/>
            <w:r w:rsidRPr="00880958">
              <w:rPr>
                <w:rFonts w:eastAsia="Times New Roman" w:cstheme="minorHAnsi"/>
                <w:color w:val="000000"/>
                <w:sz w:val="18"/>
                <w:szCs w:val="18"/>
                <w:lang w:eastAsia="pl-PL"/>
              </w:rPr>
              <w:t>Adeno</w:t>
            </w:r>
            <w:proofErr w:type="spellEnd"/>
            <w:r w:rsidRPr="00880958">
              <w:rPr>
                <w:rFonts w:eastAsia="Times New Roman" w:cstheme="minorHAnsi"/>
                <w:color w:val="000000"/>
                <w:sz w:val="18"/>
                <w:szCs w:val="18"/>
                <w:lang w:eastAsia="pl-PL"/>
              </w:rPr>
              <w:t xml:space="preserve">, Noro) , </w:t>
            </w:r>
            <w:proofErr w:type="spellStart"/>
            <w:r w:rsidRPr="00880958">
              <w:rPr>
                <w:rFonts w:eastAsia="Times New Roman" w:cstheme="minorHAnsi"/>
                <w:color w:val="000000"/>
                <w:sz w:val="18"/>
                <w:szCs w:val="18"/>
                <w:lang w:eastAsia="pl-PL"/>
              </w:rPr>
              <w:t>Tbc</w:t>
            </w:r>
            <w:proofErr w:type="spellEnd"/>
            <w:r w:rsidRPr="00880958">
              <w:rPr>
                <w:rFonts w:eastAsia="Times New Roman" w:cstheme="minorHAnsi"/>
                <w:color w:val="000000"/>
                <w:sz w:val="18"/>
                <w:szCs w:val="18"/>
                <w:lang w:eastAsia="pl-PL"/>
              </w:rPr>
              <w:t xml:space="preserve">, S w czasie 1 min. Przebadany zgodnie z EN w tym EN 16615* oraz EN 17126*. Postać: </w:t>
            </w:r>
            <w:proofErr w:type="spellStart"/>
            <w:r w:rsidRPr="00880958">
              <w:rPr>
                <w:rFonts w:eastAsia="Times New Roman" w:cstheme="minorHAnsi"/>
                <w:color w:val="000000"/>
                <w:sz w:val="18"/>
                <w:szCs w:val="18"/>
                <w:lang w:eastAsia="pl-PL"/>
              </w:rPr>
              <w:t>flow</w:t>
            </w:r>
            <w:proofErr w:type="spellEnd"/>
            <w:r w:rsidRPr="00880958">
              <w:rPr>
                <w:rFonts w:eastAsia="Times New Roman" w:cstheme="minorHAnsi"/>
                <w:color w:val="000000"/>
                <w:sz w:val="18"/>
                <w:szCs w:val="18"/>
                <w:lang w:eastAsia="pl-PL"/>
              </w:rPr>
              <w:t xml:space="preserve"> </w:t>
            </w:r>
            <w:proofErr w:type="spellStart"/>
            <w:r w:rsidRPr="00880958">
              <w:rPr>
                <w:rFonts w:eastAsia="Times New Roman" w:cstheme="minorHAnsi"/>
                <w:color w:val="000000"/>
                <w:sz w:val="18"/>
                <w:szCs w:val="18"/>
                <w:lang w:eastAsia="pl-PL"/>
              </w:rPr>
              <w:t>pack</w:t>
            </w:r>
            <w:proofErr w:type="spellEnd"/>
            <w:r w:rsidRPr="00880958">
              <w:rPr>
                <w:rFonts w:eastAsia="Times New Roman" w:cstheme="minorHAnsi"/>
                <w:color w:val="000000"/>
                <w:sz w:val="18"/>
                <w:szCs w:val="18"/>
                <w:lang w:eastAsia="pl-PL"/>
              </w:rPr>
              <w:t xml:space="preserve"> 200 z klipsem</w:t>
            </w:r>
          </w:p>
        </w:tc>
        <w:tc>
          <w:tcPr>
            <w:tcW w:w="1775" w:type="pct"/>
            <w:shd w:val="clear" w:color="FFFFCC" w:fill="FFFFFF"/>
            <w:vAlign w:val="center"/>
            <w:hideMark/>
          </w:tcPr>
          <w:p w14:paraId="02217ED9" w14:textId="77777777" w:rsidR="00E62167" w:rsidRPr="00880958" w:rsidRDefault="00E62167" w:rsidP="0092372C">
            <w:pPr>
              <w:jc w:val="center"/>
              <w:rPr>
                <w:rFonts w:eastAsia="Times New Roman" w:cstheme="minorHAnsi"/>
                <w:sz w:val="18"/>
                <w:szCs w:val="18"/>
                <w:lang w:eastAsia="pl-PL"/>
              </w:rPr>
            </w:pPr>
            <w:r w:rsidRPr="00880958">
              <w:rPr>
                <w:rFonts w:eastAsia="Times New Roman" w:cstheme="minorHAnsi"/>
                <w:sz w:val="18"/>
                <w:szCs w:val="18"/>
                <w:lang w:eastAsia="pl-PL"/>
              </w:rPr>
              <w:lastRenderedPageBreak/>
              <w:t> </w:t>
            </w:r>
          </w:p>
        </w:tc>
      </w:tr>
      <w:tr w:rsidR="00E62167" w:rsidRPr="00880958" w14:paraId="72E98438" w14:textId="77777777" w:rsidTr="00E62167">
        <w:trPr>
          <w:trHeight w:val="889"/>
        </w:trPr>
        <w:tc>
          <w:tcPr>
            <w:tcW w:w="475" w:type="pct"/>
            <w:vAlign w:val="center"/>
            <w:hideMark/>
          </w:tcPr>
          <w:p w14:paraId="1A755F60" w14:textId="77777777" w:rsidR="00E62167" w:rsidRPr="00880958" w:rsidRDefault="00E62167" w:rsidP="0092372C">
            <w:pPr>
              <w:jc w:val="center"/>
              <w:rPr>
                <w:rFonts w:eastAsia="Times New Roman" w:cstheme="minorHAnsi"/>
                <w:sz w:val="18"/>
                <w:szCs w:val="18"/>
                <w:lang w:eastAsia="pl-PL"/>
              </w:rPr>
            </w:pPr>
            <w:r>
              <w:rPr>
                <w:rFonts w:eastAsia="Times New Roman" w:cstheme="minorHAnsi"/>
                <w:sz w:val="18"/>
                <w:szCs w:val="18"/>
                <w:lang w:eastAsia="pl-PL"/>
              </w:rPr>
              <w:t>2</w:t>
            </w:r>
          </w:p>
        </w:tc>
        <w:tc>
          <w:tcPr>
            <w:tcW w:w="2750" w:type="pct"/>
            <w:vAlign w:val="center"/>
            <w:hideMark/>
          </w:tcPr>
          <w:p w14:paraId="23D89E39" w14:textId="77777777" w:rsidR="00E62167" w:rsidRPr="00880958" w:rsidRDefault="00E62167" w:rsidP="0092372C">
            <w:pPr>
              <w:jc w:val="center"/>
              <w:rPr>
                <w:rFonts w:eastAsia="Times New Roman" w:cstheme="minorHAnsi"/>
                <w:color w:val="000000"/>
                <w:sz w:val="18"/>
                <w:szCs w:val="18"/>
                <w:lang w:eastAsia="pl-PL"/>
              </w:rPr>
            </w:pPr>
            <w:r w:rsidRPr="00880958">
              <w:rPr>
                <w:rFonts w:eastAsia="Times New Roman" w:cstheme="minorHAnsi"/>
                <w:color w:val="000000"/>
                <w:sz w:val="18"/>
                <w:szCs w:val="18"/>
                <w:lang w:eastAsia="pl-PL"/>
              </w:rPr>
              <w:t xml:space="preserve">Preparat w postaci piany do szybkiej dezynfekcji nieinwazyjnych wyrobów medycznych, inkubatorów, oraz wyrobów medycznych Kompatybilny ze szkłem, ceramiką, silikonem, plastikiem, PCV, akrylem, polimerem, poliwęglanem, polistyrenem, HDPE, stalą nierdzewną i materiałami porcelanowymi. Na bazie nadtlenku wodoru, wykazujący spektrum </w:t>
            </w:r>
            <w:proofErr w:type="spellStart"/>
            <w:r w:rsidRPr="00880958">
              <w:rPr>
                <w:rFonts w:eastAsia="Times New Roman" w:cstheme="minorHAnsi"/>
                <w:color w:val="000000"/>
                <w:sz w:val="18"/>
                <w:szCs w:val="18"/>
                <w:lang w:eastAsia="pl-PL"/>
              </w:rPr>
              <w:t>bójcze</w:t>
            </w:r>
            <w:proofErr w:type="spellEnd"/>
            <w:r w:rsidRPr="00880958">
              <w:rPr>
                <w:rFonts w:eastAsia="Times New Roman" w:cstheme="minorHAnsi"/>
                <w:color w:val="000000"/>
                <w:sz w:val="18"/>
                <w:szCs w:val="18"/>
                <w:lang w:eastAsia="pl-PL"/>
              </w:rPr>
              <w:t xml:space="preserve"> B, F, V (Polio, </w:t>
            </w:r>
            <w:proofErr w:type="spellStart"/>
            <w:r w:rsidRPr="00880958">
              <w:rPr>
                <w:rFonts w:eastAsia="Times New Roman" w:cstheme="minorHAnsi"/>
                <w:color w:val="000000"/>
                <w:sz w:val="18"/>
                <w:szCs w:val="18"/>
                <w:lang w:eastAsia="pl-PL"/>
              </w:rPr>
              <w:t>Adeno</w:t>
            </w:r>
            <w:proofErr w:type="spellEnd"/>
            <w:r w:rsidRPr="00880958">
              <w:rPr>
                <w:rFonts w:eastAsia="Times New Roman" w:cstheme="minorHAnsi"/>
                <w:color w:val="000000"/>
                <w:sz w:val="18"/>
                <w:szCs w:val="18"/>
                <w:lang w:eastAsia="pl-PL"/>
              </w:rPr>
              <w:t xml:space="preserve">, Noro) , </w:t>
            </w:r>
            <w:proofErr w:type="spellStart"/>
            <w:r w:rsidRPr="00880958">
              <w:rPr>
                <w:rFonts w:eastAsia="Times New Roman" w:cstheme="minorHAnsi"/>
                <w:color w:val="000000"/>
                <w:sz w:val="18"/>
                <w:szCs w:val="18"/>
                <w:lang w:eastAsia="pl-PL"/>
              </w:rPr>
              <w:t>Tbc</w:t>
            </w:r>
            <w:proofErr w:type="spellEnd"/>
            <w:r w:rsidRPr="00880958">
              <w:rPr>
                <w:rFonts w:eastAsia="Times New Roman" w:cstheme="minorHAnsi"/>
                <w:color w:val="000000"/>
                <w:sz w:val="18"/>
                <w:szCs w:val="18"/>
                <w:lang w:eastAsia="pl-PL"/>
              </w:rPr>
              <w:t>, S w czasie 1 min. Przebadany zgodnie z EN w tym EN 16615* oraz EN 17126*. Postać: butelka 750 ml ze spryskiwaczem</w:t>
            </w:r>
          </w:p>
        </w:tc>
        <w:tc>
          <w:tcPr>
            <w:tcW w:w="1775" w:type="pct"/>
            <w:shd w:val="clear" w:color="FFFFCC" w:fill="FFFFFF"/>
            <w:vAlign w:val="center"/>
            <w:hideMark/>
          </w:tcPr>
          <w:p w14:paraId="28557EAD" w14:textId="77777777" w:rsidR="00E62167" w:rsidRPr="00880958" w:rsidRDefault="00E62167" w:rsidP="0092372C">
            <w:pPr>
              <w:jc w:val="center"/>
              <w:rPr>
                <w:rFonts w:eastAsia="Times New Roman" w:cstheme="minorHAnsi"/>
                <w:sz w:val="18"/>
                <w:szCs w:val="18"/>
                <w:lang w:eastAsia="pl-PL"/>
              </w:rPr>
            </w:pPr>
            <w:r w:rsidRPr="00880958">
              <w:rPr>
                <w:rFonts w:eastAsia="Times New Roman" w:cstheme="minorHAnsi"/>
                <w:sz w:val="18"/>
                <w:szCs w:val="18"/>
                <w:lang w:eastAsia="pl-PL"/>
              </w:rPr>
              <w:t> </w:t>
            </w:r>
          </w:p>
        </w:tc>
      </w:tr>
      <w:tr w:rsidR="00E62167" w:rsidRPr="00880958" w14:paraId="69BE0AA9" w14:textId="77777777" w:rsidTr="00E62167">
        <w:trPr>
          <w:trHeight w:val="793"/>
        </w:trPr>
        <w:tc>
          <w:tcPr>
            <w:tcW w:w="475" w:type="pct"/>
            <w:vAlign w:val="center"/>
            <w:hideMark/>
          </w:tcPr>
          <w:p w14:paraId="03823C3A" w14:textId="77777777" w:rsidR="00E62167" w:rsidRPr="00880958" w:rsidRDefault="00E62167" w:rsidP="0092372C">
            <w:pPr>
              <w:jc w:val="center"/>
              <w:rPr>
                <w:rFonts w:eastAsia="Times New Roman" w:cstheme="minorHAnsi"/>
                <w:sz w:val="18"/>
                <w:szCs w:val="18"/>
                <w:lang w:eastAsia="pl-PL"/>
              </w:rPr>
            </w:pPr>
            <w:r>
              <w:rPr>
                <w:rFonts w:eastAsia="Times New Roman" w:cstheme="minorHAnsi"/>
                <w:sz w:val="18"/>
                <w:szCs w:val="18"/>
                <w:lang w:eastAsia="pl-PL"/>
              </w:rPr>
              <w:t>3</w:t>
            </w:r>
          </w:p>
        </w:tc>
        <w:tc>
          <w:tcPr>
            <w:tcW w:w="2750" w:type="pct"/>
            <w:vAlign w:val="center"/>
            <w:hideMark/>
          </w:tcPr>
          <w:p w14:paraId="364D357E" w14:textId="77777777" w:rsidR="00E62167" w:rsidRPr="00880958" w:rsidRDefault="00E62167" w:rsidP="0092372C">
            <w:pPr>
              <w:jc w:val="center"/>
              <w:rPr>
                <w:rFonts w:eastAsia="Times New Roman" w:cstheme="minorHAnsi"/>
                <w:color w:val="000000"/>
                <w:sz w:val="18"/>
                <w:szCs w:val="18"/>
                <w:lang w:eastAsia="pl-PL"/>
              </w:rPr>
            </w:pPr>
            <w:r w:rsidRPr="00880958">
              <w:rPr>
                <w:rFonts w:eastAsia="Times New Roman" w:cstheme="minorHAnsi"/>
                <w:color w:val="000000"/>
                <w:sz w:val="18"/>
                <w:szCs w:val="18"/>
                <w:lang w:eastAsia="pl-PL"/>
              </w:rPr>
              <w:t xml:space="preserve">Preparat w postaci piany do szybkiej dezynfekcji nieinwazyjnych wyrobów medycznych, inkubatorów, oraz wyrobów medycznych Kompatybilny ze szkłem, ceramiką, silikonem, plastikiem, PCV, akrylem, polimerem, poliwęglanem, polistyrenem, HDPE, stalą nierdzewną i materiałami porcelanowymi. Na bazie nadtlenku wodoru, wykazujący spektrum </w:t>
            </w:r>
            <w:proofErr w:type="spellStart"/>
            <w:r w:rsidRPr="00880958">
              <w:rPr>
                <w:rFonts w:eastAsia="Times New Roman" w:cstheme="minorHAnsi"/>
                <w:color w:val="000000"/>
                <w:sz w:val="18"/>
                <w:szCs w:val="18"/>
                <w:lang w:eastAsia="pl-PL"/>
              </w:rPr>
              <w:t>bójcze</w:t>
            </w:r>
            <w:proofErr w:type="spellEnd"/>
            <w:r w:rsidRPr="00880958">
              <w:rPr>
                <w:rFonts w:eastAsia="Times New Roman" w:cstheme="minorHAnsi"/>
                <w:color w:val="000000"/>
                <w:sz w:val="18"/>
                <w:szCs w:val="18"/>
                <w:lang w:eastAsia="pl-PL"/>
              </w:rPr>
              <w:t xml:space="preserve"> B, F, V (Polio, </w:t>
            </w:r>
            <w:proofErr w:type="spellStart"/>
            <w:r w:rsidRPr="00880958">
              <w:rPr>
                <w:rFonts w:eastAsia="Times New Roman" w:cstheme="minorHAnsi"/>
                <w:color w:val="000000"/>
                <w:sz w:val="18"/>
                <w:szCs w:val="18"/>
                <w:lang w:eastAsia="pl-PL"/>
              </w:rPr>
              <w:t>Adeno</w:t>
            </w:r>
            <w:proofErr w:type="spellEnd"/>
            <w:r w:rsidRPr="00880958">
              <w:rPr>
                <w:rFonts w:eastAsia="Times New Roman" w:cstheme="minorHAnsi"/>
                <w:color w:val="000000"/>
                <w:sz w:val="18"/>
                <w:szCs w:val="18"/>
                <w:lang w:eastAsia="pl-PL"/>
              </w:rPr>
              <w:t xml:space="preserve">, Noro) , </w:t>
            </w:r>
            <w:proofErr w:type="spellStart"/>
            <w:r w:rsidRPr="00880958">
              <w:rPr>
                <w:rFonts w:eastAsia="Times New Roman" w:cstheme="minorHAnsi"/>
                <w:color w:val="000000"/>
                <w:sz w:val="18"/>
                <w:szCs w:val="18"/>
                <w:lang w:eastAsia="pl-PL"/>
              </w:rPr>
              <w:t>Tbc</w:t>
            </w:r>
            <w:proofErr w:type="spellEnd"/>
            <w:r w:rsidRPr="00880958">
              <w:rPr>
                <w:rFonts w:eastAsia="Times New Roman" w:cstheme="minorHAnsi"/>
                <w:color w:val="000000"/>
                <w:sz w:val="18"/>
                <w:szCs w:val="18"/>
                <w:lang w:eastAsia="pl-PL"/>
              </w:rPr>
              <w:t xml:space="preserve">, S w czasie 1 min. Przebadany zgodnie z EN w tym EN 16615* oraz EN 17126*. </w:t>
            </w:r>
            <w:proofErr w:type="spellStart"/>
            <w:r w:rsidRPr="00880958">
              <w:rPr>
                <w:rFonts w:eastAsia="Times New Roman" w:cstheme="minorHAnsi"/>
                <w:color w:val="000000"/>
                <w:sz w:val="18"/>
                <w:szCs w:val="18"/>
                <w:lang w:eastAsia="pl-PL"/>
              </w:rPr>
              <w:t>Postć</w:t>
            </w:r>
            <w:proofErr w:type="spellEnd"/>
            <w:r w:rsidRPr="00880958">
              <w:rPr>
                <w:rFonts w:eastAsia="Times New Roman" w:cstheme="minorHAnsi"/>
                <w:color w:val="000000"/>
                <w:sz w:val="18"/>
                <w:szCs w:val="18"/>
                <w:lang w:eastAsia="pl-PL"/>
              </w:rPr>
              <w:t>: Kanister 5L</w:t>
            </w:r>
          </w:p>
        </w:tc>
        <w:tc>
          <w:tcPr>
            <w:tcW w:w="1775" w:type="pct"/>
            <w:shd w:val="clear" w:color="FFFFCC" w:fill="FFFFFF"/>
            <w:vAlign w:val="center"/>
            <w:hideMark/>
          </w:tcPr>
          <w:p w14:paraId="7050E069" w14:textId="77777777" w:rsidR="00E62167" w:rsidRPr="00880958" w:rsidRDefault="00E62167" w:rsidP="0092372C">
            <w:pPr>
              <w:jc w:val="center"/>
              <w:rPr>
                <w:rFonts w:eastAsia="Times New Roman" w:cstheme="minorHAnsi"/>
                <w:sz w:val="18"/>
                <w:szCs w:val="18"/>
                <w:lang w:eastAsia="pl-PL"/>
              </w:rPr>
            </w:pPr>
            <w:r w:rsidRPr="00880958">
              <w:rPr>
                <w:rFonts w:eastAsia="Times New Roman" w:cstheme="minorHAnsi"/>
                <w:sz w:val="18"/>
                <w:szCs w:val="18"/>
                <w:lang w:eastAsia="pl-PL"/>
              </w:rPr>
              <w:t> </w:t>
            </w:r>
          </w:p>
        </w:tc>
      </w:tr>
      <w:tr w:rsidR="00E62167" w:rsidRPr="00880958" w14:paraId="4E564E92" w14:textId="77777777" w:rsidTr="00E62167">
        <w:trPr>
          <w:trHeight w:val="1045"/>
        </w:trPr>
        <w:tc>
          <w:tcPr>
            <w:tcW w:w="475" w:type="pct"/>
            <w:vAlign w:val="center"/>
            <w:hideMark/>
          </w:tcPr>
          <w:p w14:paraId="3AABF29A" w14:textId="77777777" w:rsidR="00E62167" w:rsidRPr="00880958" w:rsidRDefault="00E62167" w:rsidP="0092372C">
            <w:pPr>
              <w:jc w:val="center"/>
              <w:rPr>
                <w:rFonts w:eastAsia="Times New Roman" w:cstheme="minorHAnsi"/>
                <w:sz w:val="18"/>
                <w:szCs w:val="18"/>
                <w:lang w:eastAsia="pl-PL"/>
              </w:rPr>
            </w:pPr>
            <w:r>
              <w:rPr>
                <w:rFonts w:eastAsia="Times New Roman" w:cstheme="minorHAnsi"/>
                <w:sz w:val="18"/>
                <w:szCs w:val="18"/>
                <w:lang w:eastAsia="pl-PL"/>
              </w:rPr>
              <w:t>4</w:t>
            </w:r>
          </w:p>
        </w:tc>
        <w:tc>
          <w:tcPr>
            <w:tcW w:w="2750" w:type="pct"/>
            <w:vAlign w:val="center"/>
            <w:hideMark/>
          </w:tcPr>
          <w:p w14:paraId="7186C56D" w14:textId="77777777" w:rsidR="00E62167" w:rsidRPr="00880958" w:rsidRDefault="00E62167" w:rsidP="0092372C">
            <w:pPr>
              <w:jc w:val="center"/>
              <w:rPr>
                <w:rFonts w:eastAsia="Times New Roman" w:cstheme="minorHAnsi"/>
                <w:color w:val="000000"/>
                <w:sz w:val="18"/>
                <w:szCs w:val="18"/>
                <w:lang w:eastAsia="pl-PL"/>
              </w:rPr>
            </w:pPr>
            <w:r w:rsidRPr="00880958">
              <w:rPr>
                <w:rFonts w:eastAsia="Times New Roman" w:cstheme="minorHAnsi"/>
                <w:color w:val="000000"/>
                <w:sz w:val="18"/>
                <w:szCs w:val="18"/>
                <w:lang w:eastAsia="pl-PL"/>
              </w:rPr>
              <w:t xml:space="preserve">Gotowe do użycia bezalkoholowe chusteczki, przeznaczone do mycia i dezynfekcji powierzchni oraz wyrobów medycznych wrażliwych na działanie alkoholu (w tym plexiglas, głowice USG). Na bazie chlorku </w:t>
            </w:r>
            <w:proofErr w:type="spellStart"/>
            <w:r w:rsidRPr="00880958">
              <w:rPr>
                <w:rFonts w:eastAsia="Times New Roman" w:cstheme="minorHAnsi"/>
                <w:color w:val="000000"/>
                <w:sz w:val="18"/>
                <w:szCs w:val="18"/>
                <w:lang w:eastAsia="pl-PL"/>
              </w:rPr>
              <w:t>didecylodimetyloamoniowego</w:t>
            </w:r>
            <w:proofErr w:type="spellEnd"/>
            <w:r w:rsidRPr="00880958">
              <w:rPr>
                <w:rFonts w:eastAsia="Times New Roman" w:cstheme="minorHAnsi"/>
                <w:color w:val="000000"/>
                <w:sz w:val="18"/>
                <w:szCs w:val="18"/>
                <w:lang w:eastAsia="pl-PL"/>
              </w:rPr>
              <w:t xml:space="preserve">, niezawierające w składzie alkoholu, aldehydów, związków nadtlenowych, niepozostawiające smug na powierzchniach, o szerokim spektrum działania: B, F (C. </w:t>
            </w:r>
            <w:proofErr w:type="spellStart"/>
            <w:r w:rsidRPr="00880958">
              <w:rPr>
                <w:rFonts w:eastAsia="Times New Roman" w:cstheme="minorHAnsi"/>
                <w:color w:val="000000"/>
                <w:sz w:val="18"/>
                <w:szCs w:val="18"/>
                <w:lang w:eastAsia="pl-PL"/>
              </w:rPr>
              <w:t>albicans</w:t>
            </w:r>
            <w:proofErr w:type="spellEnd"/>
            <w:r w:rsidRPr="00880958">
              <w:rPr>
                <w:rFonts w:eastAsia="Times New Roman" w:cstheme="minorHAnsi"/>
                <w:color w:val="000000"/>
                <w:sz w:val="18"/>
                <w:szCs w:val="18"/>
                <w:lang w:eastAsia="pl-PL"/>
              </w:rPr>
              <w:t xml:space="preserve">) V (HIV, HBV HCV, </w:t>
            </w:r>
            <w:proofErr w:type="spellStart"/>
            <w:r w:rsidRPr="00880958">
              <w:rPr>
                <w:rFonts w:eastAsia="Times New Roman" w:cstheme="minorHAnsi"/>
                <w:color w:val="000000"/>
                <w:sz w:val="18"/>
                <w:szCs w:val="18"/>
                <w:lang w:eastAsia="pl-PL"/>
              </w:rPr>
              <w:t>Vaccinia</w:t>
            </w:r>
            <w:proofErr w:type="spellEnd"/>
            <w:r w:rsidRPr="00880958">
              <w:rPr>
                <w:rFonts w:eastAsia="Times New Roman" w:cstheme="minorHAnsi"/>
                <w:color w:val="000000"/>
                <w:sz w:val="18"/>
                <w:szCs w:val="18"/>
                <w:lang w:eastAsia="pl-PL"/>
              </w:rPr>
              <w:t xml:space="preserve">, BVDV, Noro) do 1 minuty,  </w:t>
            </w:r>
            <w:proofErr w:type="spellStart"/>
            <w:r w:rsidRPr="00880958">
              <w:rPr>
                <w:rFonts w:eastAsia="Times New Roman" w:cstheme="minorHAnsi"/>
                <w:color w:val="000000"/>
                <w:sz w:val="18"/>
                <w:szCs w:val="18"/>
                <w:lang w:eastAsia="pl-PL"/>
              </w:rPr>
              <w:t>Tbc</w:t>
            </w:r>
            <w:proofErr w:type="spellEnd"/>
            <w:r w:rsidRPr="00880958">
              <w:rPr>
                <w:rFonts w:eastAsia="Times New Roman" w:cstheme="minorHAnsi"/>
                <w:color w:val="000000"/>
                <w:sz w:val="18"/>
                <w:szCs w:val="18"/>
                <w:lang w:eastAsia="pl-PL"/>
              </w:rPr>
              <w:t xml:space="preserve"> do 2 minut. Przebadane dodatkowo wg normy 16615. Minimalny wymiar pojedynczej chusteczki 267cmx210mmm.  Postać: </w:t>
            </w:r>
            <w:proofErr w:type="spellStart"/>
            <w:r w:rsidRPr="00880958">
              <w:rPr>
                <w:rFonts w:eastAsia="Times New Roman" w:cstheme="minorHAnsi"/>
                <w:color w:val="000000"/>
                <w:sz w:val="18"/>
                <w:szCs w:val="18"/>
                <w:lang w:eastAsia="pl-PL"/>
              </w:rPr>
              <w:t>flow</w:t>
            </w:r>
            <w:proofErr w:type="spellEnd"/>
            <w:r w:rsidRPr="00880958">
              <w:rPr>
                <w:rFonts w:eastAsia="Times New Roman" w:cstheme="minorHAnsi"/>
                <w:color w:val="000000"/>
                <w:sz w:val="18"/>
                <w:szCs w:val="18"/>
                <w:lang w:eastAsia="pl-PL"/>
              </w:rPr>
              <w:t xml:space="preserve"> </w:t>
            </w:r>
            <w:proofErr w:type="spellStart"/>
            <w:r w:rsidRPr="00880958">
              <w:rPr>
                <w:rFonts w:eastAsia="Times New Roman" w:cstheme="minorHAnsi"/>
                <w:color w:val="000000"/>
                <w:sz w:val="18"/>
                <w:szCs w:val="18"/>
                <w:lang w:eastAsia="pl-PL"/>
              </w:rPr>
              <w:t>pack</w:t>
            </w:r>
            <w:proofErr w:type="spellEnd"/>
            <w:r w:rsidRPr="00880958">
              <w:rPr>
                <w:rFonts w:eastAsia="Times New Roman" w:cstheme="minorHAnsi"/>
                <w:color w:val="000000"/>
                <w:sz w:val="18"/>
                <w:szCs w:val="18"/>
                <w:lang w:eastAsia="pl-PL"/>
              </w:rPr>
              <w:t xml:space="preserve"> 200 z klipsem</w:t>
            </w:r>
          </w:p>
        </w:tc>
        <w:tc>
          <w:tcPr>
            <w:tcW w:w="1775" w:type="pct"/>
            <w:shd w:val="clear" w:color="FFFFCC" w:fill="FFFFFF"/>
            <w:vAlign w:val="center"/>
            <w:hideMark/>
          </w:tcPr>
          <w:p w14:paraId="042D0646" w14:textId="77777777" w:rsidR="00E62167" w:rsidRPr="00880958" w:rsidRDefault="00E62167" w:rsidP="0092372C">
            <w:pPr>
              <w:jc w:val="center"/>
              <w:rPr>
                <w:rFonts w:eastAsia="Times New Roman" w:cstheme="minorHAnsi"/>
                <w:sz w:val="18"/>
                <w:szCs w:val="18"/>
                <w:lang w:eastAsia="pl-PL"/>
              </w:rPr>
            </w:pPr>
            <w:r w:rsidRPr="00880958">
              <w:rPr>
                <w:rFonts w:eastAsia="Times New Roman" w:cstheme="minorHAnsi"/>
                <w:sz w:val="18"/>
                <w:szCs w:val="18"/>
                <w:lang w:eastAsia="pl-PL"/>
              </w:rPr>
              <w:t> </w:t>
            </w:r>
          </w:p>
        </w:tc>
      </w:tr>
      <w:tr w:rsidR="00E62167" w:rsidRPr="00880958" w14:paraId="1BEE23EA" w14:textId="77777777" w:rsidTr="00E62167">
        <w:trPr>
          <w:trHeight w:val="600"/>
        </w:trPr>
        <w:tc>
          <w:tcPr>
            <w:tcW w:w="475" w:type="pct"/>
            <w:tcBorders>
              <w:top w:val="single" w:sz="4" w:space="0" w:color="auto"/>
              <w:left w:val="nil"/>
              <w:bottom w:val="nil"/>
              <w:right w:val="nil"/>
            </w:tcBorders>
            <w:shd w:val="clear" w:color="000000" w:fill="FFFFFF"/>
            <w:vAlign w:val="center"/>
            <w:hideMark/>
          </w:tcPr>
          <w:p w14:paraId="1924F8C0" w14:textId="77777777" w:rsidR="00E62167" w:rsidRPr="00880958" w:rsidRDefault="00E62167" w:rsidP="0092372C">
            <w:pPr>
              <w:jc w:val="center"/>
              <w:rPr>
                <w:rFonts w:eastAsia="Times New Roman" w:cstheme="minorHAnsi"/>
                <w:sz w:val="18"/>
                <w:szCs w:val="18"/>
                <w:lang w:eastAsia="pl-PL"/>
              </w:rPr>
            </w:pPr>
            <w:r w:rsidRPr="00880958">
              <w:rPr>
                <w:rFonts w:eastAsia="Times New Roman" w:cstheme="minorHAnsi"/>
                <w:sz w:val="18"/>
                <w:szCs w:val="18"/>
                <w:lang w:eastAsia="pl-PL"/>
              </w:rPr>
              <w:t> </w:t>
            </w:r>
          </w:p>
        </w:tc>
        <w:tc>
          <w:tcPr>
            <w:tcW w:w="2750" w:type="pct"/>
            <w:tcBorders>
              <w:top w:val="single" w:sz="4" w:space="0" w:color="auto"/>
              <w:left w:val="nil"/>
              <w:bottom w:val="nil"/>
              <w:right w:val="nil"/>
            </w:tcBorders>
            <w:shd w:val="clear" w:color="CCFFCC" w:fill="FFFFFF"/>
            <w:vAlign w:val="center"/>
            <w:hideMark/>
          </w:tcPr>
          <w:p w14:paraId="3A67AB4D" w14:textId="77777777" w:rsidR="00E62167" w:rsidRPr="00880958" w:rsidRDefault="00E62167" w:rsidP="0092372C">
            <w:pPr>
              <w:rPr>
                <w:rFonts w:eastAsia="Times New Roman" w:cstheme="minorHAnsi"/>
                <w:color w:val="000000"/>
                <w:sz w:val="18"/>
                <w:szCs w:val="18"/>
                <w:lang w:eastAsia="pl-PL"/>
              </w:rPr>
            </w:pPr>
            <w:r w:rsidRPr="00880958">
              <w:rPr>
                <w:rFonts w:eastAsia="Times New Roman" w:cstheme="minorHAnsi"/>
                <w:color w:val="000000"/>
                <w:sz w:val="18"/>
                <w:szCs w:val="18"/>
                <w:lang w:eastAsia="pl-PL"/>
              </w:rPr>
              <w:t xml:space="preserve">* lub równoważne rozwiązania (normy, wytyczne), które pokrywają się w zakresie wymagań z przytoczoną normą </w:t>
            </w:r>
          </w:p>
        </w:tc>
        <w:tc>
          <w:tcPr>
            <w:tcW w:w="1775" w:type="pct"/>
            <w:tcBorders>
              <w:top w:val="single" w:sz="4" w:space="0" w:color="auto"/>
              <w:left w:val="nil"/>
              <w:bottom w:val="nil"/>
              <w:right w:val="nil"/>
            </w:tcBorders>
            <w:shd w:val="clear" w:color="FFFFCC" w:fill="FFFFFF"/>
            <w:vAlign w:val="center"/>
            <w:hideMark/>
          </w:tcPr>
          <w:p w14:paraId="02B2AEF2" w14:textId="77777777" w:rsidR="00E62167" w:rsidRPr="00880958" w:rsidRDefault="00E62167" w:rsidP="0092372C">
            <w:pPr>
              <w:jc w:val="center"/>
              <w:rPr>
                <w:rFonts w:eastAsia="Times New Roman" w:cstheme="minorHAnsi"/>
                <w:sz w:val="18"/>
                <w:szCs w:val="18"/>
                <w:lang w:eastAsia="pl-PL"/>
              </w:rPr>
            </w:pPr>
            <w:r w:rsidRPr="00880958">
              <w:rPr>
                <w:rFonts w:eastAsia="Times New Roman" w:cstheme="minorHAnsi"/>
                <w:sz w:val="18"/>
                <w:szCs w:val="18"/>
                <w:lang w:eastAsia="pl-PL"/>
              </w:rPr>
              <w:t> </w:t>
            </w:r>
          </w:p>
        </w:tc>
      </w:tr>
    </w:tbl>
    <w:p w14:paraId="788129B4" w14:textId="77777777" w:rsidR="00B91F5C" w:rsidRPr="00E967E7" w:rsidRDefault="00B91F5C" w:rsidP="00B91F5C">
      <w:pPr>
        <w:spacing w:after="160" w:line="276" w:lineRule="auto"/>
        <w:ind w:left="720"/>
        <w:contextualSpacing/>
        <w:jc w:val="both"/>
        <w:rPr>
          <w:rFonts w:ascii="Calibri" w:eastAsia="Calibri" w:hAnsi="Calibri" w:cs="Calibri"/>
          <w:b/>
          <w:bCs/>
          <w:sz w:val="22"/>
          <w:szCs w:val="22"/>
          <w:lang w:val="x-none" w:eastAsia="x-none"/>
        </w:rPr>
      </w:pPr>
      <w:r w:rsidRPr="00E967E7">
        <w:rPr>
          <w:rFonts w:ascii="Calibri" w:eastAsia="Calibri" w:hAnsi="Calibri" w:cs="Calibri"/>
          <w:b/>
          <w:bCs/>
          <w:sz w:val="22"/>
          <w:szCs w:val="22"/>
          <w:lang w:val="x-none" w:eastAsia="x-none"/>
        </w:rPr>
        <w:t>Część nr 9 –Wyroby do zaopatrzenia amputowanych części ciała</w:t>
      </w:r>
    </w:p>
    <w:tbl>
      <w:tblPr>
        <w:tblW w:w="5000" w:type="pct"/>
        <w:tblCellMar>
          <w:left w:w="70" w:type="dxa"/>
          <w:right w:w="70" w:type="dxa"/>
        </w:tblCellMar>
        <w:tblLook w:val="04A0" w:firstRow="1" w:lastRow="0" w:firstColumn="1" w:lastColumn="0" w:noHBand="0" w:noVBand="1"/>
      </w:tblPr>
      <w:tblGrid>
        <w:gridCol w:w="1349"/>
        <w:gridCol w:w="7571"/>
        <w:gridCol w:w="5348"/>
      </w:tblGrid>
      <w:tr w:rsidR="00E62167" w:rsidRPr="00880958" w14:paraId="077A2D3B" w14:textId="77777777" w:rsidTr="00E62167">
        <w:trPr>
          <w:trHeight w:val="1140"/>
        </w:trPr>
        <w:tc>
          <w:tcPr>
            <w:tcW w:w="473" w:type="pct"/>
            <w:tcBorders>
              <w:top w:val="single" w:sz="8" w:space="0" w:color="auto"/>
              <w:left w:val="single" w:sz="8" w:space="0" w:color="auto"/>
              <w:bottom w:val="single" w:sz="8" w:space="0" w:color="auto"/>
              <w:right w:val="single" w:sz="4" w:space="0" w:color="000000"/>
            </w:tcBorders>
            <w:vAlign w:val="center"/>
            <w:hideMark/>
          </w:tcPr>
          <w:p w14:paraId="0E29D8FA" w14:textId="77777777" w:rsidR="00E62167" w:rsidRPr="00880958" w:rsidRDefault="00E62167" w:rsidP="0092372C">
            <w:pPr>
              <w:jc w:val="center"/>
              <w:rPr>
                <w:rFonts w:eastAsia="Times New Roman" w:cstheme="minorHAnsi"/>
                <w:b/>
                <w:bCs/>
                <w:sz w:val="18"/>
                <w:szCs w:val="18"/>
                <w:lang w:eastAsia="pl-PL"/>
              </w:rPr>
            </w:pPr>
            <w:r w:rsidRPr="00880958">
              <w:rPr>
                <w:rFonts w:eastAsia="Times New Roman" w:cstheme="minorHAnsi"/>
                <w:b/>
                <w:bCs/>
                <w:sz w:val="18"/>
                <w:szCs w:val="18"/>
                <w:lang w:eastAsia="pl-PL"/>
              </w:rPr>
              <w:t>LP.</w:t>
            </w:r>
          </w:p>
        </w:tc>
        <w:tc>
          <w:tcPr>
            <w:tcW w:w="2653" w:type="pct"/>
            <w:tcBorders>
              <w:top w:val="single" w:sz="8" w:space="0" w:color="auto"/>
              <w:left w:val="nil"/>
              <w:bottom w:val="single" w:sz="8" w:space="0" w:color="auto"/>
              <w:right w:val="single" w:sz="4" w:space="0" w:color="000000"/>
            </w:tcBorders>
            <w:vAlign w:val="center"/>
            <w:hideMark/>
          </w:tcPr>
          <w:p w14:paraId="7675A896" w14:textId="77777777" w:rsidR="00E62167" w:rsidRPr="00880958" w:rsidRDefault="00E62167" w:rsidP="0092372C">
            <w:pPr>
              <w:jc w:val="center"/>
              <w:rPr>
                <w:rFonts w:eastAsia="Times New Roman" w:cstheme="minorHAnsi"/>
                <w:b/>
                <w:bCs/>
                <w:sz w:val="18"/>
                <w:szCs w:val="18"/>
                <w:lang w:eastAsia="pl-PL"/>
              </w:rPr>
            </w:pPr>
            <w:r w:rsidRPr="00880958">
              <w:rPr>
                <w:rFonts w:eastAsia="Times New Roman" w:cstheme="minorHAnsi"/>
                <w:b/>
                <w:bCs/>
                <w:sz w:val="18"/>
                <w:szCs w:val="18"/>
                <w:lang w:eastAsia="pl-PL"/>
              </w:rPr>
              <w:t>PRZEDMIOT ZAMÓWIENIA</w:t>
            </w:r>
          </w:p>
        </w:tc>
        <w:tc>
          <w:tcPr>
            <w:tcW w:w="1874" w:type="pct"/>
            <w:tcBorders>
              <w:top w:val="single" w:sz="8" w:space="0" w:color="auto"/>
              <w:left w:val="nil"/>
              <w:bottom w:val="single" w:sz="8" w:space="0" w:color="auto"/>
              <w:right w:val="single" w:sz="8" w:space="0" w:color="auto"/>
            </w:tcBorders>
            <w:vAlign w:val="center"/>
            <w:hideMark/>
          </w:tcPr>
          <w:p w14:paraId="6DDE629E" w14:textId="2D774D4B" w:rsidR="00E62167" w:rsidRPr="00880958" w:rsidRDefault="00E62167" w:rsidP="0092372C">
            <w:pPr>
              <w:jc w:val="center"/>
              <w:rPr>
                <w:rFonts w:eastAsia="Times New Roman" w:cstheme="minorHAnsi"/>
                <w:b/>
                <w:bCs/>
                <w:color w:val="000000"/>
                <w:sz w:val="18"/>
                <w:szCs w:val="18"/>
                <w:lang w:eastAsia="pl-PL"/>
              </w:rPr>
            </w:pPr>
            <w:r w:rsidRPr="00880958">
              <w:rPr>
                <w:rFonts w:eastAsia="Times New Roman" w:cstheme="minorHAnsi"/>
                <w:b/>
                <w:bCs/>
                <w:color w:val="000000"/>
                <w:sz w:val="18"/>
                <w:szCs w:val="18"/>
                <w:lang w:eastAsia="pl-PL"/>
              </w:rPr>
              <w:t>PRODUCENT</w:t>
            </w:r>
            <w:r>
              <w:rPr>
                <w:rFonts w:eastAsia="Times New Roman" w:cstheme="minorHAnsi"/>
                <w:b/>
                <w:bCs/>
                <w:color w:val="000000"/>
                <w:sz w:val="18"/>
                <w:szCs w:val="18"/>
                <w:lang w:eastAsia="pl-PL"/>
              </w:rPr>
              <w:t>,</w:t>
            </w:r>
            <w:r w:rsidRPr="00880958">
              <w:rPr>
                <w:rFonts w:eastAsia="Times New Roman" w:cstheme="minorHAnsi"/>
                <w:b/>
                <w:bCs/>
                <w:color w:val="000000"/>
                <w:sz w:val="18"/>
                <w:szCs w:val="18"/>
                <w:lang w:eastAsia="pl-PL"/>
              </w:rPr>
              <w:t xml:space="preserve"> NAZWA</w:t>
            </w:r>
            <w:r>
              <w:rPr>
                <w:rFonts w:eastAsia="Times New Roman" w:cstheme="minorHAnsi"/>
                <w:b/>
                <w:bCs/>
                <w:color w:val="000000"/>
                <w:sz w:val="18"/>
                <w:szCs w:val="18"/>
                <w:lang w:eastAsia="pl-PL"/>
              </w:rPr>
              <w:t>,</w:t>
            </w:r>
            <w:r>
              <w:rPr>
                <w:rFonts w:eastAsia="Times New Roman" w:cstheme="minorHAnsi"/>
                <w:b/>
                <w:bCs/>
                <w:color w:val="000000" w:themeColor="text1"/>
                <w:sz w:val="18"/>
                <w:szCs w:val="18"/>
                <w:lang w:eastAsia="pl-PL"/>
              </w:rPr>
              <w:t xml:space="preserve"> wielkość opakowania</w:t>
            </w:r>
          </w:p>
        </w:tc>
      </w:tr>
      <w:tr w:rsidR="00E62167" w:rsidRPr="00880958" w14:paraId="6A2B9458" w14:textId="77777777" w:rsidTr="00E62167">
        <w:trPr>
          <w:trHeight w:val="315"/>
        </w:trPr>
        <w:tc>
          <w:tcPr>
            <w:tcW w:w="473" w:type="pct"/>
            <w:tcBorders>
              <w:top w:val="nil"/>
              <w:left w:val="single" w:sz="8" w:space="0" w:color="auto"/>
              <w:bottom w:val="nil"/>
              <w:right w:val="single" w:sz="4" w:space="0" w:color="000000"/>
            </w:tcBorders>
            <w:vAlign w:val="center"/>
            <w:hideMark/>
          </w:tcPr>
          <w:p w14:paraId="7525DE36" w14:textId="77777777" w:rsidR="00E62167" w:rsidRPr="00880958" w:rsidRDefault="00E62167" w:rsidP="0092372C">
            <w:pPr>
              <w:jc w:val="center"/>
              <w:rPr>
                <w:rFonts w:eastAsia="Times New Roman" w:cstheme="minorHAnsi"/>
                <w:b/>
                <w:bCs/>
                <w:sz w:val="18"/>
                <w:szCs w:val="18"/>
                <w:lang w:eastAsia="pl-PL"/>
              </w:rPr>
            </w:pPr>
            <w:r w:rsidRPr="00880958">
              <w:rPr>
                <w:rFonts w:eastAsia="Times New Roman" w:cstheme="minorHAnsi"/>
                <w:b/>
                <w:bCs/>
                <w:sz w:val="18"/>
                <w:szCs w:val="18"/>
                <w:lang w:eastAsia="pl-PL"/>
              </w:rPr>
              <w:t>1</w:t>
            </w:r>
          </w:p>
        </w:tc>
        <w:tc>
          <w:tcPr>
            <w:tcW w:w="2653" w:type="pct"/>
            <w:tcBorders>
              <w:top w:val="nil"/>
              <w:left w:val="nil"/>
              <w:bottom w:val="nil"/>
              <w:right w:val="single" w:sz="4" w:space="0" w:color="000000"/>
            </w:tcBorders>
            <w:vAlign w:val="center"/>
            <w:hideMark/>
          </w:tcPr>
          <w:p w14:paraId="48CABD25" w14:textId="77777777" w:rsidR="00E62167" w:rsidRPr="00880958" w:rsidRDefault="00E62167" w:rsidP="0092372C">
            <w:pPr>
              <w:jc w:val="center"/>
              <w:rPr>
                <w:rFonts w:eastAsia="Times New Roman" w:cstheme="minorHAnsi"/>
                <w:b/>
                <w:bCs/>
                <w:sz w:val="18"/>
                <w:szCs w:val="18"/>
                <w:lang w:eastAsia="pl-PL"/>
              </w:rPr>
            </w:pPr>
            <w:r w:rsidRPr="00880958">
              <w:rPr>
                <w:rFonts w:eastAsia="Times New Roman" w:cstheme="minorHAnsi"/>
                <w:b/>
                <w:bCs/>
                <w:sz w:val="18"/>
                <w:szCs w:val="18"/>
                <w:lang w:eastAsia="pl-PL"/>
              </w:rPr>
              <w:t>2</w:t>
            </w:r>
          </w:p>
        </w:tc>
        <w:tc>
          <w:tcPr>
            <w:tcW w:w="1874" w:type="pct"/>
            <w:tcBorders>
              <w:top w:val="nil"/>
              <w:left w:val="single" w:sz="4" w:space="0" w:color="000000"/>
              <w:bottom w:val="nil"/>
              <w:right w:val="single" w:sz="8" w:space="0" w:color="auto"/>
            </w:tcBorders>
            <w:noWrap/>
            <w:vAlign w:val="center"/>
            <w:hideMark/>
          </w:tcPr>
          <w:p w14:paraId="2BE42351" w14:textId="521AF9B9" w:rsidR="00E62167" w:rsidRPr="00880958" w:rsidRDefault="00E62167" w:rsidP="0092372C">
            <w:pPr>
              <w:jc w:val="center"/>
              <w:rPr>
                <w:rFonts w:eastAsia="Times New Roman" w:cstheme="minorHAnsi"/>
                <w:b/>
                <w:bCs/>
                <w:sz w:val="18"/>
                <w:szCs w:val="18"/>
                <w:lang w:eastAsia="pl-PL"/>
              </w:rPr>
            </w:pPr>
            <w:r>
              <w:rPr>
                <w:rFonts w:eastAsia="Times New Roman" w:cstheme="minorHAnsi"/>
                <w:b/>
                <w:bCs/>
                <w:sz w:val="18"/>
                <w:szCs w:val="18"/>
                <w:lang w:eastAsia="pl-PL"/>
              </w:rPr>
              <w:t>3</w:t>
            </w:r>
          </w:p>
        </w:tc>
      </w:tr>
      <w:tr w:rsidR="00E62167" w:rsidRPr="00880958" w14:paraId="6E11A293" w14:textId="77777777" w:rsidTr="00E62167">
        <w:trPr>
          <w:trHeight w:val="300"/>
        </w:trPr>
        <w:tc>
          <w:tcPr>
            <w:tcW w:w="473" w:type="pct"/>
            <w:tcBorders>
              <w:top w:val="single" w:sz="8" w:space="0" w:color="auto"/>
              <w:left w:val="single" w:sz="8" w:space="0" w:color="auto"/>
              <w:bottom w:val="single" w:sz="4" w:space="0" w:color="000000"/>
              <w:right w:val="single" w:sz="4" w:space="0" w:color="000000"/>
            </w:tcBorders>
            <w:shd w:val="clear" w:color="000000" w:fill="FFFFFF"/>
            <w:vAlign w:val="center"/>
            <w:hideMark/>
          </w:tcPr>
          <w:p w14:paraId="24E6DD78" w14:textId="77777777" w:rsidR="00E62167" w:rsidRPr="00880958" w:rsidRDefault="00E62167" w:rsidP="0092372C">
            <w:pPr>
              <w:jc w:val="center"/>
              <w:rPr>
                <w:rFonts w:eastAsia="Times New Roman" w:cstheme="minorHAnsi"/>
                <w:sz w:val="18"/>
                <w:szCs w:val="18"/>
                <w:lang w:eastAsia="pl-PL"/>
              </w:rPr>
            </w:pPr>
            <w:r w:rsidRPr="00880958">
              <w:rPr>
                <w:rFonts w:eastAsia="Times New Roman" w:cstheme="minorHAnsi"/>
                <w:sz w:val="18"/>
                <w:szCs w:val="18"/>
                <w:lang w:eastAsia="pl-PL"/>
              </w:rPr>
              <w:t>1</w:t>
            </w:r>
          </w:p>
        </w:tc>
        <w:tc>
          <w:tcPr>
            <w:tcW w:w="2653" w:type="pct"/>
            <w:tcBorders>
              <w:top w:val="single" w:sz="8" w:space="0" w:color="auto"/>
              <w:left w:val="nil"/>
              <w:bottom w:val="single" w:sz="4" w:space="0" w:color="000000"/>
              <w:right w:val="single" w:sz="4" w:space="0" w:color="000000"/>
            </w:tcBorders>
            <w:shd w:val="clear" w:color="000000" w:fill="FFFFFF"/>
            <w:vAlign w:val="center"/>
            <w:hideMark/>
          </w:tcPr>
          <w:p w14:paraId="47CB14D8" w14:textId="77777777" w:rsidR="00E62167" w:rsidRPr="00880958" w:rsidRDefault="00E62167" w:rsidP="0092372C">
            <w:pPr>
              <w:jc w:val="center"/>
              <w:rPr>
                <w:rFonts w:eastAsia="Times New Roman" w:cstheme="minorHAnsi"/>
                <w:color w:val="000000"/>
                <w:sz w:val="18"/>
                <w:szCs w:val="18"/>
                <w:lang w:eastAsia="pl-PL"/>
              </w:rPr>
            </w:pPr>
            <w:r w:rsidRPr="00880958">
              <w:rPr>
                <w:rFonts w:eastAsia="Times New Roman" w:cstheme="minorHAnsi"/>
                <w:color w:val="000000"/>
                <w:sz w:val="18"/>
                <w:szCs w:val="18"/>
                <w:lang w:eastAsia="pl-PL"/>
              </w:rPr>
              <w:t>suchy lód woreczek/saszetka 200 g</w:t>
            </w:r>
          </w:p>
        </w:tc>
        <w:tc>
          <w:tcPr>
            <w:tcW w:w="1874" w:type="pct"/>
            <w:tcBorders>
              <w:top w:val="single" w:sz="8" w:space="0" w:color="auto"/>
              <w:left w:val="nil"/>
              <w:bottom w:val="single" w:sz="4" w:space="0" w:color="000000"/>
              <w:right w:val="single" w:sz="8" w:space="0" w:color="auto"/>
            </w:tcBorders>
            <w:shd w:val="clear" w:color="FFFFCC" w:fill="FFFFFF"/>
            <w:vAlign w:val="center"/>
            <w:hideMark/>
          </w:tcPr>
          <w:p w14:paraId="417CDC06" w14:textId="77777777" w:rsidR="00E62167" w:rsidRPr="00880958" w:rsidRDefault="00E62167" w:rsidP="0092372C">
            <w:pPr>
              <w:jc w:val="center"/>
              <w:rPr>
                <w:rFonts w:eastAsia="Times New Roman" w:cstheme="minorHAnsi"/>
                <w:sz w:val="18"/>
                <w:szCs w:val="18"/>
                <w:lang w:eastAsia="pl-PL"/>
              </w:rPr>
            </w:pPr>
            <w:r w:rsidRPr="00880958">
              <w:rPr>
                <w:rFonts w:eastAsia="Times New Roman" w:cstheme="minorHAnsi"/>
                <w:sz w:val="18"/>
                <w:szCs w:val="18"/>
                <w:lang w:eastAsia="pl-PL"/>
              </w:rPr>
              <w:t> </w:t>
            </w:r>
          </w:p>
        </w:tc>
      </w:tr>
      <w:tr w:rsidR="00E62167" w:rsidRPr="00880958" w14:paraId="534A182B" w14:textId="77777777" w:rsidTr="00E62167">
        <w:trPr>
          <w:trHeight w:val="510"/>
        </w:trPr>
        <w:tc>
          <w:tcPr>
            <w:tcW w:w="473" w:type="pct"/>
            <w:tcBorders>
              <w:top w:val="nil"/>
              <w:left w:val="single" w:sz="8" w:space="0" w:color="auto"/>
              <w:bottom w:val="single" w:sz="4" w:space="0" w:color="000000"/>
              <w:right w:val="single" w:sz="4" w:space="0" w:color="000000"/>
            </w:tcBorders>
            <w:shd w:val="clear" w:color="000000" w:fill="FFFFFF"/>
            <w:vAlign w:val="center"/>
            <w:hideMark/>
          </w:tcPr>
          <w:p w14:paraId="3596DDC9" w14:textId="77777777" w:rsidR="00E62167" w:rsidRPr="00880958" w:rsidRDefault="00E62167" w:rsidP="0092372C">
            <w:pPr>
              <w:jc w:val="center"/>
              <w:rPr>
                <w:rFonts w:eastAsia="Times New Roman" w:cstheme="minorHAnsi"/>
                <w:sz w:val="18"/>
                <w:szCs w:val="18"/>
                <w:lang w:eastAsia="pl-PL"/>
              </w:rPr>
            </w:pPr>
            <w:r w:rsidRPr="00880958">
              <w:rPr>
                <w:rFonts w:eastAsia="Times New Roman" w:cstheme="minorHAnsi"/>
                <w:sz w:val="18"/>
                <w:szCs w:val="18"/>
                <w:lang w:eastAsia="pl-PL"/>
              </w:rPr>
              <w:t>2</w:t>
            </w:r>
          </w:p>
        </w:tc>
        <w:tc>
          <w:tcPr>
            <w:tcW w:w="2653" w:type="pct"/>
            <w:tcBorders>
              <w:top w:val="nil"/>
              <w:left w:val="nil"/>
              <w:bottom w:val="single" w:sz="4" w:space="0" w:color="000000"/>
              <w:right w:val="single" w:sz="4" w:space="0" w:color="000000"/>
            </w:tcBorders>
            <w:shd w:val="clear" w:color="000000" w:fill="FFFFFF"/>
            <w:vAlign w:val="center"/>
            <w:hideMark/>
          </w:tcPr>
          <w:p w14:paraId="77C72F93" w14:textId="77777777" w:rsidR="00E62167" w:rsidRPr="00880958" w:rsidRDefault="00E62167" w:rsidP="0092372C">
            <w:pPr>
              <w:jc w:val="center"/>
              <w:rPr>
                <w:rFonts w:eastAsia="Times New Roman" w:cstheme="minorHAnsi"/>
                <w:color w:val="000000"/>
                <w:sz w:val="18"/>
                <w:szCs w:val="18"/>
                <w:lang w:eastAsia="pl-PL"/>
              </w:rPr>
            </w:pPr>
            <w:r w:rsidRPr="00880958">
              <w:rPr>
                <w:rFonts w:eastAsia="Times New Roman" w:cstheme="minorHAnsi"/>
                <w:color w:val="000000"/>
                <w:sz w:val="18"/>
                <w:szCs w:val="18"/>
                <w:lang w:eastAsia="pl-PL"/>
              </w:rPr>
              <w:t xml:space="preserve">sterylny worek do amputowanych części ciała co najmniej wymiar  1200x500 mm  (+/- 100 mm ) (dotyczy całej kończyny dolnej) </w:t>
            </w:r>
          </w:p>
        </w:tc>
        <w:tc>
          <w:tcPr>
            <w:tcW w:w="1874" w:type="pct"/>
            <w:tcBorders>
              <w:top w:val="nil"/>
              <w:left w:val="nil"/>
              <w:bottom w:val="single" w:sz="4" w:space="0" w:color="000000"/>
              <w:right w:val="single" w:sz="8" w:space="0" w:color="auto"/>
            </w:tcBorders>
            <w:shd w:val="clear" w:color="FFFFCC" w:fill="FFFFFF"/>
            <w:vAlign w:val="center"/>
            <w:hideMark/>
          </w:tcPr>
          <w:p w14:paraId="179892F2" w14:textId="77777777" w:rsidR="00E62167" w:rsidRPr="00880958" w:rsidRDefault="00E62167" w:rsidP="0092372C">
            <w:pPr>
              <w:jc w:val="center"/>
              <w:rPr>
                <w:rFonts w:eastAsia="Times New Roman" w:cstheme="minorHAnsi"/>
                <w:sz w:val="18"/>
                <w:szCs w:val="18"/>
                <w:lang w:eastAsia="pl-PL"/>
              </w:rPr>
            </w:pPr>
            <w:r w:rsidRPr="00880958">
              <w:rPr>
                <w:rFonts w:eastAsia="Times New Roman" w:cstheme="minorHAnsi"/>
                <w:sz w:val="18"/>
                <w:szCs w:val="18"/>
                <w:lang w:eastAsia="pl-PL"/>
              </w:rPr>
              <w:t> </w:t>
            </w:r>
          </w:p>
        </w:tc>
      </w:tr>
      <w:tr w:rsidR="00E62167" w:rsidRPr="00880958" w14:paraId="054C5862" w14:textId="77777777" w:rsidTr="00E62167">
        <w:trPr>
          <w:trHeight w:val="510"/>
        </w:trPr>
        <w:tc>
          <w:tcPr>
            <w:tcW w:w="473" w:type="pct"/>
            <w:tcBorders>
              <w:top w:val="nil"/>
              <w:left w:val="single" w:sz="8" w:space="0" w:color="auto"/>
              <w:bottom w:val="single" w:sz="4" w:space="0" w:color="000000"/>
              <w:right w:val="single" w:sz="4" w:space="0" w:color="000000"/>
            </w:tcBorders>
            <w:shd w:val="clear" w:color="000000" w:fill="FFFFFF"/>
            <w:vAlign w:val="center"/>
            <w:hideMark/>
          </w:tcPr>
          <w:p w14:paraId="5C8E03AF" w14:textId="77777777" w:rsidR="00E62167" w:rsidRPr="00880958" w:rsidRDefault="00E62167" w:rsidP="0092372C">
            <w:pPr>
              <w:jc w:val="center"/>
              <w:rPr>
                <w:rFonts w:eastAsia="Times New Roman" w:cstheme="minorHAnsi"/>
                <w:sz w:val="18"/>
                <w:szCs w:val="18"/>
                <w:lang w:eastAsia="pl-PL"/>
              </w:rPr>
            </w:pPr>
            <w:r w:rsidRPr="00880958">
              <w:rPr>
                <w:rFonts w:eastAsia="Times New Roman" w:cstheme="minorHAnsi"/>
                <w:sz w:val="18"/>
                <w:szCs w:val="18"/>
                <w:lang w:eastAsia="pl-PL"/>
              </w:rPr>
              <w:t>3</w:t>
            </w:r>
          </w:p>
        </w:tc>
        <w:tc>
          <w:tcPr>
            <w:tcW w:w="2653" w:type="pct"/>
            <w:tcBorders>
              <w:top w:val="nil"/>
              <w:left w:val="nil"/>
              <w:bottom w:val="single" w:sz="4" w:space="0" w:color="000000"/>
              <w:right w:val="single" w:sz="4" w:space="0" w:color="000000"/>
            </w:tcBorders>
            <w:shd w:val="clear" w:color="000000" w:fill="FFFFFF"/>
            <w:vAlign w:val="center"/>
            <w:hideMark/>
          </w:tcPr>
          <w:p w14:paraId="4F303727" w14:textId="77777777" w:rsidR="00E62167" w:rsidRPr="00880958" w:rsidRDefault="00E62167" w:rsidP="0092372C">
            <w:pPr>
              <w:jc w:val="center"/>
              <w:rPr>
                <w:rFonts w:eastAsia="Times New Roman" w:cstheme="minorHAnsi"/>
                <w:color w:val="000000"/>
                <w:sz w:val="18"/>
                <w:szCs w:val="18"/>
                <w:lang w:eastAsia="pl-PL"/>
              </w:rPr>
            </w:pPr>
            <w:r w:rsidRPr="00880958">
              <w:rPr>
                <w:rFonts w:eastAsia="Times New Roman" w:cstheme="minorHAnsi"/>
                <w:color w:val="000000"/>
                <w:sz w:val="18"/>
                <w:szCs w:val="18"/>
                <w:lang w:eastAsia="pl-PL"/>
              </w:rPr>
              <w:t>sterylny worek do amputowanych części ciała wymiar minimum 350x800 mm ( +/</w:t>
            </w:r>
            <w:r>
              <w:rPr>
                <w:rFonts w:eastAsia="Times New Roman" w:cstheme="minorHAnsi"/>
                <w:color w:val="000000"/>
                <w:sz w:val="18"/>
                <w:szCs w:val="18"/>
                <w:lang w:eastAsia="pl-PL"/>
              </w:rPr>
              <w:t>-</w:t>
            </w:r>
            <w:r w:rsidRPr="00880958">
              <w:rPr>
                <w:rFonts w:eastAsia="Times New Roman" w:cstheme="minorHAnsi"/>
                <w:color w:val="000000"/>
                <w:sz w:val="18"/>
                <w:szCs w:val="18"/>
                <w:lang w:eastAsia="pl-PL"/>
              </w:rPr>
              <w:t>100 mm) (dotyczy całej kończyny górnej)</w:t>
            </w:r>
          </w:p>
        </w:tc>
        <w:tc>
          <w:tcPr>
            <w:tcW w:w="1874" w:type="pct"/>
            <w:tcBorders>
              <w:top w:val="nil"/>
              <w:left w:val="nil"/>
              <w:bottom w:val="single" w:sz="4" w:space="0" w:color="000000"/>
              <w:right w:val="single" w:sz="8" w:space="0" w:color="auto"/>
            </w:tcBorders>
            <w:shd w:val="clear" w:color="FFFFCC" w:fill="FFFFFF"/>
            <w:vAlign w:val="center"/>
            <w:hideMark/>
          </w:tcPr>
          <w:p w14:paraId="65EB0C86" w14:textId="77777777" w:rsidR="00E62167" w:rsidRPr="00880958" w:rsidRDefault="00E62167" w:rsidP="0092372C">
            <w:pPr>
              <w:jc w:val="center"/>
              <w:rPr>
                <w:rFonts w:eastAsia="Times New Roman" w:cstheme="minorHAnsi"/>
                <w:sz w:val="18"/>
                <w:szCs w:val="18"/>
                <w:lang w:eastAsia="pl-PL"/>
              </w:rPr>
            </w:pPr>
            <w:r w:rsidRPr="00880958">
              <w:rPr>
                <w:rFonts w:eastAsia="Times New Roman" w:cstheme="minorHAnsi"/>
                <w:sz w:val="18"/>
                <w:szCs w:val="18"/>
                <w:lang w:eastAsia="pl-PL"/>
              </w:rPr>
              <w:t> </w:t>
            </w:r>
          </w:p>
        </w:tc>
      </w:tr>
      <w:tr w:rsidR="00E62167" w:rsidRPr="00880958" w14:paraId="771280D9" w14:textId="77777777" w:rsidTr="00E62167">
        <w:trPr>
          <w:trHeight w:val="510"/>
        </w:trPr>
        <w:tc>
          <w:tcPr>
            <w:tcW w:w="473" w:type="pct"/>
            <w:tcBorders>
              <w:top w:val="nil"/>
              <w:left w:val="single" w:sz="8" w:space="0" w:color="auto"/>
              <w:bottom w:val="single" w:sz="4" w:space="0" w:color="000000"/>
              <w:right w:val="single" w:sz="4" w:space="0" w:color="000000"/>
            </w:tcBorders>
            <w:shd w:val="clear" w:color="000000" w:fill="FFFFFF"/>
            <w:vAlign w:val="center"/>
            <w:hideMark/>
          </w:tcPr>
          <w:p w14:paraId="5CE76A10" w14:textId="77777777" w:rsidR="00E62167" w:rsidRPr="00880958" w:rsidRDefault="00E62167" w:rsidP="0092372C">
            <w:pPr>
              <w:jc w:val="center"/>
              <w:rPr>
                <w:rFonts w:eastAsia="Times New Roman" w:cstheme="minorHAnsi"/>
                <w:sz w:val="18"/>
                <w:szCs w:val="18"/>
                <w:lang w:eastAsia="pl-PL"/>
              </w:rPr>
            </w:pPr>
            <w:r w:rsidRPr="00880958">
              <w:rPr>
                <w:rFonts w:eastAsia="Times New Roman" w:cstheme="minorHAnsi"/>
                <w:sz w:val="18"/>
                <w:szCs w:val="18"/>
                <w:lang w:eastAsia="pl-PL"/>
              </w:rPr>
              <w:lastRenderedPageBreak/>
              <w:t>4</w:t>
            </w:r>
          </w:p>
        </w:tc>
        <w:tc>
          <w:tcPr>
            <w:tcW w:w="2653" w:type="pct"/>
            <w:tcBorders>
              <w:top w:val="nil"/>
              <w:left w:val="nil"/>
              <w:bottom w:val="single" w:sz="4" w:space="0" w:color="000000"/>
              <w:right w:val="single" w:sz="4" w:space="0" w:color="000000"/>
            </w:tcBorders>
            <w:shd w:val="clear" w:color="000000" w:fill="FFFFFF"/>
            <w:vAlign w:val="center"/>
            <w:hideMark/>
          </w:tcPr>
          <w:p w14:paraId="34DCC613" w14:textId="77777777" w:rsidR="00E62167" w:rsidRPr="00880958" w:rsidRDefault="00E62167" w:rsidP="0092372C">
            <w:pPr>
              <w:jc w:val="center"/>
              <w:rPr>
                <w:rFonts w:eastAsia="Times New Roman" w:cstheme="minorHAnsi"/>
                <w:color w:val="000000"/>
                <w:sz w:val="18"/>
                <w:szCs w:val="18"/>
                <w:lang w:eastAsia="pl-PL"/>
              </w:rPr>
            </w:pPr>
            <w:r w:rsidRPr="00880958">
              <w:rPr>
                <w:rFonts w:eastAsia="Times New Roman" w:cstheme="minorHAnsi"/>
                <w:color w:val="000000"/>
                <w:sz w:val="18"/>
                <w:szCs w:val="18"/>
                <w:lang w:eastAsia="pl-PL"/>
              </w:rPr>
              <w:t>sterylny worek do amputowanych części ciała wymiar minimum 400x350 mm</w:t>
            </w:r>
            <w:r>
              <w:rPr>
                <w:rFonts w:eastAsia="Times New Roman" w:cstheme="minorHAnsi"/>
                <w:color w:val="000000"/>
                <w:sz w:val="18"/>
                <w:szCs w:val="18"/>
                <w:lang w:eastAsia="pl-PL"/>
              </w:rPr>
              <w:t xml:space="preserve"> </w:t>
            </w:r>
            <w:r w:rsidRPr="00880958">
              <w:rPr>
                <w:rFonts w:eastAsia="Times New Roman" w:cstheme="minorHAnsi"/>
                <w:color w:val="000000"/>
                <w:sz w:val="18"/>
                <w:szCs w:val="18"/>
                <w:lang w:eastAsia="pl-PL"/>
              </w:rPr>
              <w:t>( +/-  100 mm) ( dotyczy dłoni )</w:t>
            </w:r>
          </w:p>
        </w:tc>
        <w:tc>
          <w:tcPr>
            <w:tcW w:w="1874" w:type="pct"/>
            <w:tcBorders>
              <w:top w:val="nil"/>
              <w:left w:val="nil"/>
              <w:bottom w:val="single" w:sz="4" w:space="0" w:color="000000"/>
              <w:right w:val="single" w:sz="8" w:space="0" w:color="auto"/>
            </w:tcBorders>
            <w:shd w:val="clear" w:color="FFFFCC" w:fill="FFFFFF"/>
            <w:vAlign w:val="center"/>
            <w:hideMark/>
          </w:tcPr>
          <w:p w14:paraId="5B5F6E2C" w14:textId="77777777" w:rsidR="00E62167" w:rsidRPr="00880958" w:rsidRDefault="00E62167" w:rsidP="0092372C">
            <w:pPr>
              <w:jc w:val="center"/>
              <w:rPr>
                <w:rFonts w:eastAsia="Times New Roman" w:cstheme="minorHAnsi"/>
                <w:sz w:val="18"/>
                <w:szCs w:val="18"/>
                <w:lang w:eastAsia="pl-PL"/>
              </w:rPr>
            </w:pPr>
            <w:r w:rsidRPr="00880958">
              <w:rPr>
                <w:rFonts w:eastAsia="Times New Roman" w:cstheme="minorHAnsi"/>
                <w:sz w:val="18"/>
                <w:szCs w:val="18"/>
                <w:lang w:eastAsia="pl-PL"/>
              </w:rPr>
              <w:t> </w:t>
            </w:r>
          </w:p>
        </w:tc>
      </w:tr>
      <w:tr w:rsidR="00E62167" w:rsidRPr="00880958" w14:paraId="1DDD9957" w14:textId="77777777" w:rsidTr="00E62167">
        <w:trPr>
          <w:trHeight w:val="525"/>
        </w:trPr>
        <w:tc>
          <w:tcPr>
            <w:tcW w:w="473" w:type="pct"/>
            <w:tcBorders>
              <w:top w:val="nil"/>
              <w:left w:val="single" w:sz="8" w:space="0" w:color="auto"/>
              <w:bottom w:val="single" w:sz="8" w:space="0" w:color="auto"/>
              <w:right w:val="single" w:sz="4" w:space="0" w:color="000000"/>
            </w:tcBorders>
            <w:shd w:val="clear" w:color="000000" w:fill="FFFFFF"/>
            <w:vAlign w:val="center"/>
            <w:hideMark/>
          </w:tcPr>
          <w:p w14:paraId="1BE5F022" w14:textId="77777777" w:rsidR="00E62167" w:rsidRPr="00880958" w:rsidRDefault="00E62167" w:rsidP="0092372C">
            <w:pPr>
              <w:jc w:val="center"/>
              <w:rPr>
                <w:rFonts w:eastAsia="Times New Roman" w:cstheme="minorHAnsi"/>
                <w:sz w:val="18"/>
                <w:szCs w:val="18"/>
                <w:lang w:eastAsia="pl-PL"/>
              </w:rPr>
            </w:pPr>
            <w:r w:rsidRPr="00880958">
              <w:rPr>
                <w:rFonts w:eastAsia="Times New Roman" w:cstheme="minorHAnsi"/>
                <w:sz w:val="18"/>
                <w:szCs w:val="18"/>
                <w:lang w:eastAsia="pl-PL"/>
              </w:rPr>
              <w:t>5</w:t>
            </w:r>
          </w:p>
        </w:tc>
        <w:tc>
          <w:tcPr>
            <w:tcW w:w="2653" w:type="pct"/>
            <w:tcBorders>
              <w:top w:val="nil"/>
              <w:left w:val="nil"/>
              <w:bottom w:val="single" w:sz="8" w:space="0" w:color="auto"/>
              <w:right w:val="single" w:sz="4" w:space="0" w:color="000000"/>
            </w:tcBorders>
            <w:shd w:val="clear" w:color="000000" w:fill="FFFFFF"/>
            <w:vAlign w:val="center"/>
            <w:hideMark/>
          </w:tcPr>
          <w:p w14:paraId="5F3A0006" w14:textId="77777777" w:rsidR="00E62167" w:rsidRPr="00880958" w:rsidRDefault="00E62167" w:rsidP="0092372C">
            <w:pPr>
              <w:jc w:val="center"/>
              <w:rPr>
                <w:rFonts w:eastAsia="Times New Roman" w:cstheme="minorHAnsi"/>
                <w:color w:val="000000"/>
                <w:sz w:val="18"/>
                <w:szCs w:val="18"/>
                <w:lang w:eastAsia="pl-PL"/>
              </w:rPr>
            </w:pPr>
            <w:r w:rsidRPr="00880958">
              <w:rPr>
                <w:rFonts w:eastAsia="Times New Roman" w:cstheme="minorHAnsi"/>
                <w:color w:val="000000"/>
                <w:sz w:val="18"/>
                <w:szCs w:val="18"/>
                <w:lang w:eastAsia="pl-PL"/>
              </w:rPr>
              <w:t>sterylny worek do amputowanych części ciała wymiar minimum 300x300 mm ( +/- 100mm) ( dotyczy palca )</w:t>
            </w:r>
          </w:p>
        </w:tc>
        <w:tc>
          <w:tcPr>
            <w:tcW w:w="1874" w:type="pct"/>
            <w:tcBorders>
              <w:top w:val="nil"/>
              <w:left w:val="nil"/>
              <w:bottom w:val="single" w:sz="8" w:space="0" w:color="auto"/>
              <w:right w:val="single" w:sz="8" w:space="0" w:color="auto"/>
            </w:tcBorders>
            <w:shd w:val="clear" w:color="FFFFCC" w:fill="FFFFFF"/>
            <w:vAlign w:val="center"/>
            <w:hideMark/>
          </w:tcPr>
          <w:p w14:paraId="466B4FB4" w14:textId="77777777" w:rsidR="00E62167" w:rsidRPr="00880958" w:rsidRDefault="00E62167" w:rsidP="0092372C">
            <w:pPr>
              <w:jc w:val="center"/>
              <w:rPr>
                <w:rFonts w:eastAsia="Times New Roman" w:cstheme="minorHAnsi"/>
                <w:sz w:val="18"/>
                <w:szCs w:val="18"/>
                <w:lang w:eastAsia="pl-PL"/>
              </w:rPr>
            </w:pPr>
            <w:r w:rsidRPr="00880958">
              <w:rPr>
                <w:rFonts w:eastAsia="Times New Roman" w:cstheme="minorHAnsi"/>
                <w:sz w:val="18"/>
                <w:szCs w:val="18"/>
                <w:lang w:eastAsia="pl-PL"/>
              </w:rPr>
              <w:t> </w:t>
            </w:r>
          </w:p>
        </w:tc>
      </w:tr>
    </w:tbl>
    <w:p w14:paraId="09E9B1EE" w14:textId="77777777" w:rsidR="00B91F5C" w:rsidRDefault="00B91F5C" w:rsidP="00B91F5C">
      <w:pPr>
        <w:spacing w:after="160" w:line="276" w:lineRule="auto"/>
        <w:ind w:left="720"/>
        <w:contextualSpacing/>
        <w:jc w:val="both"/>
        <w:rPr>
          <w:rFonts w:ascii="Calibri" w:eastAsia="Calibri" w:hAnsi="Calibri" w:cs="Calibri"/>
          <w:b/>
          <w:bCs/>
          <w:sz w:val="22"/>
          <w:szCs w:val="22"/>
          <w:lang w:val="x-none" w:eastAsia="x-none"/>
        </w:rPr>
      </w:pPr>
    </w:p>
    <w:p w14:paraId="655B9D26" w14:textId="77777777" w:rsidR="00B91F5C" w:rsidRDefault="00B91F5C" w:rsidP="00B91F5C">
      <w:pPr>
        <w:spacing w:after="160" w:line="276" w:lineRule="auto"/>
        <w:ind w:left="720"/>
        <w:contextualSpacing/>
        <w:jc w:val="both"/>
        <w:rPr>
          <w:rFonts w:ascii="Calibri" w:eastAsia="Calibri" w:hAnsi="Calibri" w:cs="Calibri"/>
          <w:b/>
          <w:bCs/>
          <w:sz w:val="22"/>
          <w:szCs w:val="22"/>
          <w:lang w:val="x-none" w:eastAsia="x-none"/>
        </w:rPr>
      </w:pPr>
      <w:r w:rsidRPr="00E967E7">
        <w:rPr>
          <w:rFonts w:ascii="Calibri" w:eastAsia="Calibri" w:hAnsi="Calibri" w:cs="Calibri"/>
          <w:b/>
          <w:bCs/>
          <w:sz w:val="22"/>
          <w:szCs w:val="22"/>
          <w:lang w:val="x-none" w:eastAsia="x-none"/>
        </w:rPr>
        <w:t>Część nr 10 – Różne produkty medyczne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77"/>
        <w:gridCol w:w="7507"/>
        <w:gridCol w:w="5494"/>
      </w:tblGrid>
      <w:tr w:rsidR="00E62167" w:rsidRPr="00880958" w14:paraId="3AB6384F" w14:textId="77777777" w:rsidTr="00E62167">
        <w:trPr>
          <w:trHeight w:val="1290"/>
        </w:trPr>
        <w:tc>
          <w:tcPr>
            <w:tcW w:w="447" w:type="pct"/>
            <w:vAlign w:val="center"/>
            <w:hideMark/>
          </w:tcPr>
          <w:p w14:paraId="06A8A2A9" w14:textId="77777777" w:rsidR="00E62167" w:rsidRPr="00880958" w:rsidRDefault="00E62167" w:rsidP="0092372C">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LP.</w:t>
            </w:r>
          </w:p>
        </w:tc>
        <w:tc>
          <w:tcPr>
            <w:tcW w:w="2629" w:type="pct"/>
            <w:vAlign w:val="center"/>
            <w:hideMark/>
          </w:tcPr>
          <w:p w14:paraId="0E74D76F" w14:textId="77777777" w:rsidR="00E62167" w:rsidRPr="00880958" w:rsidRDefault="00E62167" w:rsidP="0092372C">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PRZEDMIOT ZAMÓWIENIA</w:t>
            </w:r>
          </w:p>
        </w:tc>
        <w:tc>
          <w:tcPr>
            <w:tcW w:w="1924" w:type="pct"/>
            <w:vAlign w:val="center"/>
            <w:hideMark/>
          </w:tcPr>
          <w:p w14:paraId="7460A566" w14:textId="1CEC6E3F" w:rsidR="00E62167" w:rsidRPr="00880958" w:rsidRDefault="00E62167" w:rsidP="0092372C">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PRODUCENT</w:t>
            </w:r>
            <w:r>
              <w:rPr>
                <w:rFonts w:eastAsia="Times New Roman" w:cstheme="minorHAnsi"/>
                <w:b/>
                <w:bCs/>
                <w:color w:val="000000" w:themeColor="text1"/>
                <w:sz w:val="18"/>
                <w:szCs w:val="18"/>
                <w:lang w:eastAsia="pl-PL"/>
              </w:rPr>
              <w:t>,</w:t>
            </w:r>
            <w:r w:rsidRPr="00880958">
              <w:rPr>
                <w:rFonts w:eastAsia="Times New Roman" w:cstheme="minorHAnsi"/>
                <w:b/>
                <w:bCs/>
                <w:color w:val="000000" w:themeColor="text1"/>
                <w:sz w:val="18"/>
                <w:szCs w:val="18"/>
                <w:lang w:eastAsia="pl-PL"/>
              </w:rPr>
              <w:t xml:space="preserve"> NAZWA</w:t>
            </w:r>
            <w:r>
              <w:rPr>
                <w:rFonts w:eastAsia="Times New Roman" w:cstheme="minorHAnsi"/>
                <w:b/>
                <w:bCs/>
                <w:color w:val="000000" w:themeColor="text1"/>
                <w:sz w:val="18"/>
                <w:szCs w:val="18"/>
                <w:lang w:eastAsia="pl-PL"/>
              </w:rPr>
              <w:t>, wielkość opakowania</w:t>
            </w:r>
          </w:p>
        </w:tc>
      </w:tr>
      <w:tr w:rsidR="00E62167" w:rsidRPr="00880958" w14:paraId="75F69A7C" w14:textId="77777777" w:rsidTr="00E62167">
        <w:trPr>
          <w:trHeight w:val="315"/>
        </w:trPr>
        <w:tc>
          <w:tcPr>
            <w:tcW w:w="447" w:type="pct"/>
            <w:vAlign w:val="center"/>
            <w:hideMark/>
          </w:tcPr>
          <w:p w14:paraId="7B9B0B15" w14:textId="77777777" w:rsidR="00E62167" w:rsidRPr="00880958" w:rsidRDefault="00E62167" w:rsidP="0092372C">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1</w:t>
            </w:r>
          </w:p>
        </w:tc>
        <w:tc>
          <w:tcPr>
            <w:tcW w:w="2629" w:type="pct"/>
            <w:vAlign w:val="center"/>
            <w:hideMark/>
          </w:tcPr>
          <w:p w14:paraId="06052369" w14:textId="77777777" w:rsidR="00E62167" w:rsidRPr="00880958" w:rsidRDefault="00E62167" w:rsidP="0092372C">
            <w:pPr>
              <w:jc w:val="center"/>
              <w:rPr>
                <w:rFonts w:eastAsia="Times New Roman" w:cstheme="minorHAnsi"/>
                <w:b/>
                <w:bCs/>
                <w:color w:val="000000" w:themeColor="text1"/>
                <w:sz w:val="18"/>
                <w:szCs w:val="18"/>
                <w:lang w:eastAsia="pl-PL"/>
              </w:rPr>
            </w:pPr>
            <w:r w:rsidRPr="00880958">
              <w:rPr>
                <w:rFonts w:eastAsia="Times New Roman" w:cstheme="minorHAnsi"/>
                <w:b/>
                <w:bCs/>
                <w:color w:val="000000" w:themeColor="text1"/>
                <w:sz w:val="18"/>
                <w:szCs w:val="18"/>
                <w:lang w:eastAsia="pl-PL"/>
              </w:rPr>
              <w:t>2</w:t>
            </w:r>
          </w:p>
        </w:tc>
        <w:tc>
          <w:tcPr>
            <w:tcW w:w="1924" w:type="pct"/>
            <w:noWrap/>
            <w:vAlign w:val="center"/>
            <w:hideMark/>
          </w:tcPr>
          <w:p w14:paraId="01A36F6F" w14:textId="15184232" w:rsidR="00E62167" w:rsidRPr="00880958" w:rsidRDefault="00E62167" w:rsidP="0092372C">
            <w:pPr>
              <w:jc w:val="center"/>
              <w:rPr>
                <w:rFonts w:eastAsia="Times New Roman" w:cstheme="minorHAnsi"/>
                <w:b/>
                <w:bCs/>
                <w:color w:val="000000" w:themeColor="text1"/>
                <w:sz w:val="18"/>
                <w:szCs w:val="18"/>
                <w:lang w:eastAsia="pl-PL"/>
              </w:rPr>
            </w:pPr>
            <w:r>
              <w:rPr>
                <w:rFonts w:eastAsia="Times New Roman" w:cstheme="minorHAnsi"/>
                <w:b/>
                <w:bCs/>
                <w:color w:val="000000" w:themeColor="text1"/>
                <w:sz w:val="18"/>
                <w:szCs w:val="18"/>
                <w:lang w:eastAsia="pl-PL"/>
              </w:rPr>
              <w:t>3</w:t>
            </w:r>
          </w:p>
        </w:tc>
      </w:tr>
      <w:tr w:rsidR="00E62167" w:rsidRPr="00880958" w14:paraId="11A185B1" w14:textId="77777777" w:rsidTr="00E62167">
        <w:trPr>
          <w:trHeight w:val="1020"/>
        </w:trPr>
        <w:tc>
          <w:tcPr>
            <w:tcW w:w="447" w:type="pct"/>
            <w:shd w:val="clear" w:color="F2F2F2" w:fill="FFFFFF"/>
            <w:vAlign w:val="center"/>
            <w:hideMark/>
          </w:tcPr>
          <w:p w14:paraId="10918ADA" w14:textId="77777777" w:rsidR="00E62167" w:rsidRPr="00880958" w:rsidRDefault="00E62167" w:rsidP="0092372C">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1</w:t>
            </w:r>
          </w:p>
        </w:tc>
        <w:tc>
          <w:tcPr>
            <w:tcW w:w="2629" w:type="pct"/>
            <w:shd w:val="clear" w:color="F2F2F2" w:fill="FFFFFF"/>
            <w:vAlign w:val="center"/>
            <w:hideMark/>
          </w:tcPr>
          <w:p w14:paraId="3A887954" w14:textId="77777777" w:rsidR="00E62167" w:rsidRPr="00880958" w:rsidRDefault="00E62167" w:rsidP="0092372C">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xml:space="preserve">Dren łączący do </w:t>
            </w:r>
            <w:proofErr w:type="spellStart"/>
            <w:r w:rsidRPr="00880958">
              <w:rPr>
                <w:rFonts w:eastAsia="Times New Roman" w:cstheme="minorHAnsi"/>
                <w:color w:val="000000" w:themeColor="text1"/>
                <w:sz w:val="18"/>
                <w:szCs w:val="18"/>
                <w:lang w:eastAsia="pl-PL"/>
              </w:rPr>
              <w:t>odssynia</w:t>
            </w:r>
            <w:proofErr w:type="spellEnd"/>
            <w:r w:rsidRPr="00880958">
              <w:rPr>
                <w:rFonts w:eastAsia="Times New Roman" w:cstheme="minorHAnsi"/>
                <w:color w:val="000000" w:themeColor="text1"/>
                <w:sz w:val="18"/>
                <w:szCs w:val="18"/>
                <w:lang w:eastAsia="pl-PL"/>
              </w:rPr>
              <w:t xml:space="preserve"> wykonany z elastycznego PCV, specjalne wzmocnienia wzdłuż drenu zapobiegające zaginaniu oraz zasysaniu drenu, zakończenie lejek-lejek, rozmiary: CH 24 oraz CH 30 długość 210 - 300 cm, jałowy, pakowany podwójnie tj. opakowanie foliowe wewnętrzne, papier-folia opakowanie zewnętrzne.</w:t>
            </w:r>
          </w:p>
        </w:tc>
        <w:tc>
          <w:tcPr>
            <w:tcW w:w="1924" w:type="pct"/>
            <w:shd w:val="clear" w:color="F2F2F2" w:fill="FFFFFF"/>
            <w:vAlign w:val="center"/>
            <w:hideMark/>
          </w:tcPr>
          <w:p w14:paraId="700BD970" w14:textId="77777777" w:rsidR="00E62167" w:rsidRPr="00880958" w:rsidRDefault="00E62167" w:rsidP="0092372C">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r>
      <w:tr w:rsidR="00E62167" w:rsidRPr="00880958" w14:paraId="12EB3F40" w14:textId="77777777" w:rsidTr="00E62167">
        <w:trPr>
          <w:trHeight w:val="510"/>
        </w:trPr>
        <w:tc>
          <w:tcPr>
            <w:tcW w:w="447" w:type="pct"/>
            <w:shd w:val="clear" w:color="F2F2F2" w:fill="FFFFFF"/>
            <w:vAlign w:val="center"/>
            <w:hideMark/>
          </w:tcPr>
          <w:p w14:paraId="7C928F45" w14:textId="77777777" w:rsidR="00E62167" w:rsidRPr="00880958" w:rsidRDefault="00E62167" w:rsidP="0092372C">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2</w:t>
            </w:r>
          </w:p>
        </w:tc>
        <w:tc>
          <w:tcPr>
            <w:tcW w:w="2629" w:type="pct"/>
            <w:shd w:val="clear" w:color="F2F2F2" w:fill="FFFFFF"/>
            <w:vAlign w:val="center"/>
            <w:hideMark/>
          </w:tcPr>
          <w:p w14:paraId="1D8F3E35" w14:textId="77777777" w:rsidR="00E62167" w:rsidRPr="00880958" w:rsidRDefault="00E62167" w:rsidP="0092372C">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Łącznik do drenów schodkowy z możliwością kontrolowanego odsysania, jednorazowy, jałowy</w:t>
            </w:r>
          </w:p>
        </w:tc>
        <w:tc>
          <w:tcPr>
            <w:tcW w:w="1924" w:type="pct"/>
            <w:shd w:val="clear" w:color="F2F2F2" w:fill="FFFFFF"/>
            <w:vAlign w:val="center"/>
            <w:hideMark/>
          </w:tcPr>
          <w:p w14:paraId="72F0975A" w14:textId="77777777" w:rsidR="00E62167" w:rsidRPr="00880958" w:rsidRDefault="00E62167" w:rsidP="0092372C">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r>
      <w:tr w:rsidR="00E62167" w:rsidRPr="00880958" w14:paraId="2175B250" w14:textId="77777777" w:rsidTr="00E62167">
        <w:trPr>
          <w:trHeight w:val="300"/>
        </w:trPr>
        <w:tc>
          <w:tcPr>
            <w:tcW w:w="447" w:type="pct"/>
            <w:shd w:val="clear" w:color="F2F2F2" w:fill="FFFFFF"/>
            <w:vAlign w:val="center"/>
            <w:hideMark/>
          </w:tcPr>
          <w:p w14:paraId="65E62EEC" w14:textId="77777777" w:rsidR="00E62167" w:rsidRPr="00880958" w:rsidRDefault="00E62167" w:rsidP="0092372C">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3</w:t>
            </w:r>
          </w:p>
        </w:tc>
        <w:tc>
          <w:tcPr>
            <w:tcW w:w="2629" w:type="pct"/>
            <w:shd w:val="clear" w:color="F2F2F2" w:fill="FFFFFF"/>
            <w:vAlign w:val="center"/>
            <w:hideMark/>
          </w:tcPr>
          <w:p w14:paraId="4AA3082C" w14:textId="77777777" w:rsidR="00E62167" w:rsidRPr="00880958" w:rsidRDefault="00E62167" w:rsidP="0092372C">
            <w:pPr>
              <w:jc w:val="center"/>
              <w:rPr>
                <w:rFonts w:eastAsia="Times New Roman" w:cstheme="minorHAnsi"/>
                <w:color w:val="000000" w:themeColor="text1"/>
                <w:sz w:val="18"/>
                <w:szCs w:val="18"/>
                <w:lang w:eastAsia="pl-PL"/>
              </w:rPr>
            </w:pPr>
            <w:proofErr w:type="spellStart"/>
            <w:r w:rsidRPr="00880958">
              <w:rPr>
                <w:rFonts w:eastAsia="Times New Roman" w:cstheme="minorHAnsi"/>
                <w:color w:val="000000" w:themeColor="text1"/>
                <w:sz w:val="18"/>
                <w:szCs w:val="18"/>
                <w:lang w:eastAsia="pl-PL"/>
              </w:rPr>
              <w:t>Staza</w:t>
            </w:r>
            <w:proofErr w:type="spellEnd"/>
            <w:r w:rsidRPr="00880958">
              <w:rPr>
                <w:rFonts w:eastAsia="Times New Roman" w:cstheme="minorHAnsi"/>
                <w:color w:val="000000" w:themeColor="text1"/>
                <w:sz w:val="18"/>
                <w:szCs w:val="18"/>
                <w:lang w:eastAsia="pl-PL"/>
              </w:rPr>
              <w:t xml:space="preserve"> automatyczna</w:t>
            </w:r>
          </w:p>
        </w:tc>
        <w:tc>
          <w:tcPr>
            <w:tcW w:w="1924" w:type="pct"/>
            <w:shd w:val="clear" w:color="F2F2F2" w:fill="FFFFFF"/>
            <w:vAlign w:val="center"/>
            <w:hideMark/>
          </w:tcPr>
          <w:p w14:paraId="35192A3A" w14:textId="77777777" w:rsidR="00E62167" w:rsidRPr="00880958" w:rsidRDefault="00E62167" w:rsidP="0092372C">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r>
      <w:tr w:rsidR="00E62167" w:rsidRPr="00880958" w14:paraId="6AAE14CA" w14:textId="77777777" w:rsidTr="00E62167">
        <w:trPr>
          <w:trHeight w:val="1290"/>
        </w:trPr>
        <w:tc>
          <w:tcPr>
            <w:tcW w:w="447" w:type="pct"/>
            <w:shd w:val="clear" w:color="F2F2F2" w:fill="FFFFFF"/>
            <w:vAlign w:val="center"/>
            <w:hideMark/>
          </w:tcPr>
          <w:p w14:paraId="3B46663A" w14:textId="77777777" w:rsidR="00E62167" w:rsidRPr="00880958" w:rsidRDefault="00E62167" w:rsidP="0092372C">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4</w:t>
            </w:r>
          </w:p>
        </w:tc>
        <w:tc>
          <w:tcPr>
            <w:tcW w:w="2629" w:type="pct"/>
            <w:shd w:val="clear" w:color="F2F2F2" w:fill="FFFFFF"/>
            <w:vAlign w:val="center"/>
            <w:hideMark/>
          </w:tcPr>
          <w:p w14:paraId="16CC9DA2" w14:textId="77777777" w:rsidR="00E62167" w:rsidRPr="00880958" w:rsidRDefault="00E62167" w:rsidP="0092372C">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xml:space="preserve">Wkład workowy 1l jednorazowego użytku z trwale dołączoną pokrywą, przeznaczony do zbiórki odsysanej wydzieliny. Uszczelniany automatycznie po włączeniu ssania bez konieczności wciskania wkładu na kanister, z zastawką zapobiegającą wypływowi wydzieliny do źródła próżni, posiadający w pokrywie tylko jeden króciec łączący schodkowy. </w:t>
            </w:r>
          </w:p>
        </w:tc>
        <w:tc>
          <w:tcPr>
            <w:tcW w:w="1924" w:type="pct"/>
            <w:shd w:val="clear" w:color="F2F2F2" w:fill="FFFFFF"/>
            <w:vAlign w:val="center"/>
            <w:hideMark/>
          </w:tcPr>
          <w:p w14:paraId="3FA9A866" w14:textId="77777777" w:rsidR="00E62167" w:rsidRPr="00880958" w:rsidRDefault="00E62167" w:rsidP="0092372C">
            <w:pPr>
              <w:jc w:val="center"/>
              <w:rPr>
                <w:rFonts w:eastAsia="Times New Roman" w:cstheme="minorHAnsi"/>
                <w:color w:val="000000" w:themeColor="text1"/>
                <w:sz w:val="18"/>
                <w:szCs w:val="18"/>
                <w:lang w:eastAsia="pl-PL"/>
              </w:rPr>
            </w:pPr>
            <w:r w:rsidRPr="00880958">
              <w:rPr>
                <w:rFonts w:eastAsia="Times New Roman" w:cstheme="minorHAnsi"/>
                <w:color w:val="000000" w:themeColor="text1"/>
                <w:sz w:val="18"/>
                <w:szCs w:val="18"/>
                <w:lang w:eastAsia="pl-PL"/>
              </w:rPr>
              <w:t> </w:t>
            </w:r>
          </w:p>
        </w:tc>
      </w:tr>
    </w:tbl>
    <w:p w14:paraId="3AFBF2BB" w14:textId="77777777" w:rsidR="00B91F5C" w:rsidRPr="00E967E7" w:rsidRDefault="00B91F5C" w:rsidP="00B91F5C">
      <w:pPr>
        <w:spacing w:after="160" w:line="276" w:lineRule="auto"/>
        <w:ind w:left="720"/>
        <w:contextualSpacing/>
        <w:jc w:val="both"/>
        <w:rPr>
          <w:rFonts w:ascii="Calibri" w:eastAsia="Calibri" w:hAnsi="Calibri" w:cs="Calibri"/>
          <w:b/>
          <w:bCs/>
          <w:sz w:val="22"/>
          <w:szCs w:val="22"/>
          <w:lang w:val="x-none" w:eastAsia="x-none"/>
        </w:rPr>
      </w:pPr>
    </w:p>
    <w:p w14:paraId="2DF569F2" w14:textId="163E330E" w:rsidR="00E72F61" w:rsidRDefault="00E72F61" w:rsidP="0082460B">
      <w:pPr>
        <w:autoSpaceDE w:val="0"/>
        <w:jc w:val="both"/>
        <w:rPr>
          <w:rFonts w:ascii="Calibri" w:eastAsia="Calibri" w:hAnsi="Calibri" w:cs="Arial"/>
          <w:sz w:val="16"/>
          <w:szCs w:val="16"/>
          <w:lang w:eastAsia="en-GB"/>
        </w:rPr>
      </w:pPr>
    </w:p>
    <w:sectPr w:rsidR="00E72F61" w:rsidSect="0082460B">
      <w:pgSz w:w="16840" w:h="11900" w:orient="landscape"/>
      <w:pgMar w:top="1417" w:right="1135"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73BC28" w14:textId="77777777" w:rsidR="000874BD" w:rsidRDefault="000874BD" w:rsidP="00E34116">
      <w:r>
        <w:separator/>
      </w:r>
    </w:p>
  </w:endnote>
  <w:endnote w:type="continuationSeparator" w:id="0">
    <w:p w14:paraId="77EF65BB" w14:textId="77777777" w:rsidR="000874BD" w:rsidRDefault="000874BD" w:rsidP="00E341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eo Sans Pro">
    <w:altName w:val="Calibri"/>
    <w:charset w:val="EE"/>
    <w:family w:val="swiss"/>
    <w:pitch w:val="variable"/>
    <w:sig w:usb0="A00002AF" w:usb1="5000205B"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Arial CE">
    <w:panose1 w:val="020B0604020202020204"/>
    <w:charset w:val="00"/>
    <w:family w:val="roman"/>
    <w:pitch w:val="default"/>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A4E6AE" w14:textId="77777777" w:rsidR="00BF5D47" w:rsidRDefault="0049780D" w:rsidP="00BF5D47">
    <w:pPr>
      <w:widowControl w:val="0"/>
      <w:spacing w:line="276" w:lineRule="auto"/>
      <w:jc w:val="center"/>
      <w:rPr>
        <w:rFonts w:eastAsia="Calibri" w:cstheme="minorHAnsi"/>
        <w:b/>
        <w:bCs/>
        <w:color w:val="EE0000"/>
        <w:sz w:val="28"/>
        <w:szCs w:val="28"/>
        <w:lang w:eastAsia="pl-PL" w:bidi="pl-PL"/>
      </w:rPr>
    </w:pPr>
    <w:r w:rsidRPr="00300050">
      <w:rPr>
        <w:sz w:val="18"/>
        <w:szCs w:val="18"/>
      </w:rPr>
      <w:t>Znak sprawy</w:t>
    </w:r>
    <w:sdt>
      <w:sdtPr>
        <w:rPr>
          <w:sz w:val="18"/>
          <w:szCs w:val="18"/>
        </w:rPr>
        <w:id w:val="527765897"/>
        <w:docPartObj>
          <w:docPartGallery w:val="Page Numbers (Bottom of Page)"/>
          <w:docPartUnique/>
        </w:docPartObj>
      </w:sdtPr>
      <w:sdtEndPr/>
      <w:sdtContent>
        <w:sdt>
          <w:sdtPr>
            <w:rPr>
              <w:sz w:val="18"/>
              <w:szCs w:val="18"/>
            </w:rPr>
            <w:id w:val="-266545450"/>
            <w:docPartObj>
              <w:docPartGallery w:val="Page Numbers (Top of Page)"/>
              <w:docPartUnique/>
            </w:docPartObj>
          </w:sdtPr>
          <w:sdtEndPr/>
          <w:sdtContent>
            <w:r w:rsidRPr="00300050">
              <w:rPr>
                <w:sz w:val="18"/>
                <w:szCs w:val="18"/>
              </w:rPr>
              <w:t xml:space="preserve"> RSPR/TP/</w:t>
            </w:r>
            <w:r w:rsidR="00F33D0C">
              <w:rPr>
                <w:sz w:val="18"/>
                <w:szCs w:val="18"/>
              </w:rPr>
              <w:t>4</w:t>
            </w:r>
            <w:r w:rsidR="00CB58D0" w:rsidRPr="00A41734">
              <w:rPr>
                <w:sz w:val="18"/>
                <w:szCs w:val="18"/>
              </w:rPr>
              <w:t>-</w:t>
            </w:r>
            <w:r w:rsidRPr="00A41734">
              <w:rPr>
                <w:sz w:val="18"/>
                <w:szCs w:val="18"/>
              </w:rPr>
              <w:t>D/</w:t>
            </w:r>
            <w:r w:rsidRPr="00300050">
              <w:rPr>
                <w:sz w:val="18"/>
                <w:szCs w:val="18"/>
              </w:rPr>
              <w:t>202</w:t>
            </w:r>
            <w:r w:rsidR="00F33D0C">
              <w:rPr>
                <w:sz w:val="18"/>
                <w:szCs w:val="18"/>
              </w:rPr>
              <w:t>6</w:t>
            </w:r>
            <w:r w:rsidRPr="00300050">
              <w:rPr>
                <w:sz w:val="18"/>
                <w:szCs w:val="18"/>
              </w:rPr>
              <w:t xml:space="preserve"> </w:t>
            </w:r>
            <w:r w:rsidRPr="00300050">
              <w:rPr>
                <w:sz w:val="18"/>
                <w:szCs w:val="18"/>
              </w:rPr>
              <w:tab/>
              <w:t xml:space="preserve">          Strona </w:t>
            </w:r>
            <w:r w:rsidRPr="00300050">
              <w:rPr>
                <w:sz w:val="18"/>
                <w:szCs w:val="18"/>
              </w:rPr>
              <w:fldChar w:fldCharType="begin"/>
            </w:r>
            <w:r w:rsidRPr="00300050">
              <w:rPr>
                <w:sz w:val="18"/>
                <w:szCs w:val="18"/>
              </w:rPr>
              <w:instrText>PAGE</w:instrText>
            </w:r>
            <w:r w:rsidRPr="00300050">
              <w:rPr>
                <w:sz w:val="18"/>
                <w:szCs w:val="18"/>
              </w:rPr>
              <w:fldChar w:fldCharType="separate"/>
            </w:r>
            <w:r w:rsidR="000F1FF5">
              <w:rPr>
                <w:noProof/>
                <w:sz w:val="18"/>
                <w:szCs w:val="18"/>
              </w:rPr>
              <w:t>26</w:t>
            </w:r>
            <w:r w:rsidRPr="00300050">
              <w:rPr>
                <w:sz w:val="18"/>
                <w:szCs w:val="18"/>
              </w:rPr>
              <w:fldChar w:fldCharType="end"/>
            </w:r>
            <w:r w:rsidRPr="00300050">
              <w:rPr>
                <w:sz w:val="18"/>
                <w:szCs w:val="18"/>
              </w:rPr>
              <w:t xml:space="preserve"> z </w:t>
            </w:r>
            <w:r w:rsidRPr="00300050">
              <w:rPr>
                <w:sz w:val="18"/>
                <w:szCs w:val="18"/>
              </w:rPr>
              <w:fldChar w:fldCharType="begin"/>
            </w:r>
            <w:r w:rsidRPr="00300050">
              <w:rPr>
                <w:sz w:val="18"/>
                <w:szCs w:val="18"/>
              </w:rPr>
              <w:instrText>NUMPAGES</w:instrText>
            </w:r>
            <w:r w:rsidRPr="00300050">
              <w:rPr>
                <w:sz w:val="18"/>
                <w:szCs w:val="18"/>
              </w:rPr>
              <w:fldChar w:fldCharType="separate"/>
            </w:r>
            <w:r w:rsidR="000F1FF5">
              <w:rPr>
                <w:noProof/>
                <w:sz w:val="18"/>
                <w:szCs w:val="18"/>
              </w:rPr>
              <w:t>26</w:t>
            </w:r>
            <w:r w:rsidRPr="00300050">
              <w:rPr>
                <w:sz w:val="18"/>
                <w:szCs w:val="18"/>
              </w:rPr>
              <w:fldChar w:fldCharType="end"/>
            </w:r>
          </w:sdtContent>
        </w:sdt>
      </w:sdtContent>
    </w:sdt>
    <w:r w:rsidR="00AC53A2" w:rsidRPr="00AC53A2">
      <w:rPr>
        <w:rFonts w:eastAsia="Calibri" w:cstheme="minorHAnsi"/>
        <w:b/>
        <w:bCs/>
        <w:color w:val="EE0000"/>
        <w:sz w:val="28"/>
        <w:szCs w:val="28"/>
        <w:lang w:eastAsia="pl-PL" w:bidi="pl-PL"/>
      </w:rPr>
      <w:t xml:space="preserve"> </w:t>
    </w:r>
  </w:p>
  <w:p w14:paraId="3459D6B5" w14:textId="570EEE38" w:rsidR="00AC53A2" w:rsidRPr="00AC53A2" w:rsidRDefault="00AC53A2" w:rsidP="00BF5D47">
    <w:pPr>
      <w:widowControl w:val="0"/>
      <w:spacing w:line="276" w:lineRule="auto"/>
      <w:jc w:val="center"/>
      <w:rPr>
        <w:rFonts w:eastAsia="Calibri" w:cstheme="minorHAnsi"/>
        <w:b/>
        <w:bCs/>
        <w:color w:val="EE0000"/>
        <w:lang w:eastAsia="pl-PL" w:bidi="pl-PL"/>
      </w:rPr>
    </w:pPr>
    <w:bookmarkStart w:id="2" w:name="_Hlk224643468"/>
    <w:r w:rsidRPr="00AC53A2">
      <w:rPr>
        <w:rFonts w:eastAsia="Calibri" w:cstheme="minorHAnsi"/>
        <w:b/>
        <w:bCs/>
        <w:color w:val="EE0000"/>
        <w:lang w:eastAsia="pl-PL" w:bidi="pl-PL"/>
      </w:rPr>
      <w:t>Po zmianach z dnia 17.03.2026 rok</w:t>
    </w:r>
    <w:r w:rsidR="00A85EB0">
      <w:rPr>
        <w:rFonts w:eastAsia="Calibri" w:cstheme="minorHAnsi"/>
        <w:b/>
        <w:bCs/>
        <w:color w:val="EE0000"/>
        <w:lang w:eastAsia="pl-PL" w:bidi="pl-PL"/>
      </w:rPr>
      <w:t>u</w:t>
    </w:r>
  </w:p>
  <w:bookmarkEnd w:id="2"/>
  <w:p w14:paraId="1CD68D2B" w14:textId="758EB0C6" w:rsidR="0049780D" w:rsidRPr="00300050" w:rsidRDefault="0049780D" w:rsidP="00E34116">
    <w:pPr>
      <w:pStyle w:val="Stopka"/>
      <w:rPr>
        <w:sz w:val="18"/>
        <w:szCs w:val="18"/>
      </w:rPr>
    </w:pPr>
  </w:p>
  <w:p w14:paraId="06E07B4B" w14:textId="78EAFDA0" w:rsidR="0049780D" w:rsidRDefault="0049780D">
    <w:pPr>
      <w:pStyle w:val="Stopka"/>
    </w:pPr>
  </w:p>
  <w:p w14:paraId="4521ACEB" w14:textId="1F652A26" w:rsidR="0049780D" w:rsidRDefault="0049780D" w:rsidP="00744413">
    <w:pPr>
      <w:pStyle w:val="Stopka"/>
    </w:pPr>
    <w:r w:rsidRPr="00744413">
      <w:rPr>
        <w:rFonts w:ascii="Verdana" w:hAnsi="Verdana"/>
        <w:kern w:val="2"/>
        <w14:ligatures w14:val="standardContextual"/>
      </w:rPr>
      <w:tab/>
    </w:r>
  </w:p>
  <w:p w14:paraId="2C90E346" w14:textId="77777777" w:rsidR="0049780D" w:rsidRDefault="0049780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CFB372" w14:textId="77777777" w:rsidR="000874BD" w:rsidRDefault="000874BD" w:rsidP="00E34116">
      <w:r>
        <w:separator/>
      </w:r>
    </w:p>
  </w:footnote>
  <w:footnote w:type="continuationSeparator" w:id="0">
    <w:p w14:paraId="1968FBC6" w14:textId="77777777" w:rsidR="000874BD" w:rsidRDefault="000874BD" w:rsidP="00E3411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2DBB34" w14:textId="6C8E7F98" w:rsidR="0049780D" w:rsidRPr="00D81857" w:rsidRDefault="0049780D" w:rsidP="00D81857">
    <w:pPr>
      <w:pStyle w:val="Nagwek"/>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79EE20EA"/>
    <w:name w:val="WW8Num2"/>
    <w:lvl w:ilvl="0">
      <w:start w:val="1"/>
      <w:numFmt w:val="decimal"/>
      <w:lvlText w:val="%1."/>
      <w:lvlJc w:val="left"/>
      <w:pPr>
        <w:tabs>
          <w:tab w:val="num" w:pos="1429"/>
        </w:tabs>
        <w:ind w:left="709" w:firstLine="0"/>
      </w:pPr>
      <w:rPr>
        <w:rFonts w:ascii="Neo Sans Pro" w:eastAsia="Times New Roman" w:hAnsi="Neo Sans Pro" w:cs="Times New Roman" w:hint="default"/>
        <w:b/>
        <w:sz w:val="22"/>
        <w:szCs w:val="22"/>
      </w:rPr>
    </w:lvl>
  </w:abstractNum>
  <w:abstractNum w:abstractNumId="1" w15:restartNumberingAfterBreak="0">
    <w:nsid w:val="0000000F"/>
    <w:multiLevelType w:val="multilevel"/>
    <w:tmpl w:val="0FCAFD8C"/>
    <w:name w:val="WW8Num15"/>
    <w:lvl w:ilvl="0">
      <w:start w:val="1"/>
      <w:numFmt w:val="decimal"/>
      <w:lvlText w:val="%1."/>
      <w:lvlJc w:val="left"/>
      <w:pPr>
        <w:tabs>
          <w:tab w:val="num" w:pos="0"/>
        </w:tabs>
        <w:ind w:left="720" w:hanging="357"/>
      </w:pPr>
      <w:rPr>
        <w:b/>
      </w:rPr>
    </w:lvl>
    <w:lvl w:ilvl="1">
      <w:start w:val="1"/>
      <w:numFmt w:val="decimal"/>
      <w:lvlText w:val="%2."/>
      <w:lvlJc w:val="left"/>
      <w:pPr>
        <w:tabs>
          <w:tab w:val="num" w:pos="0"/>
        </w:tabs>
        <w:ind w:left="720" w:hanging="357"/>
      </w:pPr>
    </w:lvl>
    <w:lvl w:ilvl="2">
      <w:start w:val="1"/>
      <w:numFmt w:val="decimal"/>
      <w:lvlText w:val="%3."/>
      <w:lvlJc w:val="left"/>
      <w:pPr>
        <w:tabs>
          <w:tab w:val="num" w:pos="0"/>
        </w:tabs>
        <w:ind w:left="720" w:hanging="357"/>
      </w:pPr>
    </w:lvl>
    <w:lvl w:ilvl="3">
      <w:start w:val="1"/>
      <w:numFmt w:val="decimal"/>
      <w:lvlText w:val="%4."/>
      <w:lvlJc w:val="left"/>
      <w:pPr>
        <w:tabs>
          <w:tab w:val="num" w:pos="0"/>
        </w:tabs>
        <w:ind w:left="720" w:hanging="357"/>
      </w:pPr>
    </w:lvl>
    <w:lvl w:ilvl="4">
      <w:start w:val="1"/>
      <w:numFmt w:val="decimal"/>
      <w:lvlText w:val="%5."/>
      <w:lvlJc w:val="left"/>
      <w:pPr>
        <w:tabs>
          <w:tab w:val="num" w:pos="0"/>
        </w:tabs>
        <w:ind w:left="720" w:hanging="357"/>
      </w:pPr>
    </w:lvl>
    <w:lvl w:ilvl="5">
      <w:start w:val="1"/>
      <w:numFmt w:val="decimal"/>
      <w:lvlText w:val="%6."/>
      <w:lvlJc w:val="left"/>
      <w:pPr>
        <w:tabs>
          <w:tab w:val="num" w:pos="0"/>
        </w:tabs>
        <w:ind w:left="720" w:hanging="357"/>
      </w:pPr>
    </w:lvl>
    <w:lvl w:ilvl="6">
      <w:start w:val="1"/>
      <w:numFmt w:val="decimal"/>
      <w:lvlText w:val="%7."/>
      <w:lvlJc w:val="left"/>
      <w:pPr>
        <w:tabs>
          <w:tab w:val="num" w:pos="0"/>
        </w:tabs>
        <w:ind w:left="720" w:hanging="357"/>
      </w:pPr>
    </w:lvl>
    <w:lvl w:ilvl="7">
      <w:start w:val="1"/>
      <w:numFmt w:val="decimal"/>
      <w:lvlText w:val="%8."/>
      <w:lvlJc w:val="left"/>
      <w:pPr>
        <w:tabs>
          <w:tab w:val="num" w:pos="0"/>
        </w:tabs>
        <w:ind w:left="720" w:hanging="357"/>
      </w:pPr>
    </w:lvl>
    <w:lvl w:ilvl="8">
      <w:start w:val="1"/>
      <w:numFmt w:val="decimal"/>
      <w:lvlText w:val="%9."/>
      <w:lvlJc w:val="left"/>
      <w:pPr>
        <w:tabs>
          <w:tab w:val="num" w:pos="0"/>
        </w:tabs>
        <w:ind w:left="720" w:hanging="357"/>
      </w:pPr>
    </w:lvl>
  </w:abstractNum>
  <w:abstractNum w:abstractNumId="2" w15:restartNumberingAfterBreak="0">
    <w:nsid w:val="00000010"/>
    <w:multiLevelType w:val="multilevel"/>
    <w:tmpl w:val="932218A6"/>
    <w:name w:val="WW8Num16"/>
    <w:lvl w:ilvl="0">
      <w:start w:val="1"/>
      <w:numFmt w:val="lowerLetter"/>
      <w:lvlText w:val="%1."/>
      <w:lvlJc w:val="left"/>
      <w:pPr>
        <w:tabs>
          <w:tab w:val="num" w:pos="720"/>
        </w:tabs>
        <w:ind w:left="720" w:hanging="360"/>
      </w:pPr>
      <w:rPr>
        <w:b/>
      </w:r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3" w15:restartNumberingAfterBreak="0">
    <w:nsid w:val="0000001A"/>
    <w:multiLevelType w:val="singleLevel"/>
    <w:tmpl w:val="0000001A"/>
    <w:name w:val="WW8Num30"/>
    <w:lvl w:ilvl="0">
      <w:start w:val="1"/>
      <w:numFmt w:val="decimal"/>
      <w:lvlText w:val="%1)"/>
      <w:lvlJc w:val="left"/>
      <w:pPr>
        <w:tabs>
          <w:tab w:val="num" w:pos="708"/>
        </w:tabs>
        <w:ind w:left="720" w:hanging="360"/>
      </w:pPr>
      <w:rPr>
        <w:color w:val="000000"/>
      </w:rPr>
    </w:lvl>
  </w:abstractNum>
  <w:abstractNum w:abstractNumId="4" w15:restartNumberingAfterBreak="0">
    <w:nsid w:val="00000020"/>
    <w:multiLevelType w:val="singleLevel"/>
    <w:tmpl w:val="D494CE0A"/>
    <w:name w:val="WW8Num38"/>
    <w:lvl w:ilvl="0">
      <w:start w:val="1"/>
      <w:numFmt w:val="decimal"/>
      <w:lvlText w:val="%1."/>
      <w:lvlJc w:val="left"/>
      <w:pPr>
        <w:tabs>
          <w:tab w:val="num" w:pos="0"/>
        </w:tabs>
        <w:ind w:left="720" w:hanging="360"/>
      </w:pPr>
      <w:rPr>
        <w:rFonts w:ascii="Neo Sans Pro" w:hAnsi="Neo Sans Pro" w:cs="Times New Roman" w:hint="default"/>
        <w:b/>
        <w:bCs/>
        <w:color w:val="000000"/>
        <w:sz w:val="22"/>
        <w:szCs w:val="22"/>
        <w:lang w:eastAsia="pl-PL"/>
      </w:rPr>
    </w:lvl>
  </w:abstractNum>
  <w:abstractNum w:abstractNumId="5" w15:restartNumberingAfterBreak="0">
    <w:nsid w:val="00000023"/>
    <w:multiLevelType w:val="multilevel"/>
    <w:tmpl w:val="A2B45F36"/>
    <w:name w:val="WW8Num35"/>
    <w:lvl w:ilvl="0">
      <w:start w:val="1"/>
      <w:numFmt w:val="decimal"/>
      <w:lvlText w:val="%1."/>
      <w:lvlJc w:val="left"/>
      <w:pPr>
        <w:tabs>
          <w:tab w:val="num" w:pos="426"/>
        </w:tabs>
      </w:pPr>
      <w:rPr>
        <w:b/>
        <w:sz w:val="20"/>
        <w:szCs w:val="20"/>
        <w:lang w:val="cs-CZ"/>
      </w:rPr>
    </w:lvl>
    <w:lvl w:ilvl="1">
      <w:start w:val="1"/>
      <w:numFmt w:val="decimal"/>
      <w:lvlText w:val="%2."/>
      <w:lvlJc w:val="left"/>
      <w:pPr>
        <w:tabs>
          <w:tab w:val="num" w:pos="142"/>
        </w:tabs>
      </w:pPr>
      <w:rPr>
        <w:b w:val="0"/>
        <w:sz w:val="20"/>
        <w:szCs w:val="20"/>
      </w:rPr>
    </w:lvl>
    <w:lvl w:ilvl="2">
      <w:start w:val="1"/>
      <w:numFmt w:val="decimal"/>
      <w:lvlText w:val="%3."/>
      <w:lvlJc w:val="left"/>
      <w:pPr>
        <w:tabs>
          <w:tab w:val="num" w:pos="0"/>
        </w:tabs>
      </w:pPr>
    </w:lvl>
    <w:lvl w:ilvl="3">
      <w:start w:val="1"/>
      <w:numFmt w:val="decimal"/>
      <w:lvlText w:val="%4."/>
      <w:lvlJc w:val="left"/>
      <w:pPr>
        <w:tabs>
          <w:tab w:val="num" w:pos="0"/>
        </w:tabs>
      </w:pPr>
      <w:rPr>
        <w:b w:val="0"/>
      </w:rPr>
    </w:lvl>
    <w:lvl w:ilvl="4">
      <w:start w:val="1"/>
      <w:numFmt w:val="decimal"/>
      <w:lvlText w:val="%5."/>
      <w:lvlJc w:val="left"/>
      <w:pPr>
        <w:tabs>
          <w:tab w:val="num" w:pos="0"/>
        </w:tabs>
      </w:pPr>
    </w:lvl>
    <w:lvl w:ilvl="5">
      <w:start w:val="1"/>
      <w:numFmt w:val="decimal"/>
      <w:lvlText w:val="%6."/>
      <w:lvlJc w:val="left"/>
      <w:pPr>
        <w:tabs>
          <w:tab w:val="num" w:pos="0"/>
        </w:tabs>
      </w:pPr>
    </w:lvl>
    <w:lvl w:ilvl="6">
      <w:start w:val="1"/>
      <w:numFmt w:val="decimal"/>
      <w:lvlText w:val="%7."/>
      <w:lvlJc w:val="left"/>
      <w:pPr>
        <w:tabs>
          <w:tab w:val="num" w:pos="0"/>
        </w:tabs>
      </w:pPr>
    </w:lvl>
    <w:lvl w:ilvl="7">
      <w:start w:val="1"/>
      <w:numFmt w:val="decimal"/>
      <w:lvlText w:val="%8."/>
      <w:lvlJc w:val="left"/>
      <w:pPr>
        <w:tabs>
          <w:tab w:val="num" w:pos="0"/>
        </w:tabs>
      </w:pPr>
    </w:lvl>
    <w:lvl w:ilvl="8">
      <w:start w:val="1"/>
      <w:numFmt w:val="decimal"/>
      <w:lvlText w:val="%9."/>
      <w:lvlJc w:val="left"/>
      <w:pPr>
        <w:tabs>
          <w:tab w:val="num" w:pos="0"/>
        </w:tabs>
      </w:pPr>
    </w:lvl>
  </w:abstractNum>
  <w:abstractNum w:abstractNumId="6" w15:restartNumberingAfterBreak="0">
    <w:nsid w:val="00851C34"/>
    <w:multiLevelType w:val="multilevel"/>
    <w:tmpl w:val="5D62F730"/>
    <w:lvl w:ilvl="0">
      <w:start w:val="1"/>
      <w:numFmt w:val="decimal"/>
      <w:lvlText w:val="%1."/>
      <w:lvlJc w:val="left"/>
      <w:rPr>
        <w:rFonts w:ascii="Calibri" w:eastAsia="Calibri" w:hAnsi="Calibri" w:cs="Calibri"/>
        <w:b w:val="0"/>
        <w:bCs w:val="0"/>
        <w:i w:val="0"/>
        <w:iCs w:val="0"/>
        <w:smallCaps w:val="0"/>
        <w:strike w:val="0"/>
        <w:color w:val="000000"/>
        <w:spacing w:val="0"/>
        <w:w w:val="100"/>
        <w:position w:val="0"/>
        <w:sz w:val="24"/>
        <w:szCs w:val="24"/>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010B38F6"/>
    <w:multiLevelType w:val="hybridMultilevel"/>
    <w:tmpl w:val="5B1A9206"/>
    <w:lvl w:ilvl="0" w:tplc="85C40F1C">
      <w:start w:val="1"/>
      <w:numFmt w:val="lowerLetter"/>
      <w:lvlText w:val="%1)"/>
      <w:lvlJc w:val="left"/>
      <w:pPr>
        <w:ind w:left="284" w:hanging="284"/>
      </w:pPr>
      <w:rPr>
        <w:rFonts w:ascii="Calibri" w:eastAsia="Calibri" w:hAnsi="Calibri" w:cs="Times New Roman"/>
        <w:b/>
        <w:bCs/>
        <w:i w:val="0"/>
        <w:iCs w:val="0"/>
        <w:spacing w:val="0"/>
        <w:w w:val="91"/>
        <w:sz w:val="22"/>
        <w:szCs w:val="22"/>
        <w:lang w:val="pl-PL" w:eastAsia="en-US" w:bidi="ar-SA"/>
      </w:rPr>
    </w:lvl>
    <w:lvl w:ilvl="1" w:tplc="87E250AE">
      <w:numFmt w:val="bullet"/>
      <w:lvlText w:val="•"/>
      <w:lvlJc w:val="left"/>
      <w:pPr>
        <w:ind w:left="1583" w:hanging="284"/>
      </w:pPr>
      <w:rPr>
        <w:rFonts w:hint="default"/>
        <w:lang w:val="pl-PL" w:eastAsia="en-US" w:bidi="ar-SA"/>
      </w:rPr>
    </w:lvl>
    <w:lvl w:ilvl="2" w:tplc="80D2845E">
      <w:numFmt w:val="bullet"/>
      <w:lvlText w:val="•"/>
      <w:lvlJc w:val="left"/>
      <w:pPr>
        <w:ind w:left="2589" w:hanging="284"/>
      </w:pPr>
      <w:rPr>
        <w:rFonts w:hint="default"/>
        <w:lang w:val="pl-PL" w:eastAsia="en-US" w:bidi="ar-SA"/>
      </w:rPr>
    </w:lvl>
    <w:lvl w:ilvl="3" w:tplc="6C0205CA">
      <w:numFmt w:val="bullet"/>
      <w:lvlText w:val="•"/>
      <w:lvlJc w:val="left"/>
      <w:pPr>
        <w:ind w:left="3594" w:hanging="284"/>
      </w:pPr>
      <w:rPr>
        <w:rFonts w:hint="default"/>
        <w:lang w:val="pl-PL" w:eastAsia="en-US" w:bidi="ar-SA"/>
      </w:rPr>
    </w:lvl>
    <w:lvl w:ilvl="4" w:tplc="837804F4">
      <w:numFmt w:val="bullet"/>
      <w:lvlText w:val="•"/>
      <w:lvlJc w:val="left"/>
      <w:pPr>
        <w:ind w:left="4600" w:hanging="284"/>
      </w:pPr>
      <w:rPr>
        <w:rFonts w:hint="default"/>
        <w:lang w:val="pl-PL" w:eastAsia="en-US" w:bidi="ar-SA"/>
      </w:rPr>
    </w:lvl>
    <w:lvl w:ilvl="5" w:tplc="5D70FD20">
      <w:numFmt w:val="bullet"/>
      <w:lvlText w:val="•"/>
      <w:lvlJc w:val="left"/>
      <w:pPr>
        <w:ind w:left="5605" w:hanging="284"/>
      </w:pPr>
      <w:rPr>
        <w:rFonts w:hint="default"/>
        <w:lang w:val="pl-PL" w:eastAsia="en-US" w:bidi="ar-SA"/>
      </w:rPr>
    </w:lvl>
    <w:lvl w:ilvl="6" w:tplc="5592529A">
      <w:numFmt w:val="bullet"/>
      <w:lvlText w:val="•"/>
      <w:lvlJc w:val="left"/>
      <w:pPr>
        <w:ind w:left="6611" w:hanging="284"/>
      </w:pPr>
      <w:rPr>
        <w:rFonts w:hint="default"/>
        <w:lang w:val="pl-PL" w:eastAsia="en-US" w:bidi="ar-SA"/>
      </w:rPr>
    </w:lvl>
    <w:lvl w:ilvl="7" w:tplc="30243F6E">
      <w:numFmt w:val="bullet"/>
      <w:lvlText w:val="•"/>
      <w:lvlJc w:val="left"/>
      <w:pPr>
        <w:ind w:left="7616" w:hanging="284"/>
      </w:pPr>
      <w:rPr>
        <w:rFonts w:hint="default"/>
        <w:lang w:val="pl-PL" w:eastAsia="en-US" w:bidi="ar-SA"/>
      </w:rPr>
    </w:lvl>
    <w:lvl w:ilvl="8" w:tplc="B276EE74">
      <w:numFmt w:val="bullet"/>
      <w:lvlText w:val="•"/>
      <w:lvlJc w:val="left"/>
      <w:pPr>
        <w:ind w:left="8622" w:hanging="284"/>
      </w:pPr>
      <w:rPr>
        <w:rFonts w:hint="default"/>
        <w:lang w:val="pl-PL" w:eastAsia="en-US" w:bidi="ar-SA"/>
      </w:rPr>
    </w:lvl>
  </w:abstractNum>
  <w:abstractNum w:abstractNumId="8" w15:restartNumberingAfterBreak="0">
    <w:nsid w:val="0240725E"/>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2D67C42"/>
    <w:multiLevelType w:val="hybridMultilevel"/>
    <w:tmpl w:val="10ECA3D8"/>
    <w:lvl w:ilvl="0" w:tplc="098CA6FA">
      <w:start w:val="1"/>
      <w:numFmt w:val="upperRoman"/>
      <w:pStyle w:val="Nagwek1"/>
      <w:lvlText w:val="ROZDZ. %1."/>
      <w:lvlJc w:val="right"/>
      <w:pPr>
        <w:ind w:left="720" w:hanging="360"/>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4CC824EE">
      <w:start w:val="1"/>
      <w:numFmt w:val="decimal"/>
      <w:lvlText w:val="%2)"/>
      <w:lvlJc w:val="left"/>
      <w:pPr>
        <w:ind w:left="1440" w:hanging="360"/>
      </w:pPr>
      <w:rPr>
        <w:rFonts w:hint="default"/>
      </w:rPr>
    </w:lvl>
    <w:lvl w:ilvl="2" w:tplc="E5FC9E9E">
      <w:start w:val="1"/>
      <w:numFmt w:val="lowerLetter"/>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A103008"/>
    <w:multiLevelType w:val="multilevel"/>
    <w:tmpl w:val="A4EA49BC"/>
    <w:lvl w:ilvl="0">
      <w:start w:val="1"/>
      <w:numFmt w:val="decimal"/>
      <w:lvlText w:val="%1."/>
      <w:lvlJc w:val="left"/>
      <w:pPr>
        <w:tabs>
          <w:tab w:val="num" w:pos="0"/>
        </w:tabs>
        <w:ind w:left="644" w:hanging="360"/>
      </w:pPr>
      <w:rPr>
        <w:rFonts w:cs="Times New Roman"/>
        <w:b/>
        <w:bCs/>
        <w:color w:val="auto"/>
      </w:rPr>
    </w:lvl>
    <w:lvl w:ilvl="1">
      <w:start w:val="1"/>
      <w:numFmt w:val="decimal"/>
      <w:lvlText w:val="%2)"/>
      <w:lvlJc w:val="left"/>
      <w:pPr>
        <w:tabs>
          <w:tab w:val="num" w:pos="-425"/>
        </w:tabs>
        <w:ind w:left="360" w:hanging="360"/>
      </w:pPr>
      <w:rPr>
        <w:rFonts w:ascii="Calibri" w:eastAsia="Calibri" w:hAnsi="Calibri" w:cs="Calibri"/>
        <w:b/>
        <w:color w:val="auto"/>
      </w:rPr>
    </w:lvl>
    <w:lvl w:ilvl="2">
      <w:start w:val="1"/>
      <w:numFmt w:val="lowerRoman"/>
      <w:lvlText w:val="%3."/>
      <w:lvlJc w:val="right"/>
      <w:pPr>
        <w:tabs>
          <w:tab w:val="num" w:pos="0"/>
        </w:tabs>
        <w:ind w:left="2084" w:hanging="180"/>
      </w:pPr>
      <w:rPr>
        <w:rFonts w:cs="Times New Roman"/>
      </w:rPr>
    </w:lvl>
    <w:lvl w:ilvl="3">
      <w:start w:val="1"/>
      <w:numFmt w:val="decimal"/>
      <w:lvlText w:val="%4."/>
      <w:lvlJc w:val="left"/>
      <w:pPr>
        <w:tabs>
          <w:tab w:val="num" w:pos="0"/>
        </w:tabs>
        <w:ind w:left="360" w:hanging="360"/>
      </w:pPr>
      <w:rPr>
        <w:rFonts w:cs="Times New Roman"/>
        <w:b/>
      </w:rPr>
    </w:lvl>
    <w:lvl w:ilvl="4">
      <w:start w:val="1"/>
      <w:numFmt w:val="lowerLetter"/>
      <w:lvlText w:val="%5."/>
      <w:lvlJc w:val="left"/>
      <w:pPr>
        <w:tabs>
          <w:tab w:val="num" w:pos="0"/>
        </w:tabs>
        <w:ind w:left="3524" w:hanging="360"/>
      </w:pPr>
      <w:rPr>
        <w:rFonts w:cs="Times New Roman"/>
      </w:rPr>
    </w:lvl>
    <w:lvl w:ilvl="5">
      <w:start w:val="1"/>
      <w:numFmt w:val="lowerRoman"/>
      <w:lvlText w:val="%6."/>
      <w:lvlJc w:val="right"/>
      <w:pPr>
        <w:tabs>
          <w:tab w:val="num" w:pos="0"/>
        </w:tabs>
        <w:ind w:left="4244" w:hanging="180"/>
      </w:pPr>
      <w:rPr>
        <w:rFonts w:cs="Times New Roman"/>
      </w:rPr>
    </w:lvl>
    <w:lvl w:ilvl="6">
      <w:start w:val="1"/>
      <w:numFmt w:val="decimal"/>
      <w:lvlText w:val="%7."/>
      <w:lvlJc w:val="left"/>
      <w:pPr>
        <w:tabs>
          <w:tab w:val="num" w:pos="0"/>
        </w:tabs>
        <w:ind w:left="4964" w:hanging="360"/>
      </w:pPr>
      <w:rPr>
        <w:rFonts w:cs="Times New Roman"/>
      </w:rPr>
    </w:lvl>
    <w:lvl w:ilvl="7">
      <w:start w:val="1"/>
      <w:numFmt w:val="lowerLetter"/>
      <w:lvlText w:val="%8."/>
      <w:lvlJc w:val="left"/>
      <w:pPr>
        <w:tabs>
          <w:tab w:val="num" w:pos="0"/>
        </w:tabs>
        <w:ind w:left="5684" w:hanging="360"/>
      </w:pPr>
      <w:rPr>
        <w:rFonts w:cs="Times New Roman"/>
      </w:rPr>
    </w:lvl>
    <w:lvl w:ilvl="8">
      <w:start w:val="1"/>
      <w:numFmt w:val="lowerRoman"/>
      <w:lvlText w:val="%9."/>
      <w:lvlJc w:val="right"/>
      <w:pPr>
        <w:tabs>
          <w:tab w:val="num" w:pos="0"/>
        </w:tabs>
        <w:ind w:left="6404" w:hanging="180"/>
      </w:pPr>
      <w:rPr>
        <w:rFonts w:cs="Times New Roman"/>
      </w:rPr>
    </w:lvl>
  </w:abstractNum>
  <w:abstractNum w:abstractNumId="11" w15:restartNumberingAfterBreak="0">
    <w:nsid w:val="0C6B25C7"/>
    <w:multiLevelType w:val="multilevel"/>
    <w:tmpl w:val="FF9ED3E8"/>
    <w:lvl w:ilvl="0">
      <w:start w:val="1"/>
      <w:numFmt w:val="decimal"/>
      <w:lvlText w:val="%1."/>
      <w:lvlJc w:val="left"/>
      <w:pPr>
        <w:ind w:left="720" w:hanging="360"/>
      </w:pPr>
      <w:rPr>
        <w:rFonts w:hint="default"/>
        <w:strike w:val="0"/>
        <w:color w:val="000000" w:themeColor="text1"/>
      </w:rPr>
    </w:lvl>
    <w:lvl w:ilvl="1">
      <w:start w:val="4"/>
      <w:numFmt w:val="decimal"/>
      <w:isLgl/>
      <w:lvlText w:val="%1.%2"/>
      <w:lvlJc w:val="left"/>
      <w:pPr>
        <w:ind w:left="927" w:hanging="36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456" w:hanging="1440"/>
      </w:pPr>
      <w:rPr>
        <w:rFonts w:hint="default"/>
      </w:rPr>
    </w:lvl>
  </w:abstractNum>
  <w:abstractNum w:abstractNumId="12" w15:restartNumberingAfterBreak="0">
    <w:nsid w:val="0FC17FEC"/>
    <w:multiLevelType w:val="hybridMultilevel"/>
    <w:tmpl w:val="4426DD50"/>
    <w:lvl w:ilvl="0" w:tplc="B7082B0E">
      <w:start w:val="1"/>
      <w:numFmt w:val="decimal"/>
      <w:lvlText w:val="%1."/>
      <w:lvlJc w:val="left"/>
      <w:pPr>
        <w:ind w:left="465" w:hanging="360"/>
      </w:pPr>
      <w:rPr>
        <w:rFonts w:hint="default"/>
      </w:rPr>
    </w:lvl>
    <w:lvl w:ilvl="1" w:tplc="04150019" w:tentative="1">
      <w:start w:val="1"/>
      <w:numFmt w:val="lowerLetter"/>
      <w:lvlText w:val="%2."/>
      <w:lvlJc w:val="left"/>
      <w:pPr>
        <w:ind w:left="1185" w:hanging="360"/>
      </w:pPr>
    </w:lvl>
    <w:lvl w:ilvl="2" w:tplc="0415001B" w:tentative="1">
      <w:start w:val="1"/>
      <w:numFmt w:val="lowerRoman"/>
      <w:lvlText w:val="%3."/>
      <w:lvlJc w:val="right"/>
      <w:pPr>
        <w:ind w:left="1905" w:hanging="180"/>
      </w:pPr>
    </w:lvl>
    <w:lvl w:ilvl="3" w:tplc="0415000F" w:tentative="1">
      <w:start w:val="1"/>
      <w:numFmt w:val="decimal"/>
      <w:lvlText w:val="%4."/>
      <w:lvlJc w:val="left"/>
      <w:pPr>
        <w:ind w:left="2625" w:hanging="360"/>
      </w:pPr>
    </w:lvl>
    <w:lvl w:ilvl="4" w:tplc="04150019" w:tentative="1">
      <w:start w:val="1"/>
      <w:numFmt w:val="lowerLetter"/>
      <w:lvlText w:val="%5."/>
      <w:lvlJc w:val="left"/>
      <w:pPr>
        <w:ind w:left="3345" w:hanging="360"/>
      </w:pPr>
    </w:lvl>
    <w:lvl w:ilvl="5" w:tplc="0415001B" w:tentative="1">
      <w:start w:val="1"/>
      <w:numFmt w:val="lowerRoman"/>
      <w:lvlText w:val="%6."/>
      <w:lvlJc w:val="right"/>
      <w:pPr>
        <w:ind w:left="4065" w:hanging="180"/>
      </w:pPr>
    </w:lvl>
    <w:lvl w:ilvl="6" w:tplc="0415000F" w:tentative="1">
      <w:start w:val="1"/>
      <w:numFmt w:val="decimal"/>
      <w:lvlText w:val="%7."/>
      <w:lvlJc w:val="left"/>
      <w:pPr>
        <w:ind w:left="4785" w:hanging="360"/>
      </w:pPr>
    </w:lvl>
    <w:lvl w:ilvl="7" w:tplc="04150019" w:tentative="1">
      <w:start w:val="1"/>
      <w:numFmt w:val="lowerLetter"/>
      <w:lvlText w:val="%8."/>
      <w:lvlJc w:val="left"/>
      <w:pPr>
        <w:ind w:left="5505" w:hanging="360"/>
      </w:pPr>
    </w:lvl>
    <w:lvl w:ilvl="8" w:tplc="0415001B" w:tentative="1">
      <w:start w:val="1"/>
      <w:numFmt w:val="lowerRoman"/>
      <w:lvlText w:val="%9."/>
      <w:lvlJc w:val="right"/>
      <w:pPr>
        <w:ind w:left="6225" w:hanging="180"/>
      </w:pPr>
    </w:lvl>
  </w:abstractNum>
  <w:abstractNum w:abstractNumId="13" w15:restartNumberingAfterBreak="0">
    <w:nsid w:val="11354776"/>
    <w:multiLevelType w:val="hybridMultilevel"/>
    <w:tmpl w:val="DA488C9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3CB130B"/>
    <w:multiLevelType w:val="hybridMultilevel"/>
    <w:tmpl w:val="F4D42004"/>
    <w:lvl w:ilvl="0" w:tplc="B63A7E1E">
      <w:start w:val="1"/>
      <w:numFmt w:val="decimal"/>
      <w:lvlText w:val="%1)"/>
      <w:lvlJc w:val="left"/>
      <w:pPr>
        <w:ind w:left="925" w:hanging="360"/>
      </w:pPr>
      <w:rPr>
        <w:b/>
      </w:rPr>
    </w:lvl>
    <w:lvl w:ilvl="1" w:tplc="04150019" w:tentative="1">
      <w:start w:val="1"/>
      <w:numFmt w:val="lowerLetter"/>
      <w:lvlText w:val="%2."/>
      <w:lvlJc w:val="left"/>
      <w:pPr>
        <w:ind w:left="1645" w:hanging="360"/>
      </w:pPr>
    </w:lvl>
    <w:lvl w:ilvl="2" w:tplc="0415001B" w:tentative="1">
      <w:start w:val="1"/>
      <w:numFmt w:val="lowerRoman"/>
      <w:lvlText w:val="%3."/>
      <w:lvlJc w:val="right"/>
      <w:pPr>
        <w:ind w:left="2365" w:hanging="180"/>
      </w:pPr>
    </w:lvl>
    <w:lvl w:ilvl="3" w:tplc="0415000F" w:tentative="1">
      <w:start w:val="1"/>
      <w:numFmt w:val="decimal"/>
      <w:lvlText w:val="%4."/>
      <w:lvlJc w:val="left"/>
      <w:pPr>
        <w:ind w:left="3085" w:hanging="360"/>
      </w:pPr>
    </w:lvl>
    <w:lvl w:ilvl="4" w:tplc="04150019" w:tentative="1">
      <w:start w:val="1"/>
      <w:numFmt w:val="lowerLetter"/>
      <w:lvlText w:val="%5."/>
      <w:lvlJc w:val="left"/>
      <w:pPr>
        <w:ind w:left="3805" w:hanging="360"/>
      </w:pPr>
    </w:lvl>
    <w:lvl w:ilvl="5" w:tplc="0415001B" w:tentative="1">
      <w:start w:val="1"/>
      <w:numFmt w:val="lowerRoman"/>
      <w:lvlText w:val="%6."/>
      <w:lvlJc w:val="right"/>
      <w:pPr>
        <w:ind w:left="4525" w:hanging="180"/>
      </w:pPr>
    </w:lvl>
    <w:lvl w:ilvl="6" w:tplc="0415000F" w:tentative="1">
      <w:start w:val="1"/>
      <w:numFmt w:val="decimal"/>
      <w:lvlText w:val="%7."/>
      <w:lvlJc w:val="left"/>
      <w:pPr>
        <w:ind w:left="5245" w:hanging="360"/>
      </w:pPr>
    </w:lvl>
    <w:lvl w:ilvl="7" w:tplc="04150019" w:tentative="1">
      <w:start w:val="1"/>
      <w:numFmt w:val="lowerLetter"/>
      <w:lvlText w:val="%8."/>
      <w:lvlJc w:val="left"/>
      <w:pPr>
        <w:ind w:left="5965" w:hanging="360"/>
      </w:pPr>
    </w:lvl>
    <w:lvl w:ilvl="8" w:tplc="0415001B" w:tentative="1">
      <w:start w:val="1"/>
      <w:numFmt w:val="lowerRoman"/>
      <w:lvlText w:val="%9."/>
      <w:lvlJc w:val="right"/>
      <w:pPr>
        <w:ind w:left="6685" w:hanging="180"/>
      </w:pPr>
    </w:lvl>
  </w:abstractNum>
  <w:abstractNum w:abstractNumId="15" w15:restartNumberingAfterBreak="0">
    <w:nsid w:val="1A502B36"/>
    <w:multiLevelType w:val="multilevel"/>
    <w:tmpl w:val="C56A0894"/>
    <w:lvl w:ilvl="0">
      <w:start w:val="1"/>
      <w:numFmt w:val="decimal"/>
      <w:lvlText w:val="%1."/>
      <w:lvlJc w:val="left"/>
      <w:pPr>
        <w:tabs>
          <w:tab w:val="num" w:pos="-284"/>
        </w:tabs>
        <w:ind w:left="360" w:hanging="360"/>
      </w:pPr>
      <w:rPr>
        <w:rFonts w:cs="Times New Roman"/>
        <w:b/>
        <w:bCs/>
        <w:color w:val="auto"/>
      </w:rPr>
    </w:lvl>
    <w:lvl w:ilvl="1">
      <w:start w:val="1"/>
      <w:numFmt w:val="lowerLetter"/>
      <w:lvlText w:val="%2."/>
      <w:lvlJc w:val="left"/>
      <w:pPr>
        <w:tabs>
          <w:tab w:val="num" w:pos="0"/>
        </w:tabs>
        <w:ind w:left="644" w:hanging="360"/>
      </w:pPr>
      <w:rPr>
        <w:rFonts w:cs="Times New Roman"/>
        <w:b/>
      </w:rPr>
    </w:lvl>
    <w:lvl w:ilvl="2">
      <w:start w:val="1"/>
      <w:numFmt w:val="lowerRoman"/>
      <w:lvlText w:val="%3."/>
      <w:lvlJc w:val="right"/>
      <w:pPr>
        <w:tabs>
          <w:tab w:val="num" w:pos="0"/>
        </w:tabs>
        <w:ind w:left="2084" w:hanging="180"/>
      </w:pPr>
      <w:rPr>
        <w:rFonts w:cs="Times New Roman"/>
      </w:rPr>
    </w:lvl>
    <w:lvl w:ilvl="3">
      <w:start w:val="1"/>
      <w:numFmt w:val="decimal"/>
      <w:lvlText w:val="%4."/>
      <w:lvlJc w:val="left"/>
      <w:pPr>
        <w:tabs>
          <w:tab w:val="num" w:pos="0"/>
        </w:tabs>
        <w:ind w:left="360" w:hanging="360"/>
      </w:pPr>
      <w:rPr>
        <w:rFonts w:cs="Times New Roman"/>
        <w:b/>
      </w:rPr>
    </w:lvl>
    <w:lvl w:ilvl="4">
      <w:start w:val="1"/>
      <w:numFmt w:val="lowerLetter"/>
      <w:lvlText w:val="%5."/>
      <w:lvlJc w:val="left"/>
      <w:pPr>
        <w:tabs>
          <w:tab w:val="num" w:pos="0"/>
        </w:tabs>
        <w:ind w:left="3524" w:hanging="360"/>
      </w:pPr>
      <w:rPr>
        <w:rFonts w:cs="Times New Roman"/>
      </w:rPr>
    </w:lvl>
    <w:lvl w:ilvl="5">
      <w:start w:val="1"/>
      <w:numFmt w:val="lowerRoman"/>
      <w:lvlText w:val="%6."/>
      <w:lvlJc w:val="right"/>
      <w:pPr>
        <w:tabs>
          <w:tab w:val="num" w:pos="0"/>
        </w:tabs>
        <w:ind w:left="4244" w:hanging="180"/>
      </w:pPr>
      <w:rPr>
        <w:rFonts w:cs="Times New Roman"/>
      </w:rPr>
    </w:lvl>
    <w:lvl w:ilvl="6">
      <w:start w:val="1"/>
      <w:numFmt w:val="decimal"/>
      <w:lvlText w:val="%7."/>
      <w:lvlJc w:val="left"/>
      <w:pPr>
        <w:tabs>
          <w:tab w:val="num" w:pos="0"/>
        </w:tabs>
        <w:ind w:left="4964" w:hanging="360"/>
      </w:pPr>
      <w:rPr>
        <w:rFonts w:cs="Times New Roman"/>
      </w:rPr>
    </w:lvl>
    <w:lvl w:ilvl="7">
      <w:start w:val="1"/>
      <w:numFmt w:val="lowerLetter"/>
      <w:lvlText w:val="%8."/>
      <w:lvlJc w:val="left"/>
      <w:pPr>
        <w:tabs>
          <w:tab w:val="num" w:pos="0"/>
        </w:tabs>
        <w:ind w:left="5684" w:hanging="360"/>
      </w:pPr>
      <w:rPr>
        <w:rFonts w:cs="Times New Roman"/>
      </w:rPr>
    </w:lvl>
    <w:lvl w:ilvl="8">
      <w:start w:val="1"/>
      <w:numFmt w:val="lowerRoman"/>
      <w:lvlText w:val="%9."/>
      <w:lvlJc w:val="right"/>
      <w:pPr>
        <w:tabs>
          <w:tab w:val="num" w:pos="0"/>
        </w:tabs>
        <w:ind w:left="6404" w:hanging="180"/>
      </w:pPr>
      <w:rPr>
        <w:rFonts w:cs="Times New Roman"/>
      </w:rPr>
    </w:lvl>
  </w:abstractNum>
  <w:abstractNum w:abstractNumId="16" w15:restartNumberingAfterBreak="0">
    <w:nsid w:val="1D613DBC"/>
    <w:multiLevelType w:val="hybridMultilevel"/>
    <w:tmpl w:val="71704722"/>
    <w:lvl w:ilvl="0" w:tplc="6346DDAE">
      <w:start w:val="1"/>
      <w:numFmt w:val="lowerLetter"/>
      <w:lvlText w:val="%1)"/>
      <w:lvlJc w:val="left"/>
      <w:pPr>
        <w:ind w:left="644" w:hanging="360"/>
      </w:pPr>
      <w:rPr>
        <w:rFonts w:ascii="Calibri" w:eastAsiaTheme="majorEastAsia" w:hAnsi="Calibri" w:cstheme="majorBidi"/>
        <w:color w:val="auto"/>
      </w:rPr>
    </w:lvl>
    <w:lvl w:ilvl="1" w:tplc="04150003">
      <w:start w:val="1"/>
      <w:numFmt w:val="bullet"/>
      <w:lvlText w:val="o"/>
      <w:lvlJc w:val="left"/>
      <w:pPr>
        <w:ind w:left="1364" w:hanging="360"/>
      </w:pPr>
      <w:rPr>
        <w:rFonts w:ascii="Courier New" w:hAnsi="Courier New" w:cs="Courier New" w:hint="default"/>
      </w:rPr>
    </w:lvl>
    <w:lvl w:ilvl="2" w:tplc="04150005">
      <w:start w:val="1"/>
      <w:numFmt w:val="bullet"/>
      <w:lvlText w:val=""/>
      <w:lvlJc w:val="left"/>
      <w:pPr>
        <w:ind w:left="2084" w:hanging="360"/>
      </w:pPr>
      <w:rPr>
        <w:rFonts w:ascii="Wingdings" w:hAnsi="Wingdings" w:hint="default"/>
      </w:rPr>
    </w:lvl>
    <w:lvl w:ilvl="3" w:tplc="04150001">
      <w:start w:val="1"/>
      <w:numFmt w:val="bullet"/>
      <w:lvlText w:val=""/>
      <w:lvlJc w:val="left"/>
      <w:pPr>
        <w:ind w:left="2804" w:hanging="360"/>
      </w:pPr>
      <w:rPr>
        <w:rFonts w:ascii="Symbol" w:hAnsi="Symbol" w:hint="default"/>
      </w:rPr>
    </w:lvl>
    <w:lvl w:ilvl="4" w:tplc="04150003">
      <w:start w:val="1"/>
      <w:numFmt w:val="bullet"/>
      <w:lvlText w:val="o"/>
      <w:lvlJc w:val="left"/>
      <w:pPr>
        <w:ind w:left="3524" w:hanging="360"/>
      </w:pPr>
      <w:rPr>
        <w:rFonts w:ascii="Courier New" w:hAnsi="Courier New" w:cs="Courier New" w:hint="default"/>
      </w:rPr>
    </w:lvl>
    <w:lvl w:ilvl="5" w:tplc="04150005">
      <w:start w:val="1"/>
      <w:numFmt w:val="bullet"/>
      <w:lvlText w:val=""/>
      <w:lvlJc w:val="left"/>
      <w:pPr>
        <w:ind w:left="4244" w:hanging="360"/>
      </w:pPr>
      <w:rPr>
        <w:rFonts w:ascii="Wingdings" w:hAnsi="Wingdings" w:hint="default"/>
      </w:rPr>
    </w:lvl>
    <w:lvl w:ilvl="6" w:tplc="04150001">
      <w:start w:val="1"/>
      <w:numFmt w:val="bullet"/>
      <w:lvlText w:val=""/>
      <w:lvlJc w:val="left"/>
      <w:pPr>
        <w:ind w:left="4964" w:hanging="360"/>
      </w:pPr>
      <w:rPr>
        <w:rFonts w:ascii="Symbol" w:hAnsi="Symbol" w:hint="default"/>
      </w:rPr>
    </w:lvl>
    <w:lvl w:ilvl="7" w:tplc="04150003">
      <w:start w:val="1"/>
      <w:numFmt w:val="bullet"/>
      <w:lvlText w:val="o"/>
      <w:lvlJc w:val="left"/>
      <w:pPr>
        <w:ind w:left="5684" w:hanging="360"/>
      </w:pPr>
      <w:rPr>
        <w:rFonts w:ascii="Courier New" w:hAnsi="Courier New" w:cs="Courier New" w:hint="default"/>
      </w:rPr>
    </w:lvl>
    <w:lvl w:ilvl="8" w:tplc="04150005">
      <w:start w:val="1"/>
      <w:numFmt w:val="bullet"/>
      <w:lvlText w:val=""/>
      <w:lvlJc w:val="left"/>
      <w:pPr>
        <w:ind w:left="6404" w:hanging="360"/>
      </w:pPr>
      <w:rPr>
        <w:rFonts w:ascii="Wingdings" w:hAnsi="Wingdings" w:hint="default"/>
      </w:rPr>
    </w:lvl>
  </w:abstractNum>
  <w:abstractNum w:abstractNumId="17" w15:restartNumberingAfterBreak="0">
    <w:nsid w:val="1E6B1C59"/>
    <w:multiLevelType w:val="hybridMultilevel"/>
    <w:tmpl w:val="63481776"/>
    <w:lvl w:ilvl="0" w:tplc="6E34287A">
      <w:start w:val="1"/>
      <w:numFmt w:val="decimal"/>
      <w:lvlText w:val="%1."/>
      <w:lvlJc w:val="left"/>
      <w:pPr>
        <w:tabs>
          <w:tab w:val="num" w:pos="641"/>
        </w:tabs>
        <w:ind w:left="641" w:hanging="357"/>
      </w:pPr>
      <w:rPr>
        <w:rFonts w:asciiTheme="minorHAnsi" w:hAnsiTheme="minorHAnsi" w:hint="default"/>
        <w:sz w:val="22"/>
        <w:szCs w:val="22"/>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0AE5CDD"/>
    <w:multiLevelType w:val="hybridMultilevel"/>
    <w:tmpl w:val="902C6BA8"/>
    <w:lvl w:ilvl="0" w:tplc="6A860050">
      <w:start w:val="1"/>
      <w:numFmt w:val="upperRoman"/>
      <w:lvlText w:val="%1."/>
      <w:lvlJc w:val="left"/>
      <w:pPr>
        <w:ind w:left="1080" w:hanging="72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0F811F5"/>
    <w:multiLevelType w:val="multilevel"/>
    <w:tmpl w:val="B274C06C"/>
    <w:lvl w:ilvl="0">
      <w:start w:val="1"/>
      <w:numFmt w:val="decimal"/>
      <w:lvlText w:val="%1."/>
      <w:lvlJc w:val="left"/>
      <w:pPr>
        <w:ind w:left="720" w:hanging="360"/>
      </w:pPr>
      <w:rPr>
        <w:rFonts w:hint="default"/>
      </w:rPr>
    </w:lvl>
    <w:lvl w:ilvl="1">
      <w:start w:val="1"/>
      <w:numFmt w:val="decimal"/>
      <w:isLgl/>
      <w:lvlText w:val="%1.%2."/>
      <w:lvlJc w:val="left"/>
      <w:pPr>
        <w:ind w:left="502" w:hanging="360"/>
      </w:pPr>
      <w:rPr>
        <w:rFonts w:hint="default"/>
        <w:b w:val="0"/>
        <w:color w:val="auto"/>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0"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244E7E65"/>
    <w:multiLevelType w:val="multilevel"/>
    <w:tmpl w:val="83FAB5F4"/>
    <w:lvl w:ilvl="0">
      <w:start w:val="1"/>
      <w:numFmt w:val="decimal"/>
      <w:lvlText w:val="%1."/>
      <w:lvlJc w:val="left"/>
      <w:pPr>
        <w:tabs>
          <w:tab w:val="num" w:pos="0"/>
        </w:tabs>
        <w:ind w:left="360" w:hanging="360"/>
      </w:pPr>
      <w:rPr>
        <w:rFonts w:ascii="Neo Sans Pro" w:hAnsi="Neo Sans Pro" w:cs="Neo Sans Pro"/>
        <w:b/>
        <w:color w:val="auto"/>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2" w15:restartNumberingAfterBreak="0">
    <w:nsid w:val="24C6686E"/>
    <w:multiLevelType w:val="hybridMultilevel"/>
    <w:tmpl w:val="3266F51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257F3E60"/>
    <w:multiLevelType w:val="multilevel"/>
    <w:tmpl w:val="4C84E274"/>
    <w:lvl w:ilvl="0">
      <w:start w:val="1"/>
      <w:numFmt w:val="decimal"/>
      <w:lvlText w:val="%1."/>
      <w:lvlJc w:val="left"/>
      <w:pPr>
        <w:tabs>
          <w:tab w:val="num" w:pos="0"/>
        </w:tabs>
        <w:ind w:left="360" w:hanging="360"/>
      </w:pPr>
      <w:rPr>
        <w:rFonts w:ascii="Neo Sans Pro" w:eastAsia="Times New Roman" w:hAnsi="Neo Sans Pro" w:cs="Times New Roman"/>
        <w:b/>
        <w:bCs/>
        <w:i w:val="0"/>
        <w:iCs w:val="0"/>
        <w:sz w:val="22"/>
        <w:szCs w:val="22"/>
      </w:rPr>
    </w:lvl>
    <w:lvl w:ilvl="1">
      <w:start w:val="1"/>
      <w:numFmt w:val="lowerLetter"/>
      <w:lvlText w:val="%2."/>
      <w:lvlJc w:val="left"/>
      <w:pPr>
        <w:tabs>
          <w:tab w:val="num" w:pos="0"/>
        </w:tabs>
        <w:ind w:left="1080" w:hanging="360"/>
      </w:pPr>
      <w:rPr>
        <w:rFonts w:cs="Times New Roman"/>
      </w:rPr>
    </w:lvl>
    <w:lvl w:ilvl="2">
      <w:start w:val="1"/>
      <w:numFmt w:val="lowerRoman"/>
      <w:lvlText w:val="%3."/>
      <w:lvlJc w:val="right"/>
      <w:pPr>
        <w:tabs>
          <w:tab w:val="num" w:pos="0"/>
        </w:tabs>
        <w:ind w:left="1800" w:hanging="180"/>
      </w:pPr>
      <w:rPr>
        <w:rFonts w:cs="Times New Roman"/>
      </w:rPr>
    </w:lvl>
    <w:lvl w:ilvl="3">
      <w:start w:val="1"/>
      <w:numFmt w:val="decimal"/>
      <w:lvlText w:val="%4."/>
      <w:lvlJc w:val="left"/>
      <w:pPr>
        <w:tabs>
          <w:tab w:val="num" w:pos="0"/>
        </w:tabs>
        <w:ind w:left="2520" w:hanging="360"/>
      </w:pPr>
      <w:rPr>
        <w:rFonts w:cs="Times New Roman"/>
      </w:rPr>
    </w:lvl>
    <w:lvl w:ilvl="4">
      <w:start w:val="1"/>
      <w:numFmt w:val="lowerLetter"/>
      <w:lvlText w:val="%5."/>
      <w:lvlJc w:val="left"/>
      <w:pPr>
        <w:tabs>
          <w:tab w:val="num" w:pos="0"/>
        </w:tabs>
        <w:ind w:left="3240" w:hanging="360"/>
      </w:pPr>
      <w:rPr>
        <w:rFonts w:cs="Times New Roman"/>
      </w:rPr>
    </w:lvl>
    <w:lvl w:ilvl="5">
      <w:start w:val="1"/>
      <w:numFmt w:val="lowerRoman"/>
      <w:lvlText w:val="%6."/>
      <w:lvlJc w:val="right"/>
      <w:pPr>
        <w:tabs>
          <w:tab w:val="num" w:pos="0"/>
        </w:tabs>
        <w:ind w:left="3960" w:hanging="180"/>
      </w:pPr>
      <w:rPr>
        <w:rFonts w:cs="Times New Roman"/>
      </w:rPr>
    </w:lvl>
    <w:lvl w:ilvl="6">
      <w:start w:val="1"/>
      <w:numFmt w:val="decimal"/>
      <w:lvlText w:val="%7."/>
      <w:lvlJc w:val="left"/>
      <w:pPr>
        <w:tabs>
          <w:tab w:val="num" w:pos="0"/>
        </w:tabs>
        <w:ind w:left="4680" w:hanging="360"/>
      </w:pPr>
      <w:rPr>
        <w:rFonts w:cs="Times New Roman"/>
      </w:rPr>
    </w:lvl>
    <w:lvl w:ilvl="7">
      <w:start w:val="1"/>
      <w:numFmt w:val="lowerLetter"/>
      <w:lvlText w:val="%8."/>
      <w:lvlJc w:val="left"/>
      <w:pPr>
        <w:tabs>
          <w:tab w:val="num" w:pos="0"/>
        </w:tabs>
        <w:ind w:left="5400" w:hanging="360"/>
      </w:pPr>
      <w:rPr>
        <w:rFonts w:cs="Times New Roman"/>
      </w:rPr>
    </w:lvl>
    <w:lvl w:ilvl="8">
      <w:start w:val="1"/>
      <w:numFmt w:val="lowerRoman"/>
      <w:lvlText w:val="%9."/>
      <w:lvlJc w:val="right"/>
      <w:pPr>
        <w:tabs>
          <w:tab w:val="num" w:pos="0"/>
        </w:tabs>
        <w:ind w:left="6120" w:hanging="180"/>
      </w:pPr>
      <w:rPr>
        <w:rFonts w:cs="Times New Roman"/>
      </w:rPr>
    </w:lvl>
  </w:abstractNum>
  <w:abstractNum w:abstractNumId="24" w15:restartNumberingAfterBreak="0">
    <w:nsid w:val="26722EDB"/>
    <w:multiLevelType w:val="hybridMultilevel"/>
    <w:tmpl w:val="ACEC579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7632ECB"/>
    <w:multiLevelType w:val="hybridMultilevel"/>
    <w:tmpl w:val="04B603F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28B01AF8"/>
    <w:multiLevelType w:val="hybridMultilevel"/>
    <w:tmpl w:val="9A52D0C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28CA0301"/>
    <w:multiLevelType w:val="multilevel"/>
    <w:tmpl w:val="486232D8"/>
    <w:lvl w:ilvl="0">
      <w:start w:val="1"/>
      <w:numFmt w:val="decimal"/>
      <w:lvlText w:val="%1."/>
      <w:lvlJc w:val="left"/>
      <w:pPr>
        <w:ind w:left="360" w:hanging="360"/>
      </w:pPr>
    </w:lvl>
    <w:lvl w:ilvl="1">
      <w:start w:val="10"/>
      <w:numFmt w:val="decimal"/>
      <w:isLgl/>
      <w:lvlText w:val="%1.%2"/>
      <w:lvlJc w:val="left"/>
      <w:pPr>
        <w:ind w:left="420" w:hanging="375"/>
      </w:pPr>
      <w:rPr>
        <w:rFonts w:hint="default"/>
      </w:rPr>
    </w:lvl>
    <w:lvl w:ilvl="2">
      <w:start w:val="1"/>
      <w:numFmt w:val="decimal"/>
      <w:isLgl/>
      <w:lvlText w:val="%1.%2.%3"/>
      <w:lvlJc w:val="left"/>
      <w:pPr>
        <w:ind w:left="810" w:hanging="720"/>
      </w:pPr>
      <w:rPr>
        <w:rFonts w:hint="default"/>
      </w:rPr>
    </w:lvl>
    <w:lvl w:ilvl="3">
      <w:start w:val="1"/>
      <w:numFmt w:val="decimal"/>
      <w:isLgl/>
      <w:lvlText w:val="%1.%2.%3.%4"/>
      <w:lvlJc w:val="left"/>
      <w:pPr>
        <w:ind w:left="855" w:hanging="720"/>
      </w:pPr>
      <w:rPr>
        <w:rFonts w:hint="default"/>
      </w:rPr>
    </w:lvl>
    <w:lvl w:ilvl="4">
      <w:start w:val="1"/>
      <w:numFmt w:val="decimal"/>
      <w:isLgl/>
      <w:lvlText w:val="%1.%2.%3.%4.%5"/>
      <w:lvlJc w:val="left"/>
      <w:pPr>
        <w:ind w:left="1260" w:hanging="1080"/>
      </w:pPr>
      <w:rPr>
        <w:rFonts w:hint="default"/>
      </w:rPr>
    </w:lvl>
    <w:lvl w:ilvl="5">
      <w:start w:val="1"/>
      <w:numFmt w:val="decimal"/>
      <w:isLgl/>
      <w:lvlText w:val="%1.%2.%3.%4.%5.%6"/>
      <w:lvlJc w:val="left"/>
      <w:pPr>
        <w:ind w:left="1305" w:hanging="1080"/>
      </w:pPr>
      <w:rPr>
        <w:rFonts w:hint="default"/>
      </w:rPr>
    </w:lvl>
    <w:lvl w:ilvl="6">
      <w:start w:val="1"/>
      <w:numFmt w:val="decimal"/>
      <w:isLgl/>
      <w:lvlText w:val="%1.%2.%3.%4.%5.%6.%7"/>
      <w:lvlJc w:val="left"/>
      <w:pPr>
        <w:ind w:left="1710" w:hanging="1440"/>
      </w:pPr>
      <w:rPr>
        <w:rFonts w:hint="default"/>
      </w:rPr>
    </w:lvl>
    <w:lvl w:ilvl="7">
      <w:start w:val="1"/>
      <w:numFmt w:val="decimal"/>
      <w:isLgl/>
      <w:lvlText w:val="%1.%2.%3.%4.%5.%6.%7.%8"/>
      <w:lvlJc w:val="left"/>
      <w:pPr>
        <w:ind w:left="1755" w:hanging="1440"/>
      </w:pPr>
      <w:rPr>
        <w:rFonts w:hint="default"/>
      </w:rPr>
    </w:lvl>
    <w:lvl w:ilvl="8">
      <w:start w:val="1"/>
      <w:numFmt w:val="decimal"/>
      <w:isLgl/>
      <w:lvlText w:val="%1.%2.%3.%4.%5.%6.%7.%8.%9"/>
      <w:lvlJc w:val="left"/>
      <w:pPr>
        <w:ind w:left="1800" w:hanging="1440"/>
      </w:pPr>
      <w:rPr>
        <w:rFonts w:hint="default"/>
      </w:rPr>
    </w:lvl>
  </w:abstractNum>
  <w:abstractNum w:abstractNumId="28" w15:restartNumberingAfterBreak="0">
    <w:nsid w:val="2A86207A"/>
    <w:multiLevelType w:val="multilevel"/>
    <w:tmpl w:val="FE1055DC"/>
    <w:lvl w:ilvl="0">
      <w:start w:val="2"/>
      <w:numFmt w:val="decimal"/>
      <w:lvlText w:val="%1."/>
      <w:lvlJc w:val="left"/>
      <w:pPr>
        <w:ind w:left="502" w:hanging="360"/>
      </w:pPr>
      <w:rPr>
        <w:rFonts w:hint="default"/>
        <w:color w:val="auto"/>
      </w:rPr>
    </w:lvl>
    <w:lvl w:ilvl="1">
      <w:start w:val="1"/>
      <w:numFmt w:val="decimal"/>
      <w:isLgl/>
      <w:lvlText w:val="%1.%2"/>
      <w:lvlJc w:val="left"/>
      <w:pPr>
        <w:ind w:left="1069" w:hanging="360"/>
      </w:pPr>
      <w:rPr>
        <w:rFonts w:hint="default"/>
      </w:rPr>
    </w:lvl>
    <w:lvl w:ilvl="2">
      <w:start w:val="1"/>
      <w:numFmt w:val="decimal"/>
      <w:isLgl/>
      <w:lvlText w:val="%1.%2.%3"/>
      <w:lvlJc w:val="left"/>
      <w:pPr>
        <w:ind w:left="1996" w:hanging="720"/>
      </w:pPr>
      <w:rPr>
        <w:rFonts w:hint="default"/>
      </w:rPr>
    </w:lvl>
    <w:lvl w:ilvl="3">
      <w:start w:val="1"/>
      <w:numFmt w:val="decimal"/>
      <w:isLgl/>
      <w:lvlText w:val="%1.%2.%3.%4"/>
      <w:lvlJc w:val="left"/>
      <w:pPr>
        <w:ind w:left="2563" w:hanging="720"/>
      </w:pPr>
      <w:rPr>
        <w:rFonts w:hint="default"/>
      </w:rPr>
    </w:lvl>
    <w:lvl w:ilvl="4">
      <w:start w:val="1"/>
      <w:numFmt w:val="decimal"/>
      <w:isLgl/>
      <w:lvlText w:val="%1.%2.%3.%4.%5"/>
      <w:lvlJc w:val="left"/>
      <w:pPr>
        <w:ind w:left="3490" w:hanging="1080"/>
      </w:pPr>
      <w:rPr>
        <w:rFonts w:hint="default"/>
      </w:rPr>
    </w:lvl>
    <w:lvl w:ilvl="5">
      <w:start w:val="1"/>
      <w:numFmt w:val="decimal"/>
      <w:isLgl/>
      <w:lvlText w:val="%1.%2.%3.%4.%5.%6"/>
      <w:lvlJc w:val="left"/>
      <w:pPr>
        <w:ind w:left="4057" w:hanging="1080"/>
      </w:pPr>
      <w:rPr>
        <w:rFonts w:hint="default"/>
      </w:rPr>
    </w:lvl>
    <w:lvl w:ilvl="6">
      <w:start w:val="1"/>
      <w:numFmt w:val="decimal"/>
      <w:isLgl/>
      <w:lvlText w:val="%1.%2.%3.%4.%5.%6.%7"/>
      <w:lvlJc w:val="left"/>
      <w:pPr>
        <w:ind w:left="4984" w:hanging="1440"/>
      </w:pPr>
      <w:rPr>
        <w:rFonts w:hint="default"/>
      </w:rPr>
    </w:lvl>
    <w:lvl w:ilvl="7">
      <w:start w:val="1"/>
      <w:numFmt w:val="decimal"/>
      <w:isLgl/>
      <w:lvlText w:val="%1.%2.%3.%4.%5.%6.%7.%8"/>
      <w:lvlJc w:val="left"/>
      <w:pPr>
        <w:ind w:left="5551" w:hanging="1440"/>
      </w:pPr>
      <w:rPr>
        <w:rFonts w:hint="default"/>
      </w:rPr>
    </w:lvl>
    <w:lvl w:ilvl="8">
      <w:start w:val="1"/>
      <w:numFmt w:val="decimal"/>
      <w:isLgl/>
      <w:lvlText w:val="%1.%2.%3.%4.%5.%6.%7.%8.%9"/>
      <w:lvlJc w:val="left"/>
      <w:pPr>
        <w:ind w:left="6478" w:hanging="1800"/>
      </w:pPr>
      <w:rPr>
        <w:rFonts w:hint="default"/>
      </w:rPr>
    </w:lvl>
  </w:abstractNum>
  <w:abstractNum w:abstractNumId="29" w15:restartNumberingAfterBreak="0">
    <w:nsid w:val="2E5073A9"/>
    <w:multiLevelType w:val="multilevel"/>
    <w:tmpl w:val="7C0E8F24"/>
    <w:lvl w:ilvl="0">
      <w:start w:val="1"/>
      <w:numFmt w:val="decimal"/>
      <w:lvlText w:val="%1."/>
      <w:lvlJc w:val="left"/>
      <w:pPr>
        <w:ind w:left="360" w:hanging="360"/>
      </w:pPr>
      <w:rPr>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02943FA"/>
    <w:multiLevelType w:val="multilevel"/>
    <w:tmpl w:val="0F6E474A"/>
    <w:lvl w:ilvl="0">
      <w:start w:val="1"/>
      <w:numFmt w:val="decimal"/>
      <w:lvlText w:val="%1."/>
      <w:lvlJc w:val="left"/>
      <w:pPr>
        <w:tabs>
          <w:tab w:val="num" w:pos="360"/>
        </w:tabs>
        <w:ind w:left="340" w:hanging="340"/>
      </w:pPr>
      <w:rPr>
        <w:b/>
        <w:i w:val="0"/>
        <w:strike w:val="0"/>
        <w:dstrike w:val="0"/>
      </w:rPr>
    </w:lvl>
    <w:lvl w:ilvl="1">
      <w:start w:val="1"/>
      <w:numFmt w:val="decimal"/>
      <w:lvlText w:val="%2."/>
      <w:lvlJc w:val="left"/>
      <w:pPr>
        <w:tabs>
          <w:tab w:val="num" w:pos="360"/>
        </w:tabs>
        <w:ind w:left="360" w:hanging="360"/>
      </w:pPr>
      <w:rPr>
        <w:b/>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15:restartNumberingAfterBreak="0">
    <w:nsid w:val="30C416D4"/>
    <w:multiLevelType w:val="multilevel"/>
    <w:tmpl w:val="1D906D4E"/>
    <w:lvl w:ilvl="0">
      <w:start w:val="1"/>
      <w:numFmt w:val="decimal"/>
      <w:lvlText w:val="%1)"/>
      <w:lvlJc w:val="left"/>
      <w:pPr>
        <w:ind w:left="720" w:hanging="360"/>
      </w:pPr>
    </w:lvl>
    <w:lvl w:ilvl="1">
      <w:start w:val="1"/>
      <w:numFmt w:val="lowerLetter"/>
      <w:lvlText w:val="%2)"/>
      <w:lvlJc w:val="left"/>
      <w:pPr>
        <w:ind w:left="1080" w:hanging="360"/>
      </w:p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rPr>
        <w:b w:val="0"/>
      </w:r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32" w15:restartNumberingAfterBreak="0">
    <w:nsid w:val="3201173D"/>
    <w:multiLevelType w:val="hybridMultilevel"/>
    <w:tmpl w:val="3A0890DA"/>
    <w:lvl w:ilvl="0" w:tplc="862E07C0">
      <w:start w:val="1"/>
      <w:numFmt w:val="decimal"/>
      <w:lvlText w:val="%1."/>
      <w:lvlJc w:val="left"/>
      <w:pPr>
        <w:ind w:left="360" w:hanging="360"/>
      </w:pPr>
      <w:rPr>
        <w:rFonts w:hint="default"/>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337F5538"/>
    <w:multiLevelType w:val="multilevel"/>
    <w:tmpl w:val="316EADA6"/>
    <w:lvl w:ilvl="0">
      <w:start w:val="1"/>
      <w:numFmt w:val="decimal"/>
      <w:lvlText w:val="%1."/>
      <w:lvlJc w:val="left"/>
      <w:pPr>
        <w:ind w:left="360" w:hanging="360"/>
      </w:pPr>
      <w:rPr>
        <w:b w:val="0"/>
        <w:bCs w:val="0"/>
        <w:strike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35AE1084"/>
    <w:multiLevelType w:val="multilevel"/>
    <w:tmpl w:val="F3C0A302"/>
    <w:lvl w:ilvl="0">
      <w:start w:val="1"/>
      <w:numFmt w:val="decimal"/>
      <w:lvlText w:val="%1."/>
      <w:lvlJc w:val="left"/>
      <w:pPr>
        <w:ind w:left="660" w:hanging="360"/>
      </w:pPr>
      <w:rPr>
        <w:rFonts w:ascii="Calibri" w:eastAsia="Calibri" w:hAnsi="Calibri" w:cs="Calibri"/>
        <w:strike w:val="0"/>
      </w:rPr>
    </w:lvl>
    <w:lvl w:ilvl="1">
      <w:start w:val="1"/>
      <w:numFmt w:val="decimal"/>
      <w:isLgl/>
      <w:lvlText w:val="%1.%2."/>
      <w:lvlJc w:val="left"/>
      <w:pPr>
        <w:ind w:left="360" w:hanging="360"/>
      </w:pPr>
      <w:rPr>
        <w:rFonts w:hint="default"/>
        <w:b/>
        <w:bCs/>
      </w:rPr>
    </w:lvl>
    <w:lvl w:ilvl="2">
      <w:start w:val="1"/>
      <w:numFmt w:val="decimal"/>
      <w:isLgl/>
      <w:lvlText w:val="%1.%2.%3."/>
      <w:lvlJc w:val="left"/>
      <w:pPr>
        <w:ind w:left="720" w:hanging="720"/>
      </w:pPr>
      <w:rPr>
        <w:rFonts w:hint="default"/>
        <w:b/>
        <w:bCs/>
        <w:sz w:val="22"/>
        <w:szCs w:val="22"/>
      </w:rPr>
    </w:lvl>
    <w:lvl w:ilvl="3">
      <w:start w:val="1"/>
      <w:numFmt w:val="decimal"/>
      <w:isLgl/>
      <w:lvlText w:val="%1.%2.%3.%4."/>
      <w:lvlJc w:val="left"/>
      <w:pPr>
        <w:ind w:left="120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80" w:hanging="1080"/>
      </w:pPr>
      <w:rPr>
        <w:rFonts w:hint="default"/>
      </w:rPr>
    </w:lvl>
    <w:lvl w:ilvl="6">
      <w:start w:val="1"/>
      <w:numFmt w:val="decimal"/>
      <w:isLgl/>
      <w:lvlText w:val="%1.%2.%3.%4.%5.%6.%7."/>
      <w:lvlJc w:val="left"/>
      <w:pPr>
        <w:ind w:left="210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80" w:hanging="1800"/>
      </w:pPr>
      <w:rPr>
        <w:rFonts w:hint="default"/>
      </w:rPr>
    </w:lvl>
  </w:abstractNum>
  <w:abstractNum w:abstractNumId="35" w15:restartNumberingAfterBreak="0">
    <w:nsid w:val="3A4C4528"/>
    <w:multiLevelType w:val="multilevel"/>
    <w:tmpl w:val="1318CFC2"/>
    <w:lvl w:ilvl="0">
      <w:start w:val="1"/>
      <w:numFmt w:val="upperRoman"/>
      <w:lvlText w:val="%1."/>
      <w:lvlJc w:val="right"/>
      <w:pPr>
        <w:ind w:left="720" w:hanging="360"/>
      </w:pPr>
    </w:lvl>
    <w:lvl w:ilvl="1">
      <w:start w:val="1"/>
      <w:numFmt w:val="decimal"/>
      <w:isLgl/>
      <w:lvlText w:val="%1.%2"/>
      <w:lvlJc w:val="left"/>
      <w:pPr>
        <w:ind w:left="927" w:hanging="360"/>
      </w:pPr>
      <w:rPr>
        <w:rFonts w:hint="default"/>
        <w:b w:val="0"/>
        <w:color w:val="auto"/>
        <w:sz w:val="20"/>
        <w:szCs w:val="20"/>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456" w:hanging="1440"/>
      </w:pPr>
      <w:rPr>
        <w:rFonts w:hint="default"/>
      </w:rPr>
    </w:lvl>
  </w:abstractNum>
  <w:abstractNum w:abstractNumId="36" w15:restartNumberingAfterBreak="0">
    <w:nsid w:val="3A4E76CC"/>
    <w:multiLevelType w:val="hybridMultilevel"/>
    <w:tmpl w:val="7FBE24E4"/>
    <w:lvl w:ilvl="0" w:tplc="98C64BC0">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3D48426E"/>
    <w:multiLevelType w:val="hybridMultilevel"/>
    <w:tmpl w:val="98009F6A"/>
    <w:lvl w:ilvl="0" w:tplc="1A1E76B6">
      <w:start w:val="1"/>
      <w:numFmt w:val="lowerLetter"/>
      <w:lvlText w:val="%1)"/>
      <w:lvlJc w:val="left"/>
      <w:pPr>
        <w:ind w:left="1068" w:hanging="360"/>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8" w15:restartNumberingAfterBreak="0">
    <w:nsid w:val="3EDC5006"/>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3F5C7532"/>
    <w:multiLevelType w:val="multilevel"/>
    <w:tmpl w:val="C2561192"/>
    <w:lvl w:ilvl="0">
      <w:start w:val="1"/>
      <w:numFmt w:val="decimal"/>
      <w:lvlText w:val="%1)"/>
      <w:lvlJc w:val="left"/>
      <w:rPr>
        <w:rFonts w:ascii="Calibri" w:eastAsia="Calibri" w:hAnsi="Calibri" w:cs="Calibri"/>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15:restartNumberingAfterBreak="0">
    <w:nsid w:val="3FB13007"/>
    <w:multiLevelType w:val="hybridMultilevel"/>
    <w:tmpl w:val="4CC81EA4"/>
    <w:lvl w:ilvl="0" w:tplc="BE8EFF5E">
      <w:start w:val="4"/>
      <w:numFmt w:val="decimal"/>
      <w:lvlText w:val="%1."/>
      <w:lvlJc w:val="left"/>
      <w:pPr>
        <w:ind w:left="360" w:hanging="360"/>
      </w:pPr>
      <w:rPr>
        <w:rFonts w:ascii="Times New Roman" w:hAnsi="Times New Roman" w:hint="default"/>
        <w:sz w:val="24"/>
        <w:szCs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418852C7"/>
    <w:multiLevelType w:val="multilevel"/>
    <w:tmpl w:val="37CE5D92"/>
    <w:lvl w:ilvl="0">
      <w:start w:val="1"/>
      <w:numFmt w:val="decimal"/>
      <w:lvlText w:val="%1."/>
      <w:lvlJc w:val="left"/>
      <w:pPr>
        <w:ind w:left="284" w:hanging="284"/>
      </w:pPr>
      <w:rPr>
        <w:rFonts w:ascii="Calibri" w:eastAsia="Tahoma" w:hAnsi="Calibri" w:cs="Calibri" w:hint="default"/>
        <w:b/>
        <w:bCs/>
        <w:i w:val="0"/>
        <w:iCs w:val="0"/>
        <w:spacing w:val="0"/>
        <w:w w:val="96"/>
        <w:sz w:val="22"/>
        <w:szCs w:val="22"/>
        <w:lang w:val="pl-PL" w:eastAsia="en-US" w:bidi="ar-SA"/>
      </w:rPr>
    </w:lvl>
    <w:lvl w:ilvl="1">
      <w:start w:val="1"/>
      <w:numFmt w:val="decimal"/>
      <w:lvlText w:val="%2)"/>
      <w:lvlJc w:val="left"/>
      <w:pPr>
        <w:ind w:left="-76" w:hanging="569"/>
      </w:pPr>
      <w:rPr>
        <w:rFonts w:ascii="Calibri" w:eastAsia="Calibri" w:hAnsi="Calibri" w:cs="Calibri"/>
        <w:b/>
        <w:bCs/>
        <w:i w:val="0"/>
        <w:iCs w:val="0"/>
        <w:color w:val="auto"/>
        <w:spacing w:val="0"/>
        <w:w w:val="102"/>
        <w:sz w:val="22"/>
        <w:szCs w:val="22"/>
        <w:lang w:val="pl-PL" w:eastAsia="en-US" w:bidi="ar-SA"/>
      </w:rPr>
    </w:lvl>
    <w:lvl w:ilvl="2">
      <w:numFmt w:val="bullet"/>
      <w:lvlText w:val="•"/>
      <w:lvlJc w:val="left"/>
      <w:pPr>
        <w:ind w:left="1371" w:hanging="569"/>
      </w:pPr>
      <w:rPr>
        <w:rFonts w:hint="default"/>
        <w:lang w:val="pl-PL" w:eastAsia="en-US" w:bidi="ar-SA"/>
      </w:rPr>
    </w:lvl>
    <w:lvl w:ilvl="3">
      <w:numFmt w:val="bullet"/>
      <w:lvlText w:val="•"/>
      <w:lvlJc w:val="left"/>
      <w:pPr>
        <w:ind w:left="2448" w:hanging="569"/>
      </w:pPr>
      <w:rPr>
        <w:rFonts w:hint="default"/>
        <w:lang w:val="pl-PL" w:eastAsia="en-US" w:bidi="ar-SA"/>
      </w:rPr>
    </w:lvl>
    <w:lvl w:ilvl="4">
      <w:numFmt w:val="bullet"/>
      <w:lvlText w:val="•"/>
      <w:lvlJc w:val="left"/>
      <w:pPr>
        <w:ind w:left="3525" w:hanging="569"/>
      </w:pPr>
      <w:rPr>
        <w:rFonts w:hint="default"/>
        <w:lang w:val="pl-PL" w:eastAsia="en-US" w:bidi="ar-SA"/>
      </w:rPr>
    </w:lvl>
    <w:lvl w:ilvl="5">
      <w:numFmt w:val="bullet"/>
      <w:lvlText w:val="•"/>
      <w:lvlJc w:val="left"/>
      <w:pPr>
        <w:ind w:left="4603" w:hanging="569"/>
      </w:pPr>
      <w:rPr>
        <w:rFonts w:hint="default"/>
        <w:lang w:val="pl-PL" w:eastAsia="en-US" w:bidi="ar-SA"/>
      </w:rPr>
    </w:lvl>
    <w:lvl w:ilvl="6">
      <w:numFmt w:val="bullet"/>
      <w:lvlText w:val="•"/>
      <w:lvlJc w:val="left"/>
      <w:pPr>
        <w:ind w:left="5680" w:hanging="569"/>
      </w:pPr>
      <w:rPr>
        <w:rFonts w:hint="default"/>
        <w:lang w:val="pl-PL" w:eastAsia="en-US" w:bidi="ar-SA"/>
      </w:rPr>
    </w:lvl>
    <w:lvl w:ilvl="7">
      <w:numFmt w:val="bullet"/>
      <w:lvlText w:val="•"/>
      <w:lvlJc w:val="left"/>
      <w:pPr>
        <w:ind w:left="6757" w:hanging="569"/>
      </w:pPr>
      <w:rPr>
        <w:rFonts w:hint="default"/>
        <w:lang w:val="pl-PL" w:eastAsia="en-US" w:bidi="ar-SA"/>
      </w:rPr>
    </w:lvl>
    <w:lvl w:ilvl="8">
      <w:numFmt w:val="bullet"/>
      <w:lvlText w:val="•"/>
      <w:lvlJc w:val="left"/>
      <w:pPr>
        <w:ind w:left="7834" w:hanging="569"/>
      </w:pPr>
      <w:rPr>
        <w:rFonts w:hint="default"/>
        <w:lang w:val="pl-PL" w:eastAsia="en-US" w:bidi="ar-SA"/>
      </w:rPr>
    </w:lvl>
  </w:abstractNum>
  <w:abstractNum w:abstractNumId="42"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43" w15:restartNumberingAfterBreak="0">
    <w:nsid w:val="42C376D7"/>
    <w:multiLevelType w:val="multilevel"/>
    <w:tmpl w:val="07EADA04"/>
    <w:lvl w:ilvl="0">
      <w:start w:val="1"/>
      <w:numFmt w:val="decimal"/>
      <w:lvlText w:val="%1."/>
      <w:lvlJc w:val="left"/>
      <w:pPr>
        <w:tabs>
          <w:tab w:val="num" w:pos="0"/>
        </w:tabs>
        <w:ind w:left="360" w:hanging="360"/>
      </w:pPr>
      <w:rPr>
        <w:b/>
        <w:bCs/>
        <w:strike w:val="0"/>
        <w:dstrike w:val="0"/>
        <w:color w:val="auto"/>
      </w:rPr>
    </w:lvl>
    <w:lvl w:ilvl="1">
      <w:start w:val="1"/>
      <w:numFmt w:val="lowerLetter"/>
      <w:lvlText w:val="%2."/>
      <w:lvlJc w:val="left"/>
      <w:pPr>
        <w:tabs>
          <w:tab w:val="num" w:pos="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44" w15:restartNumberingAfterBreak="0">
    <w:nsid w:val="42E63314"/>
    <w:multiLevelType w:val="multilevel"/>
    <w:tmpl w:val="26D87208"/>
    <w:lvl w:ilvl="0">
      <w:start w:val="1"/>
      <w:numFmt w:val="decimal"/>
      <w:lvlText w:val="%1."/>
      <w:lvlJc w:val="left"/>
      <w:pPr>
        <w:ind w:left="720" w:hanging="360"/>
      </w:pPr>
      <w:rPr>
        <w:rFonts w:hint="default"/>
      </w:rPr>
    </w:lvl>
    <w:lvl w:ilvl="1">
      <w:start w:val="6"/>
      <w:numFmt w:val="decimal"/>
      <w:isLgl/>
      <w:lvlText w:val="%1.%2."/>
      <w:lvlJc w:val="left"/>
      <w:pPr>
        <w:ind w:left="780" w:hanging="420"/>
      </w:pPr>
      <w:rPr>
        <w:rFonts w:hint="default"/>
      </w:rPr>
    </w:lvl>
    <w:lvl w:ilvl="2">
      <w:start w:val="1"/>
      <w:numFmt w:val="decimal"/>
      <w:isLgl/>
      <w:lvlText w:val="%1.%2.%3."/>
      <w:lvlJc w:val="left"/>
      <w:pPr>
        <w:ind w:left="1146" w:hanging="720"/>
      </w:pPr>
      <w:rPr>
        <w:rFonts w:hint="default"/>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5" w15:restartNumberingAfterBreak="0">
    <w:nsid w:val="42E87018"/>
    <w:multiLevelType w:val="multilevel"/>
    <w:tmpl w:val="49B2C7EC"/>
    <w:lvl w:ilvl="0">
      <w:start w:val="1"/>
      <w:numFmt w:val="decimal"/>
      <w:lvlText w:val="%1."/>
      <w:lvlJc w:val="left"/>
      <w:pPr>
        <w:ind w:left="360" w:hanging="360"/>
      </w:pPr>
      <w:rPr>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42FC7D04"/>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43600A4A"/>
    <w:multiLevelType w:val="multilevel"/>
    <w:tmpl w:val="D5D01986"/>
    <w:lvl w:ilvl="0">
      <w:start w:val="1"/>
      <w:numFmt w:val="decimal"/>
      <w:lvlText w:val="%1."/>
      <w:lvlJc w:val="left"/>
      <w:rPr>
        <w:rFonts w:ascii="Calibri" w:eastAsia="Calibri" w:hAnsi="Calibri" w:cs="Calibri"/>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8" w15:restartNumberingAfterBreak="0">
    <w:nsid w:val="43612794"/>
    <w:multiLevelType w:val="multilevel"/>
    <w:tmpl w:val="B83696A6"/>
    <w:lvl w:ilvl="0">
      <w:start w:val="1"/>
      <w:numFmt w:val="decimal"/>
      <w:lvlText w:val="%1."/>
      <w:lvlJc w:val="left"/>
      <w:pPr>
        <w:tabs>
          <w:tab w:val="num" w:pos="0"/>
        </w:tabs>
        <w:ind w:left="720" w:hanging="360"/>
      </w:pPr>
      <w:rPr>
        <w:b/>
        <w:b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2520"/>
        </w:tabs>
        <w:ind w:left="360" w:hanging="360"/>
      </w:pPr>
      <w:rPr>
        <w:b/>
        <w:bCs/>
        <w:strike w:val="0"/>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9" w15:restartNumberingAfterBreak="0">
    <w:nsid w:val="45964104"/>
    <w:multiLevelType w:val="multilevel"/>
    <w:tmpl w:val="721296E0"/>
    <w:lvl w:ilvl="0">
      <w:start w:val="1"/>
      <w:numFmt w:val="decimal"/>
      <w:lvlText w:val="%1."/>
      <w:lvlJc w:val="left"/>
      <w:pPr>
        <w:ind w:left="360" w:hanging="360"/>
      </w:pPr>
      <w:rPr>
        <w:b w:val="0"/>
        <w:bCs w:val="0"/>
        <w:i w:val="0"/>
        <w:iCs w:val="0"/>
        <w:color w:val="auto"/>
      </w:rPr>
    </w:lvl>
    <w:lvl w:ilvl="1">
      <w:start w:val="1"/>
      <w:numFmt w:val="decimal"/>
      <w:lvlText w:val="%1.%2."/>
      <w:lvlJc w:val="left"/>
      <w:pPr>
        <w:ind w:left="792" w:hanging="432"/>
      </w:pPr>
      <w:rPr>
        <w:strike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45EF1F89"/>
    <w:multiLevelType w:val="multilevel"/>
    <w:tmpl w:val="C18825C2"/>
    <w:lvl w:ilvl="0">
      <w:start w:val="1"/>
      <w:numFmt w:val="decimal"/>
      <w:lvlText w:val="%1."/>
      <w:lvlJc w:val="left"/>
      <w:pPr>
        <w:ind w:left="360" w:hanging="360"/>
      </w:pPr>
    </w:lvl>
    <w:lvl w:ilvl="1">
      <w:start w:val="1"/>
      <w:numFmt w:val="decimal"/>
      <w:lvlText w:val="%1.%2."/>
      <w:lvlJc w:val="left"/>
      <w:pPr>
        <w:ind w:left="792" w:hanging="432"/>
      </w:pPr>
      <w:rPr>
        <w:b/>
        <w:bCs/>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4B084834"/>
    <w:multiLevelType w:val="multilevel"/>
    <w:tmpl w:val="58B21060"/>
    <w:lvl w:ilvl="0">
      <w:start w:val="1"/>
      <w:numFmt w:val="decimal"/>
      <w:lvlText w:val="%1)"/>
      <w:lvlJc w:val="left"/>
      <w:rPr>
        <w:rFonts w:ascii="Calibri" w:eastAsia="Calibri" w:hAnsi="Calibri" w:cs="Calibri"/>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2" w15:restartNumberingAfterBreak="0">
    <w:nsid w:val="4DCF4F31"/>
    <w:multiLevelType w:val="multilevel"/>
    <w:tmpl w:val="42984324"/>
    <w:lvl w:ilvl="0">
      <w:start w:val="1"/>
      <w:numFmt w:val="decimal"/>
      <w:lvlText w:val="%1)"/>
      <w:lvlJc w:val="left"/>
      <w:pPr>
        <w:ind w:left="720" w:hanging="360"/>
      </w:pPr>
      <w:rPr>
        <w:rFonts w:hint="default"/>
      </w:rPr>
    </w:lvl>
    <w:lvl w:ilvl="1">
      <w:start w:val="1"/>
      <w:numFmt w:val="lowerLetter"/>
      <w:lvlText w:val="%2)"/>
      <w:lvlJc w:val="left"/>
      <w:pPr>
        <w:ind w:left="360" w:hanging="360"/>
      </w:pPr>
      <w:rPr>
        <w:rFonts w:hint="default"/>
        <w:color w:val="000000" w:themeColor="text1"/>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b w:val="0"/>
        <w:color w:val="auto"/>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3" w15:restartNumberingAfterBreak="0">
    <w:nsid w:val="4F1B01FC"/>
    <w:multiLevelType w:val="multilevel"/>
    <w:tmpl w:val="76ECAA74"/>
    <w:lvl w:ilvl="0">
      <w:start w:val="2"/>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rPr>
    </w:lvl>
    <w:lvl w:ilvl="2">
      <w:start w:val="1"/>
      <w:numFmt w:val="decimal"/>
      <w:isLgl/>
      <w:lvlText w:val="%1.%2.%3."/>
      <w:lvlJc w:val="left"/>
      <w:pPr>
        <w:ind w:left="1800" w:hanging="720"/>
      </w:pPr>
      <w:rPr>
        <w:rFonts w:hint="default"/>
        <w:b/>
        <w:bCs/>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4" w15:restartNumberingAfterBreak="0">
    <w:nsid w:val="52F24511"/>
    <w:multiLevelType w:val="hybridMultilevel"/>
    <w:tmpl w:val="B1B6465E"/>
    <w:lvl w:ilvl="0" w:tplc="0E74D492">
      <w:start w:val="1"/>
      <w:numFmt w:val="lowerLetter"/>
      <w:lvlText w:val="%1)"/>
      <w:lvlJc w:val="left"/>
      <w:pPr>
        <w:ind w:left="644" w:hanging="360"/>
      </w:pPr>
      <w:rPr>
        <w:rFonts w:ascii="Calibri" w:eastAsiaTheme="majorEastAsia" w:hAnsi="Calibri" w:cstheme="majorBidi"/>
      </w:rPr>
    </w:lvl>
    <w:lvl w:ilvl="1" w:tplc="04150003">
      <w:start w:val="1"/>
      <w:numFmt w:val="bullet"/>
      <w:lvlText w:val="o"/>
      <w:lvlJc w:val="left"/>
      <w:pPr>
        <w:ind w:left="1364" w:hanging="360"/>
      </w:pPr>
      <w:rPr>
        <w:rFonts w:ascii="Courier New" w:hAnsi="Courier New" w:cs="Courier New" w:hint="default"/>
      </w:rPr>
    </w:lvl>
    <w:lvl w:ilvl="2" w:tplc="04150005">
      <w:start w:val="1"/>
      <w:numFmt w:val="bullet"/>
      <w:lvlText w:val=""/>
      <w:lvlJc w:val="left"/>
      <w:pPr>
        <w:ind w:left="2084" w:hanging="360"/>
      </w:pPr>
      <w:rPr>
        <w:rFonts w:ascii="Wingdings" w:hAnsi="Wingdings" w:hint="default"/>
      </w:rPr>
    </w:lvl>
    <w:lvl w:ilvl="3" w:tplc="04150001">
      <w:start w:val="1"/>
      <w:numFmt w:val="bullet"/>
      <w:lvlText w:val=""/>
      <w:lvlJc w:val="left"/>
      <w:pPr>
        <w:ind w:left="2804" w:hanging="360"/>
      </w:pPr>
      <w:rPr>
        <w:rFonts w:ascii="Symbol" w:hAnsi="Symbol" w:hint="default"/>
      </w:rPr>
    </w:lvl>
    <w:lvl w:ilvl="4" w:tplc="04150003">
      <w:start w:val="1"/>
      <w:numFmt w:val="bullet"/>
      <w:lvlText w:val="o"/>
      <w:lvlJc w:val="left"/>
      <w:pPr>
        <w:ind w:left="3524" w:hanging="360"/>
      </w:pPr>
      <w:rPr>
        <w:rFonts w:ascii="Courier New" w:hAnsi="Courier New" w:cs="Courier New" w:hint="default"/>
      </w:rPr>
    </w:lvl>
    <w:lvl w:ilvl="5" w:tplc="04150005">
      <w:start w:val="1"/>
      <w:numFmt w:val="bullet"/>
      <w:lvlText w:val=""/>
      <w:lvlJc w:val="left"/>
      <w:pPr>
        <w:ind w:left="4244" w:hanging="360"/>
      </w:pPr>
      <w:rPr>
        <w:rFonts w:ascii="Wingdings" w:hAnsi="Wingdings" w:hint="default"/>
      </w:rPr>
    </w:lvl>
    <w:lvl w:ilvl="6" w:tplc="04150001">
      <w:start w:val="1"/>
      <w:numFmt w:val="bullet"/>
      <w:lvlText w:val=""/>
      <w:lvlJc w:val="left"/>
      <w:pPr>
        <w:ind w:left="4964" w:hanging="360"/>
      </w:pPr>
      <w:rPr>
        <w:rFonts w:ascii="Symbol" w:hAnsi="Symbol" w:hint="default"/>
      </w:rPr>
    </w:lvl>
    <w:lvl w:ilvl="7" w:tplc="04150003">
      <w:start w:val="1"/>
      <w:numFmt w:val="bullet"/>
      <w:lvlText w:val="o"/>
      <w:lvlJc w:val="left"/>
      <w:pPr>
        <w:ind w:left="5684" w:hanging="360"/>
      </w:pPr>
      <w:rPr>
        <w:rFonts w:ascii="Courier New" w:hAnsi="Courier New" w:cs="Courier New" w:hint="default"/>
      </w:rPr>
    </w:lvl>
    <w:lvl w:ilvl="8" w:tplc="04150005">
      <w:start w:val="1"/>
      <w:numFmt w:val="bullet"/>
      <w:lvlText w:val=""/>
      <w:lvlJc w:val="left"/>
      <w:pPr>
        <w:ind w:left="6404" w:hanging="360"/>
      </w:pPr>
      <w:rPr>
        <w:rFonts w:ascii="Wingdings" w:hAnsi="Wingdings" w:hint="default"/>
      </w:rPr>
    </w:lvl>
  </w:abstractNum>
  <w:abstractNum w:abstractNumId="55" w15:restartNumberingAfterBreak="0">
    <w:nsid w:val="567C249D"/>
    <w:multiLevelType w:val="multilevel"/>
    <w:tmpl w:val="AC32719A"/>
    <w:lvl w:ilvl="0">
      <w:start w:val="1"/>
      <w:numFmt w:val="decimal"/>
      <w:lvlText w:val="%1."/>
      <w:lvlJc w:val="left"/>
      <w:pPr>
        <w:ind w:left="0" w:firstLine="0"/>
      </w:pPr>
      <w:rPr>
        <w:rFonts w:ascii="Arial" w:eastAsia="Arial" w:hAnsi="Arial" w:cs="Arial"/>
        <w:b/>
        <w:bCs/>
        <w:i w:val="0"/>
        <w:iCs w:val="0"/>
        <w:smallCaps w:val="0"/>
        <w:strike w:val="0"/>
        <w:dstrike w:val="0"/>
        <w:color w:val="000000"/>
        <w:spacing w:val="0"/>
        <w:w w:val="100"/>
        <w:position w:val="0"/>
        <w:sz w:val="20"/>
        <w:szCs w:val="20"/>
        <w:u w:val="none"/>
        <w:effect w:val="none"/>
        <w:lang w:val="pl-PL" w:eastAsia="pl-PL" w:bidi="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6" w15:restartNumberingAfterBreak="0">
    <w:nsid w:val="59BD706E"/>
    <w:multiLevelType w:val="hybridMultilevel"/>
    <w:tmpl w:val="FF10B5F8"/>
    <w:lvl w:ilvl="0" w:tplc="9BCE96BE">
      <w:start w:val="1"/>
      <w:numFmt w:val="decimal"/>
      <w:lvlText w:val="%1."/>
      <w:lvlJc w:val="left"/>
      <w:pPr>
        <w:ind w:left="360" w:hanging="360"/>
      </w:pPr>
      <w:rPr>
        <w:b/>
        <w:bCs/>
        <w:i w:val="0"/>
        <w:strike w:val="0"/>
        <w:color w:val="auto"/>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7"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58" w15:restartNumberingAfterBreak="0">
    <w:nsid w:val="5E4E2DBA"/>
    <w:multiLevelType w:val="multilevel"/>
    <w:tmpl w:val="09F68400"/>
    <w:lvl w:ilvl="0">
      <w:start w:val="1"/>
      <w:numFmt w:val="decimal"/>
      <w:lvlText w:val="%1."/>
      <w:lvlJc w:val="left"/>
      <w:pPr>
        <w:tabs>
          <w:tab w:val="num" w:pos="-142"/>
        </w:tabs>
        <w:ind w:left="360" w:hanging="360"/>
      </w:pPr>
      <w:rPr>
        <w:b/>
      </w:rPr>
    </w:lvl>
    <w:lvl w:ilvl="1">
      <w:start w:val="1"/>
      <w:numFmt w:val="decimal"/>
      <w:lvlText w:val="%2."/>
      <w:lvlJc w:val="left"/>
      <w:pPr>
        <w:tabs>
          <w:tab w:val="num" w:pos="1069"/>
        </w:tabs>
        <w:ind w:left="1069" w:hanging="360"/>
      </w:pPr>
      <w:rPr>
        <w:b/>
      </w:rPr>
    </w:lvl>
    <w:lvl w:ilvl="2">
      <w:start w:val="1"/>
      <w:numFmt w:val="lowerRoman"/>
      <w:lvlText w:val="%3."/>
      <w:lvlJc w:val="right"/>
      <w:pPr>
        <w:tabs>
          <w:tab w:val="num" w:pos="-426"/>
        </w:tabs>
        <w:ind w:left="1734" w:hanging="180"/>
      </w:pPr>
    </w:lvl>
    <w:lvl w:ilvl="3">
      <w:start w:val="1"/>
      <w:numFmt w:val="decimal"/>
      <w:lvlText w:val="%4."/>
      <w:lvlJc w:val="left"/>
      <w:pPr>
        <w:tabs>
          <w:tab w:val="num" w:pos="-66"/>
        </w:tabs>
        <w:ind w:left="-66" w:hanging="360"/>
      </w:pPr>
    </w:lvl>
    <w:lvl w:ilvl="4">
      <w:start w:val="1"/>
      <w:numFmt w:val="decimal"/>
      <w:lvlText w:val="%5."/>
      <w:lvlJc w:val="left"/>
      <w:pPr>
        <w:tabs>
          <w:tab w:val="num" w:pos="3174"/>
        </w:tabs>
        <w:ind w:left="3174" w:hanging="360"/>
      </w:pPr>
    </w:lvl>
    <w:lvl w:ilvl="5">
      <w:start w:val="1"/>
      <w:numFmt w:val="decimal"/>
      <w:lvlText w:val="%6."/>
      <w:lvlJc w:val="left"/>
      <w:pPr>
        <w:tabs>
          <w:tab w:val="num" w:pos="3894"/>
        </w:tabs>
        <w:ind w:left="3894" w:hanging="360"/>
      </w:pPr>
    </w:lvl>
    <w:lvl w:ilvl="6">
      <w:start w:val="1"/>
      <w:numFmt w:val="decimal"/>
      <w:lvlText w:val="%7."/>
      <w:lvlJc w:val="left"/>
      <w:pPr>
        <w:tabs>
          <w:tab w:val="num" w:pos="4614"/>
        </w:tabs>
        <w:ind w:left="4614" w:hanging="360"/>
      </w:pPr>
    </w:lvl>
    <w:lvl w:ilvl="7">
      <w:start w:val="1"/>
      <w:numFmt w:val="decimal"/>
      <w:lvlText w:val="%8."/>
      <w:lvlJc w:val="left"/>
      <w:pPr>
        <w:tabs>
          <w:tab w:val="num" w:pos="5334"/>
        </w:tabs>
        <w:ind w:left="5334" w:hanging="360"/>
      </w:pPr>
    </w:lvl>
    <w:lvl w:ilvl="8">
      <w:start w:val="1"/>
      <w:numFmt w:val="decimal"/>
      <w:lvlText w:val="%9."/>
      <w:lvlJc w:val="left"/>
      <w:pPr>
        <w:tabs>
          <w:tab w:val="num" w:pos="6054"/>
        </w:tabs>
        <w:ind w:left="6054" w:hanging="360"/>
      </w:pPr>
    </w:lvl>
  </w:abstractNum>
  <w:abstractNum w:abstractNumId="59" w15:restartNumberingAfterBreak="0">
    <w:nsid w:val="5FC975D7"/>
    <w:multiLevelType w:val="hybridMultilevel"/>
    <w:tmpl w:val="B412A824"/>
    <w:lvl w:ilvl="0" w:tplc="F138742C">
      <w:start w:val="1"/>
      <w:numFmt w:val="lowerLetter"/>
      <w:lvlText w:val="%1)"/>
      <w:lvlJc w:val="left"/>
      <w:pPr>
        <w:ind w:left="1209" w:hanging="360"/>
      </w:pPr>
      <w:rPr>
        <w:rFonts w:ascii="Calibri" w:eastAsia="Calibri" w:hAnsi="Calibri" w:cs="Calibri"/>
        <w:b/>
      </w:rPr>
    </w:lvl>
    <w:lvl w:ilvl="1" w:tplc="04150019" w:tentative="1">
      <w:start w:val="1"/>
      <w:numFmt w:val="lowerLetter"/>
      <w:lvlText w:val="%2."/>
      <w:lvlJc w:val="left"/>
      <w:pPr>
        <w:ind w:left="1929" w:hanging="360"/>
      </w:pPr>
    </w:lvl>
    <w:lvl w:ilvl="2" w:tplc="0415001B" w:tentative="1">
      <w:start w:val="1"/>
      <w:numFmt w:val="lowerRoman"/>
      <w:lvlText w:val="%3."/>
      <w:lvlJc w:val="right"/>
      <w:pPr>
        <w:ind w:left="2649" w:hanging="180"/>
      </w:pPr>
    </w:lvl>
    <w:lvl w:ilvl="3" w:tplc="0415000F" w:tentative="1">
      <w:start w:val="1"/>
      <w:numFmt w:val="decimal"/>
      <w:lvlText w:val="%4."/>
      <w:lvlJc w:val="left"/>
      <w:pPr>
        <w:ind w:left="3369" w:hanging="360"/>
      </w:pPr>
    </w:lvl>
    <w:lvl w:ilvl="4" w:tplc="04150019" w:tentative="1">
      <w:start w:val="1"/>
      <w:numFmt w:val="lowerLetter"/>
      <w:lvlText w:val="%5."/>
      <w:lvlJc w:val="left"/>
      <w:pPr>
        <w:ind w:left="4089" w:hanging="360"/>
      </w:pPr>
    </w:lvl>
    <w:lvl w:ilvl="5" w:tplc="0415001B" w:tentative="1">
      <w:start w:val="1"/>
      <w:numFmt w:val="lowerRoman"/>
      <w:lvlText w:val="%6."/>
      <w:lvlJc w:val="right"/>
      <w:pPr>
        <w:ind w:left="4809" w:hanging="180"/>
      </w:pPr>
    </w:lvl>
    <w:lvl w:ilvl="6" w:tplc="0415000F" w:tentative="1">
      <w:start w:val="1"/>
      <w:numFmt w:val="decimal"/>
      <w:lvlText w:val="%7."/>
      <w:lvlJc w:val="left"/>
      <w:pPr>
        <w:ind w:left="5529" w:hanging="360"/>
      </w:pPr>
    </w:lvl>
    <w:lvl w:ilvl="7" w:tplc="04150019" w:tentative="1">
      <w:start w:val="1"/>
      <w:numFmt w:val="lowerLetter"/>
      <w:lvlText w:val="%8."/>
      <w:lvlJc w:val="left"/>
      <w:pPr>
        <w:ind w:left="6249" w:hanging="360"/>
      </w:pPr>
    </w:lvl>
    <w:lvl w:ilvl="8" w:tplc="0415001B" w:tentative="1">
      <w:start w:val="1"/>
      <w:numFmt w:val="lowerRoman"/>
      <w:lvlText w:val="%9."/>
      <w:lvlJc w:val="right"/>
      <w:pPr>
        <w:ind w:left="6969" w:hanging="180"/>
      </w:pPr>
    </w:lvl>
  </w:abstractNum>
  <w:abstractNum w:abstractNumId="60" w15:restartNumberingAfterBreak="0">
    <w:nsid w:val="64B953C1"/>
    <w:multiLevelType w:val="multilevel"/>
    <w:tmpl w:val="DDFCB628"/>
    <w:lvl w:ilvl="0">
      <w:start w:val="1"/>
      <w:numFmt w:val="upperRoman"/>
      <w:lvlText w:val="%1."/>
      <w:lvlJc w:val="left"/>
      <w:pPr>
        <w:ind w:left="1080" w:hanging="720"/>
      </w:pPr>
      <w:rPr>
        <w:rFonts w:asciiTheme="minorHAnsi" w:eastAsiaTheme="minorHAnsi" w:hAnsiTheme="minorHAnsi" w:cstheme="minorBidi" w:hint="default"/>
        <w:b/>
        <w:sz w:val="23"/>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1" w15:restartNumberingAfterBreak="0">
    <w:nsid w:val="67543BE5"/>
    <w:multiLevelType w:val="hybridMultilevel"/>
    <w:tmpl w:val="F3826BF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2" w15:restartNumberingAfterBreak="0">
    <w:nsid w:val="69CF0619"/>
    <w:multiLevelType w:val="hybridMultilevel"/>
    <w:tmpl w:val="1ABE4DFE"/>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6B894187"/>
    <w:multiLevelType w:val="hybridMultilevel"/>
    <w:tmpl w:val="0FF20CF0"/>
    <w:lvl w:ilvl="0" w:tplc="471C6342">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6D2C1284"/>
    <w:multiLevelType w:val="multilevel"/>
    <w:tmpl w:val="36B08C6E"/>
    <w:lvl w:ilvl="0">
      <w:start w:val="1"/>
      <w:numFmt w:val="decimal"/>
      <w:lvlText w:val="%1."/>
      <w:lvlJc w:val="left"/>
      <w:pPr>
        <w:tabs>
          <w:tab w:val="num" w:pos="-360"/>
        </w:tabs>
        <w:ind w:left="360" w:hanging="360"/>
      </w:pPr>
      <w:rPr>
        <w:b/>
        <w:bCs/>
      </w:rPr>
    </w:lvl>
    <w:lvl w:ilvl="1">
      <w:start w:val="1"/>
      <w:numFmt w:val="lowerLetter"/>
      <w:lvlText w:val="%2."/>
      <w:lvlJc w:val="left"/>
      <w:pPr>
        <w:tabs>
          <w:tab w:val="num" w:pos="-142"/>
        </w:tabs>
        <w:ind w:left="1298" w:hanging="360"/>
      </w:pPr>
    </w:lvl>
    <w:lvl w:ilvl="2">
      <w:start w:val="1"/>
      <w:numFmt w:val="lowerRoman"/>
      <w:lvlText w:val="%3."/>
      <w:lvlJc w:val="right"/>
      <w:pPr>
        <w:tabs>
          <w:tab w:val="num" w:pos="-142"/>
        </w:tabs>
        <w:ind w:left="2018" w:hanging="180"/>
      </w:pPr>
    </w:lvl>
    <w:lvl w:ilvl="3">
      <w:start w:val="1"/>
      <w:numFmt w:val="decimal"/>
      <w:lvlText w:val="%4."/>
      <w:lvlJc w:val="left"/>
      <w:pPr>
        <w:tabs>
          <w:tab w:val="num" w:pos="-142"/>
        </w:tabs>
        <w:ind w:left="2738" w:hanging="360"/>
      </w:pPr>
    </w:lvl>
    <w:lvl w:ilvl="4">
      <w:start w:val="1"/>
      <w:numFmt w:val="lowerLetter"/>
      <w:lvlText w:val="%5."/>
      <w:lvlJc w:val="left"/>
      <w:pPr>
        <w:tabs>
          <w:tab w:val="num" w:pos="-142"/>
        </w:tabs>
        <w:ind w:left="3458" w:hanging="360"/>
      </w:pPr>
    </w:lvl>
    <w:lvl w:ilvl="5">
      <w:start w:val="1"/>
      <w:numFmt w:val="lowerRoman"/>
      <w:lvlText w:val="%6."/>
      <w:lvlJc w:val="right"/>
      <w:pPr>
        <w:tabs>
          <w:tab w:val="num" w:pos="-142"/>
        </w:tabs>
        <w:ind w:left="4178" w:hanging="180"/>
      </w:pPr>
    </w:lvl>
    <w:lvl w:ilvl="6">
      <w:start w:val="1"/>
      <w:numFmt w:val="decimal"/>
      <w:lvlText w:val="%7."/>
      <w:lvlJc w:val="left"/>
      <w:pPr>
        <w:tabs>
          <w:tab w:val="num" w:pos="-142"/>
        </w:tabs>
        <w:ind w:left="4898" w:hanging="360"/>
      </w:pPr>
    </w:lvl>
    <w:lvl w:ilvl="7">
      <w:start w:val="1"/>
      <w:numFmt w:val="lowerLetter"/>
      <w:lvlText w:val="%8."/>
      <w:lvlJc w:val="left"/>
      <w:pPr>
        <w:tabs>
          <w:tab w:val="num" w:pos="-142"/>
        </w:tabs>
        <w:ind w:left="5618" w:hanging="360"/>
      </w:pPr>
    </w:lvl>
    <w:lvl w:ilvl="8">
      <w:start w:val="1"/>
      <w:numFmt w:val="lowerRoman"/>
      <w:lvlText w:val="%9."/>
      <w:lvlJc w:val="right"/>
      <w:pPr>
        <w:tabs>
          <w:tab w:val="num" w:pos="-142"/>
        </w:tabs>
        <w:ind w:left="6338" w:hanging="180"/>
      </w:pPr>
    </w:lvl>
  </w:abstractNum>
  <w:abstractNum w:abstractNumId="65" w15:restartNumberingAfterBreak="0">
    <w:nsid w:val="6FFC6617"/>
    <w:multiLevelType w:val="hybridMultilevel"/>
    <w:tmpl w:val="2B34EF80"/>
    <w:lvl w:ilvl="0" w:tplc="C7686752">
      <w:start w:val="1"/>
      <w:numFmt w:val="decimal"/>
      <w:lvlText w:val="%1."/>
      <w:lvlJc w:val="left"/>
      <w:pPr>
        <w:ind w:left="360" w:hanging="360"/>
      </w:pPr>
      <w:rPr>
        <w:b/>
        <w:bCs/>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6" w15:restartNumberingAfterBreak="0">
    <w:nsid w:val="7430302F"/>
    <w:multiLevelType w:val="hybridMultilevel"/>
    <w:tmpl w:val="9BB86BEA"/>
    <w:lvl w:ilvl="0" w:tplc="5C3A980A">
      <w:start w:val="1"/>
      <w:numFmt w:val="decimal"/>
      <w:lvlText w:val="%1."/>
      <w:lvlJc w:val="left"/>
      <w:pPr>
        <w:ind w:left="720" w:hanging="360"/>
      </w:pPr>
      <w:rPr>
        <w:rFonts w:ascii="Calibri" w:eastAsia="Calibri" w:hAnsi="Calibri" w:cs="Times New Roman"/>
        <w:color w:val="auto"/>
      </w:rPr>
    </w:lvl>
    <w:lvl w:ilvl="1" w:tplc="04150019">
      <w:start w:val="1"/>
      <w:numFmt w:val="lowerLetter"/>
      <w:lvlText w:val="%2."/>
      <w:lvlJc w:val="left"/>
      <w:pPr>
        <w:ind w:left="1374" w:hanging="360"/>
      </w:pPr>
    </w:lvl>
    <w:lvl w:ilvl="2" w:tplc="0415001B">
      <w:start w:val="1"/>
      <w:numFmt w:val="lowerRoman"/>
      <w:lvlText w:val="%3."/>
      <w:lvlJc w:val="right"/>
      <w:pPr>
        <w:ind w:left="2094" w:hanging="180"/>
      </w:pPr>
    </w:lvl>
    <w:lvl w:ilvl="3" w:tplc="0415000F">
      <w:start w:val="1"/>
      <w:numFmt w:val="decimal"/>
      <w:lvlText w:val="%4."/>
      <w:lvlJc w:val="left"/>
      <w:pPr>
        <w:ind w:left="2814" w:hanging="360"/>
      </w:pPr>
    </w:lvl>
    <w:lvl w:ilvl="4" w:tplc="04150019">
      <w:start w:val="1"/>
      <w:numFmt w:val="lowerLetter"/>
      <w:lvlText w:val="%5."/>
      <w:lvlJc w:val="left"/>
      <w:pPr>
        <w:ind w:left="3534" w:hanging="360"/>
      </w:pPr>
    </w:lvl>
    <w:lvl w:ilvl="5" w:tplc="0415001B">
      <w:start w:val="1"/>
      <w:numFmt w:val="lowerRoman"/>
      <w:lvlText w:val="%6."/>
      <w:lvlJc w:val="right"/>
      <w:pPr>
        <w:ind w:left="4254" w:hanging="180"/>
      </w:pPr>
    </w:lvl>
    <w:lvl w:ilvl="6" w:tplc="0415000F">
      <w:start w:val="1"/>
      <w:numFmt w:val="decimal"/>
      <w:lvlText w:val="%7."/>
      <w:lvlJc w:val="left"/>
      <w:pPr>
        <w:ind w:left="4974" w:hanging="360"/>
      </w:pPr>
    </w:lvl>
    <w:lvl w:ilvl="7" w:tplc="04150019">
      <w:start w:val="1"/>
      <w:numFmt w:val="lowerLetter"/>
      <w:lvlText w:val="%8."/>
      <w:lvlJc w:val="left"/>
      <w:pPr>
        <w:ind w:left="5694" w:hanging="360"/>
      </w:pPr>
    </w:lvl>
    <w:lvl w:ilvl="8" w:tplc="0415001B">
      <w:start w:val="1"/>
      <w:numFmt w:val="lowerRoman"/>
      <w:lvlText w:val="%9."/>
      <w:lvlJc w:val="right"/>
      <w:pPr>
        <w:ind w:left="6414" w:hanging="180"/>
      </w:pPr>
    </w:lvl>
  </w:abstractNum>
  <w:abstractNum w:abstractNumId="67" w15:restartNumberingAfterBreak="0">
    <w:nsid w:val="74C6212D"/>
    <w:multiLevelType w:val="multilevel"/>
    <w:tmpl w:val="57129FD4"/>
    <w:lvl w:ilvl="0">
      <w:start w:val="12"/>
      <w:numFmt w:val="decimal"/>
      <w:lvlText w:val="%1."/>
      <w:lvlJc w:val="left"/>
      <w:pPr>
        <w:ind w:left="0" w:firstLine="0"/>
      </w:pPr>
      <w:rPr>
        <w:rFonts w:ascii="Arial" w:eastAsia="Arial" w:hAnsi="Arial" w:cs="Arial"/>
        <w:b/>
        <w:bCs/>
        <w:i w:val="0"/>
        <w:iCs w:val="0"/>
        <w:smallCaps w:val="0"/>
        <w:strike w:val="0"/>
        <w:dstrike w:val="0"/>
        <w:color w:val="000000" w:themeColor="text1"/>
        <w:spacing w:val="0"/>
        <w:w w:val="100"/>
        <w:position w:val="0"/>
        <w:sz w:val="20"/>
        <w:szCs w:val="20"/>
        <w:u w:val="none"/>
        <w:effect w:val="none"/>
        <w:lang w:val="pl-PL" w:eastAsia="pl-PL" w:bidi="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68" w15:restartNumberingAfterBreak="0">
    <w:nsid w:val="7F565475"/>
    <w:multiLevelType w:val="hybridMultilevel"/>
    <w:tmpl w:val="8A92AC70"/>
    <w:lvl w:ilvl="0" w:tplc="E5C8BD20">
      <w:start w:val="1"/>
      <w:numFmt w:val="decimal"/>
      <w:lvlText w:val="%1."/>
      <w:lvlJc w:val="left"/>
      <w:pPr>
        <w:ind w:left="1068" w:hanging="360"/>
      </w:pPr>
      <w:rPr>
        <w:rFonts w:hint="default"/>
        <w:i w:val="0"/>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num w:numId="1" w16cid:durableId="191190334">
    <w:abstractNumId w:val="9"/>
  </w:num>
  <w:num w:numId="2" w16cid:durableId="1743916653">
    <w:abstractNumId w:val="31"/>
  </w:num>
  <w:num w:numId="3" w16cid:durableId="1184440382">
    <w:abstractNumId w:val="11"/>
  </w:num>
  <w:num w:numId="4" w16cid:durableId="769618329">
    <w:abstractNumId w:val="46"/>
  </w:num>
  <w:num w:numId="5" w16cid:durableId="504515551">
    <w:abstractNumId w:val="38"/>
  </w:num>
  <w:num w:numId="6" w16cid:durableId="94716523">
    <w:abstractNumId w:val="50"/>
  </w:num>
  <w:num w:numId="7" w16cid:durableId="1044793718">
    <w:abstractNumId w:val="44"/>
  </w:num>
  <w:num w:numId="8" w16cid:durableId="352346715">
    <w:abstractNumId w:val="27"/>
  </w:num>
  <w:num w:numId="9" w16cid:durableId="381057550">
    <w:abstractNumId w:val="26"/>
  </w:num>
  <w:num w:numId="10" w16cid:durableId="765998298">
    <w:abstractNumId w:val="17"/>
  </w:num>
  <w:num w:numId="11" w16cid:durableId="140123628">
    <w:abstractNumId w:val="40"/>
  </w:num>
  <w:num w:numId="12" w16cid:durableId="1686638353">
    <w:abstractNumId w:val="47"/>
  </w:num>
  <w:num w:numId="13" w16cid:durableId="633297293">
    <w:abstractNumId w:val="51"/>
  </w:num>
  <w:num w:numId="14" w16cid:durableId="1605113463">
    <w:abstractNumId w:val="57"/>
    <w:lvlOverride w:ilvl="0">
      <w:startOverride w:val="1"/>
    </w:lvlOverride>
  </w:num>
  <w:num w:numId="15" w16cid:durableId="26681188">
    <w:abstractNumId w:val="42"/>
    <w:lvlOverride w:ilvl="0">
      <w:startOverride w:val="1"/>
    </w:lvlOverride>
  </w:num>
  <w:num w:numId="16" w16cid:durableId="1382705421">
    <w:abstractNumId w:val="20"/>
  </w:num>
  <w:num w:numId="17" w16cid:durableId="1375693523">
    <w:abstractNumId w:val="32"/>
  </w:num>
  <w:num w:numId="18" w16cid:durableId="1784880411">
    <w:abstractNumId w:val="56"/>
  </w:num>
  <w:num w:numId="19" w16cid:durableId="212549256">
    <w:abstractNumId w:val="33"/>
  </w:num>
  <w:num w:numId="20" w16cid:durableId="1804227196">
    <w:abstractNumId w:val="28"/>
  </w:num>
  <w:num w:numId="21" w16cid:durableId="19086577">
    <w:abstractNumId w:val="34"/>
  </w:num>
  <w:num w:numId="22" w16cid:durableId="17191619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6981864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241988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338967939">
    <w:abstractNumId w:val="6"/>
    <w:lvlOverride w:ilvl="0">
      <w:startOverride w:val="1"/>
    </w:lvlOverride>
    <w:lvlOverride w:ilvl="1"/>
    <w:lvlOverride w:ilvl="2"/>
    <w:lvlOverride w:ilvl="3"/>
    <w:lvlOverride w:ilvl="4"/>
    <w:lvlOverride w:ilvl="5"/>
    <w:lvlOverride w:ilvl="6"/>
    <w:lvlOverride w:ilvl="7"/>
    <w:lvlOverride w:ilvl="8"/>
  </w:num>
  <w:num w:numId="26" w16cid:durableId="78604027">
    <w:abstractNumId w:val="39"/>
  </w:num>
  <w:num w:numId="27" w16cid:durableId="543912339">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37245721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58584173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212493888">
    <w:abstractNumId w:val="49"/>
  </w:num>
  <w:num w:numId="31" w16cid:durableId="1727951651">
    <w:abstractNumId w:val="55"/>
    <w:lvlOverride w:ilvl="0">
      <w:startOverride w:val="1"/>
    </w:lvlOverride>
    <w:lvlOverride w:ilvl="1"/>
    <w:lvlOverride w:ilvl="2"/>
    <w:lvlOverride w:ilvl="3"/>
    <w:lvlOverride w:ilvl="4"/>
    <w:lvlOverride w:ilvl="5"/>
    <w:lvlOverride w:ilvl="6"/>
    <w:lvlOverride w:ilvl="7"/>
    <w:lvlOverride w:ilvl="8"/>
  </w:num>
  <w:num w:numId="32" w16cid:durableId="813524021">
    <w:abstractNumId w:val="67"/>
    <w:lvlOverride w:ilvl="0">
      <w:startOverride w:val="12"/>
    </w:lvlOverride>
    <w:lvlOverride w:ilvl="1"/>
    <w:lvlOverride w:ilvl="2"/>
    <w:lvlOverride w:ilvl="3"/>
    <w:lvlOverride w:ilvl="4"/>
    <w:lvlOverride w:ilvl="5"/>
    <w:lvlOverride w:ilvl="6"/>
    <w:lvlOverride w:ilvl="7"/>
    <w:lvlOverride w:ilvl="8"/>
  </w:num>
  <w:num w:numId="33" w16cid:durableId="612713237">
    <w:abstractNumId w:val="19"/>
  </w:num>
  <w:num w:numId="34" w16cid:durableId="1798645171">
    <w:abstractNumId w:val="53"/>
  </w:num>
  <w:num w:numId="35" w16cid:durableId="231015256">
    <w:abstractNumId w:val="52"/>
  </w:num>
  <w:num w:numId="36" w16cid:durableId="1596085616">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2073691341">
    <w:abstractNumId w:val="12"/>
  </w:num>
  <w:num w:numId="38" w16cid:durableId="1437750125">
    <w:abstractNumId w:val="16"/>
  </w:num>
  <w:num w:numId="39" w16cid:durableId="2001809772">
    <w:abstractNumId w:val="54"/>
  </w:num>
  <w:num w:numId="40" w16cid:durableId="2008750253">
    <w:abstractNumId w:val="61"/>
  </w:num>
  <w:num w:numId="41" w16cid:durableId="1535773097">
    <w:abstractNumId w:val="36"/>
  </w:num>
  <w:num w:numId="42" w16cid:durableId="962154088">
    <w:abstractNumId w:val="22"/>
  </w:num>
  <w:num w:numId="43" w16cid:durableId="1225603202">
    <w:abstractNumId w:val="25"/>
  </w:num>
  <w:num w:numId="44" w16cid:durableId="872116947">
    <w:abstractNumId w:val="63"/>
  </w:num>
  <w:num w:numId="45" w16cid:durableId="1580166294">
    <w:abstractNumId w:val="37"/>
  </w:num>
  <w:num w:numId="46" w16cid:durableId="1452087466">
    <w:abstractNumId w:val="24"/>
  </w:num>
  <w:num w:numId="47" w16cid:durableId="1074936810">
    <w:abstractNumId w:val="57"/>
  </w:num>
  <w:num w:numId="48" w16cid:durableId="977808416">
    <w:abstractNumId w:val="42"/>
  </w:num>
  <w:num w:numId="49" w16cid:durableId="1129013171">
    <w:abstractNumId w:val="62"/>
  </w:num>
  <w:num w:numId="50" w16cid:durableId="688678347">
    <w:abstractNumId w:val="13"/>
  </w:num>
  <w:num w:numId="51" w16cid:durableId="1246767848">
    <w:abstractNumId w:val="0"/>
    <w:lvlOverride w:ilvl="0">
      <w:startOverride w:val="1"/>
    </w:lvlOverride>
  </w:num>
  <w:num w:numId="52" w16cid:durableId="1135876945">
    <w:abstractNumId w:val="18"/>
  </w:num>
  <w:num w:numId="53" w16cid:durableId="1441292710">
    <w:abstractNumId w:val="64"/>
  </w:num>
  <w:num w:numId="54" w16cid:durableId="1640652812">
    <w:abstractNumId w:val="58"/>
  </w:num>
  <w:num w:numId="55" w16cid:durableId="163515664">
    <w:abstractNumId w:val="43"/>
  </w:num>
  <w:num w:numId="56" w16cid:durableId="1192451133">
    <w:abstractNumId w:val="30"/>
  </w:num>
  <w:num w:numId="57" w16cid:durableId="1466894038">
    <w:abstractNumId w:val="21"/>
  </w:num>
  <w:num w:numId="58" w16cid:durableId="38290566">
    <w:abstractNumId w:val="10"/>
  </w:num>
  <w:num w:numId="59" w16cid:durableId="231887491">
    <w:abstractNumId w:val="23"/>
  </w:num>
  <w:num w:numId="60" w16cid:durableId="715542098">
    <w:abstractNumId w:val="15"/>
    <w:lvlOverride w:ilvl="0">
      <w:startOverride w:val="1"/>
    </w:lvlOverride>
  </w:num>
  <w:num w:numId="61" w16cid:durableId="1960528470">
    <w:abstractNumId w:val="15"/>
  </w:num>
  <w:num w:numId="62" w16cid:durableId="2039112532">
    <w:abstractNumId w:val="59"/>
  </w:num>
  <w:num w:numId="63" w16cid:durableId="1699820334">
    <w:abstractNumId w:val="14"/>
  </w:num>
  <w:num w:numId="64" w16cid:durableId="1554267734">
    <w:abstractNumId w:val="48"/>
  </w:num>
  <w:num w:numId="65" w16cid:durableId="1898008103">
    <w:abstractNumId w:val="7"/>
  </w:num>
  <w:num w:numId="66" w16cid:durableId="72052941">
    <w:abstractNumId w:val="41"/>
  </w:num>
  <w:num w:numId="67" w16cid:durableId="1180967984">
    <w:abstractNumId w:val="65"/>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defaultTabStop w:val="708"/>
  <w:hyphenationZone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6AE4"/>
    <w:rsid w:val="000005AF"/>
    <w:rsid w:val="00000AF8"/>
    <w:rsid w:val="00001268"/>
    <w:rsid w:val="000058CA"/>
    <w:rsid w:val="0000735C"/>
    <w:rsid w:val="0001112E"/>
    <w:rsid w:val="000126EE"/>
    <w:rsid w:val="00012CEE"/>
    <w:rsid w:val="0001421C"/>
    <w:rsid w:val="00015702"/>
    <w:rsid w:val="00016226"/>
    <w:rsid w:val="000162E8"/>
    <w:rsid w:val="000169E9"/>
    <w:rsid w:val="00017CE5"/>
    <w:rsid w:val="00021774"/>
    <w:rsid w:val="00021AAC"/>
    <w:rsid w:val="00021C9D"/>
    <w:rsid w:val="0002360D"/>
    <w:rsid w:val="000245A7"/>
    <w:rsid w:val="0002537A"/>
    <w:rsid w:val="000265E4"/>
    <w:rsid w:val="0002750E"/>
    <w:rsid w:val="0003115E"/>
    <w:rsid w:val="000318FA"/>
    <w:rsid w:val="00033424"/>
    <w:rsid w:val="00033824"/>
    <w:rsid w:val="0003443F"/>
    <w:rsid w:val="00040018"/>
    <w:rsid w:val="00040335"/>
    <w:rsid w:val="0004074F"/>
    <w:rsid w:val="00042C92"/>
    <w:rsid w:val="00043B36"/>
    <w:rsid w:val="0004423C"/>
    <w:rsid w:val="00044D26"/>
    <w:rsid w:val="0004563D"/>
    <w:rsid w:val="00045E3E"/>
    <w:rsid w:val="00046C98"/>
    <w:rsid w:val="0004762A"/>
    <w:rsid w:val="00051CB4"/>
    <w:rsid w:val="00052749"/>
    <w:rsid w:val="00052800"/>
    <w:rsid w:val="00053D9E"/>
    <w:rsid w:val="000543E4"/>
    <w:rsid w:val="00054742"/>
    <w:rsid w:val="000549B9"/>
    <w:rsid w:val="00055B81"/>
    <w:rsid w:val="000565A8"/>
    <w:rsid w:val="00057F56"/>
    <w:rsid w:val="00061FDB"/>
    <w:rsid w:val="0006378C"/>
    <w:rsid w:val="00064776"/>
    <w:rsid w:val="00065ADE"/>
    <w:rsid w:val="00066819"/>
    <w:rsid w:val="00067B99"/>
    <w:rsid w:val="00067F11"/>
    <w:rsid w:val="000701C4"/>
    <w:rsid w:val="00071E5D"/>
    <w:rsid w:val="00072C11"/>
    <w:rsid w:val="000742B8"/>
    <w:rsid w:val="000749D7"/>
    <w:rsid w:val="00074C9C"/>
    <w:rsid w:val="00074E9E"/>
    <w:rsid w:val="00076131"/>
    <w:rsid w:val="000767CA"/>
    <w:rsid w:val="00082055"/>
    <w:rsid w:val="00083D4C"/>
    <w:rsid w:val="00083F97"/>
    <w:rsid w:val="000840BE"/>
    <w:rsid w:val="00085E77"/>
    <w:rsid w:val="00086132"/>
    <w:rsid w:val="000874BD"/>
    <w:rsid w:val="00087AAD"/>
    <w:rsid w:val="00090CD0"/>
    <w:rsid w:val="000912B7"/>
    <w:rsid w:val="00093994"/>
    <w:rsid w:val="00097540"/>
    <w:rsid w:val="000A0E6C"/>
    <w:rsid w:val="000A1473"/>
    <w:rsid w:val="000A151C"/>
    <w:rsid w:val="000A21F6"/>
    <w:rsid w:val="000A240D"/>
    <w:rsid w:val="000A3A32"/>
    <w:rsid w:val="000A3F95"/>
    <w:rsid w:val="000A47D1"/>
    <w:rsid w:val="000A4F68"/>
    <w:rsid w:val="000A552A"/>
    <w:rsid w:val="000A7049"/>
    <w:rsid w:val="000A7D21"/>
    <w:rsid w:val="000A7D9D"/>
    <w:rsid w:val="000B1259"/>
    <w:rsid w:val="000B14A9"/>
    <w:rsid w:val="000B1A93"/>
    <w:rsid w:val="000B1E3F"/>
    <w:rsid w:val="000B2504"/>
    <w:rsid w:val="000B265F"/>
    <w:rsid w:val="000B34D8"/>
    <w:rsid w:val="000B5396"/>
    <w:rsid w:val="000B594B"/>
    <w:rsid w:val="000B63F5"/>
    <w:rsid w:val="000B70BB"/>
    <w:rsid w:val="000C01EC"/>
    <w:rsid w:val="000C1C3D"/>
    <w:rsid w:val="000C2A32"/>
    <w:rsid w:val="000C554F"/>
    <w:rsid w:val="000C7071"/>
    <w:rsid w:val="000D0E7B"/>
    <w:rsid w:val="000D3F7A"/>
    <w:rsid w:val="000D4440"/>
    <w:rsid w:val="000D625A"/>
    <w:rsid w:val="000E02E5"/>
    <w:rsid w:val="000E7BA4"/>
    <w:rsid w:val="000F1FF5"/>
    <w:rsid w:val="000F2E2D"/>
    <w:rsid w:val="000F31A2"/>
    <w:rsid w:val="000F3558"/>
    <w:rsid w:val="000F4D1D"/>
    <w:rsid w:val="000F646D"/>
    <w:rsid w:val="000F6B14"/>
    <w:rsid w:val="00102A9C"/>
    <w:rsid w:val="00103BC0"/>
    <w:rsid w:val="0010595C"/>
    <w:rsid w:val="001061EC"/>
    <w:rsid w:val="00106C77"/>
    <w:rsid w:val="00107FBC"/>
    <w:rsid w:val="00110DDB"/>
    <w:rsid w:val="00111E34"/>
    <w:rsid w:val="00112348"/>
    <w:rsid w:val="001136F3"/>
    <w:rsid w:val="0011392C"/>
    <w:rsid w:val="00114072"/>
    <w:rsid w:val="001143AC"/>
    <w:rsid w:val="001144C6"/>
    <w:rsid w:val="00114B5F"/>
    <w:rsid w:val="0011668B"/>
    <w:rsid w:val="00117EC6"/>
    <w:rsid w:val="00120217"/>
    <w:rsid w:val="0012371C"/>
    <w:rsid w:val="00125046"/>
    <w:rsid w:val="00126F72"/>
    <w:rsid w:val="001272C6"/>
    <w:rsid w:val="00131721"/>
    <w:rsid w:val="00134223"/>
    <w:rsid w:val="00134503"/>
    <w:rsid w:val="00135861"/>
    <w:rsid w:val="00136740"/>
    <w:rsid w:val="00136F82"/>
    <w:rsid w:val="00137344"/>
    <w:rsid w:val="00137C68"/>
    <w:rsid w:val="00137FA4"/>
    <w:rsid w:val="00140E14"/>
    <w:rsid w:val="001421BE"/>
    <w:rsid w:val="0014243B"/>
    <w:rsid w:val="001427BE"/>
    <w:rsid w:val="00142802"/>
    <w:rsid w:val="0014291B"/>
    <w:rsid w:val="00142E41"/>
    <w:rsid w:val="00143202"/>
    <w:rsid w:val="0015219B"/>
    <w:rsid w:val="0015593F"/>
    <w:rsid w:val="001576A1"/>
    <w:rsid w:val="0016108C"/>
    <w:rsid w:val="001616DB"/>
    <w:rsid w:val="001637CD"/>
    <w:rsid w:val="0016463D"/>
    <w:rsid w:val="00164848"/>
    <w:rsid w:val="00165CE6"/>
    <w:rsid w:val="00165EEA"/>
    <w:rsid w:val="00166B68"/>
    <w:rsid w:val="00166DCC"/>
    <w:rsid w:val="001676FD"/>
    <w:rsid w:val="00171C66"/>
    <w:rsid w:val="001725CD"/>
    <w:rsid w:val="001747B1"/>
    <w:rsid w:val="00175046"/>
    <w:rsid w:val="00175493"/>
    <w:rsid w:val="00175A30"/>
    <w:rsid w:val="00175B5B"/>
    <w:rsid w:val="00176640"/>
    <w:rsid w:val="00177F2E"/>
    <w:rsid w:val="001806F5"/>
    <w:rsid w:val="001807CA"/>
    <w:rsid w:val="00182E00"/>
    <w:rsid w:val="00183910"/>
    <w:rsid w:val="001842A8"/>
    <w:rsid w:val="00185031"/>
    <w:rsid w:val="001865E0"/>
    <w:rsid w:val="0018756C"/>
    <w:rsid w:val="00191788"/>
    <w:rsid w:val="00192045"/>
    <w:rsid w:val="00193150"/>
    <w:rsid w:val="00195912"/>
    <w:rsid w:val="00195F8A"/>
    <w:rsid w:val="0019603A"/>
    <w:rsid w:val="0019606B"/>
    <w:rsid w:val="0019792F"/>
    <w:rsid w:val="00197F83"/>
    <w:rsid w:val="001A2464"/>
    <w:rsid w:val="001A46BE"/>
    <w:rsid w:val="001A7853"/>
    <w:rsid w:val="001A7EEA"/>
    <w:rsid w:val="001B07E2"/>
    <w:rsid w:val="001B092B"/>
    <w:rsid w:val="001B26DF"/>
    <w:rsid w:val="001B30B1"/>
    <w:rsid w:val="001B3385"/>
    <w:rsid w:val="001B5DAD"/>
    <w:rsid w:val="001B7774"/>
    <w:rsid w:val="001C03B7"/>
    <w:rsid w:val="001C0613"/>
    <w:rsid w:val="001C0A7D"/>
    <w:rsid w:val="001C1821"/>
    <w:rsid w:val="001C254C"/>
    <w:rsid w:val="001C4564"/>
    <w:rsid w:val="001C5015"/>
    <w:rsid w:val="001C54E2"/>
    <w:rsid w:val="001C5609"/>
    <w:rsid w:val="001C761C"/>
    <w:rsid w:val="001D059A"/>
    <w:rsid w:val="001D0B0C"/>
    <w:rsid w:val="001D341E"/>
    <w:rsid w:val="001D499F"/>
    <w:rsid w:val="001D533D"/>
    <w:rsid w:val="001D6620"/>
    <w:rsid w:val="001D7A2E"/>
    <w:rsid w:val="001E0DD9"/>
    <w:rsid w:val="001E1514"/>
    <w:rsid w:val="001E1BB5"/>
    <w:rsid w:val="001E223F"/>
    <w:rsid w:val="001E2A61"/>
    <w:rsid w:val="001E3289"/>
    <w:rsid w:val="001E35F0"/>
    <w:rsid w:val="001E4427"/>
    <w:rsid w:val="001E5C65"/>
    <w:rsid w:val="001F006A"/>
    <w:rsid w:val="001F11E7"/>
    <w:rsid w:val="001F1381"/>
    <w:rsid w:val="001F2554"/>
    <w:rsid w:val="001F6822"/>
    <w:rsid w:val="0020057C"/>
    <w:rsid w:val="00201099"/>
    <w:rsid w:val="00201915"/>
    <w:rsid w:val="00203EBE"/>
    <w:rsid w:val="00204585"/>
    <w:rsid w:val="002059EC"/>
    <w:rsid w:val="00205BDD"/>
    <w:rsid w:val="00205C5F"/>
    <w:rsid w:val="002065BD"/>
    <w:rsid w:val="00206BD3"/>
    <w:rsid w:val="00207B7F"/>
    <w:rsid w:val="00210F4D"/>
    <w:rsid w:val="002120B0"/>
    <w:rsid w:val="002137E5"/>
    <w:rsid w:val="00213B3A"/>
    <w:rsid w:val="00214595"/>
    <w:rsid w:val="0021478D"/>
    <w:rsid w:val="00214EB8"/>
    <w:rsid w:val="002152A6"/>
    <w:rsid w:val="002153AF"/>
    <w:rsid w:val="002213EE"/>
    <w:rsid w:val="00221BA6"/>
    <w:rsid w:val="00222319"/>
    <w:rsid w:val="00222C42"/>
    <w:rsid w:val="00222F33"/>
    <w:rsid w:val="00225E97"/>
    <w:rsid w:val="00231483"/>
    <w:rsid w:val="002319A8"/>
    <w:rsid w:val="0023274B"/>
    <w:rsid w:val="002327C6"/>
    <w:rsid w:val="0023553B"/>
    <w:rsid w:val="00235ABF"/>
    <w:rsid w:val="002369E4"/>
    <w:rsid w:val="00237E97"/>
    <w:rsid w:val="002404BB"/>
    <w:rsid w:val="0024221F"/>
    <w:rsid w:val="0024254E"/>
    <w:rsid w:val="00243829"/>
    <w:rsid w:val="00243C12"/>
    <w:rsid w:val="00243F12"/>
    <w:rsid w:val="00250228"/>
    <w:rsid w:val="0025040B"/>
    <w:rsid w:val="002577FF"/>
    <w:rsid w:val="00257A31"/>
    <w:rsid w:val="00257C35"/>
    <w:rsid w:val="00261110"/>
    <w:rsid w:val="00262443"/>
    <w:rsid w:val="0026331B"/>
    <w:rsid w:val="002639A3"/>
    <w:rsid w:val="00267407"/>
    <w:rsid w:val="00267882"/>
    <w:rsid w:val="002719A8"/>
    <w:rsid w:val="00272F76"/>
    <w:rsid w:val="00273170"/>
    <w:rsid w:val="00273198"/>
    <w:rsid w:val="002761D5"/>
    <w:rsid w:val="00276BA3"/>
    <w:rsid w:val="00280077"/>
    <w:rsid w:val="00280D28"/>
    <w:rsid w:val="002810CF"/>
    <w:rsid w:val="00281ACB"/>
    <w:rsid w:val="00283397"/>
    <w:rsid w:val="00286F2C"/>
    <w:rsid w:val="00287A45"/>
    <w:rsid w:val="00291EA3"/>
    <w:rsid w:val="002925CC"/>
    <w:rsid w:val="00292702"/>
    <w:rsid w:val="00292D8B"/>
    <w:rsid w:val="002937E1"/>
    <w:rsid w:val="002951B9"/>
    <w:rsid w:val="00296DCA"/>
    <w:rsid w:val="002A1172"/>
    <w:rsid w:val="002A2842"/>
    <w:rsid w:val="002A31DE"/>
    <w:rsid w:val="002A3961"/>
    <w:rsid w:val="002A3E7B"/>
    <w:rsid w:val="002A404E"/>
    <w:rsid w:val="002A5294"/>
    <w:rsid w:val="002A6494"/>
    <w:rsid w:val="002B06C8"/>
    <w:rsid w:val="002B4059"/>
    <w:rsid w:val="002B4675"/>
    <w:rsid w:val="002B57D8"/>
    <w:rsid w:val="002B6492"/>
    <w:rsid w:val="002B7216"/>
    <w:rsid w:val="002B7E64"/>
    <w:rsid w:val="002C3CDE"/>
    <w:rsid w:val="002C4202"/>
    <w:rsid w:val="002C43E0"/>
    <w:rsid w:val="002C4BF2"/>
    <w:rsid w:val="002C6B3D"/>
    <w:rsid w:val="002C72D0"/>
    <w:rsid w:val="002D016D"/>
    <w:rsid w:val="002D1F4E"/>
    <w:rsid w:val="002D2961"/>
    <w:rsid w:val="002D3EC3"/>
    <w:rsid w:val="002D4EA2"/>
    <w:rsid w:val="002D5524"/>
    <w:rsid w:val="002D55B5"/>
    <w:rsid w:val="002D7DE8"/>
    <w:rsid w:val="002E30E8"/>
    <w:rsid w:val="002E400B"/>
    <w:rsid w:val="002E4894"/>
    <w:rsid w:val="002E5CDC"/>
    <w:rsid w:val="002E73DD"/>
    <w:rsid w:val="002E7828"/>
    <w:rsid w:val="002F0C8A"/>
    <w:rsid w:val="002F16AA"/>
    <w:rsid w:val="002F1E4E"/>
    <w:rsid w:val="002F2668"/>
    <w:rsid w:val="002F2FE3"/>
    <w:rsid w:val="002F520D"/>
    <w:rsid w:val="002F5EA8"/>
    <w:rsid w:val="002F6273"/>
    <w:rsid w:val="002F68E5"/>
    <w:rsid w:val="00300050"/>
    <w:rsid w:val="00300811"/>
    <w:rsid w:val="0030130B"/>
    <w:rsid w:val="00304EBF"/>
    <w:rsid w:val="00305D77"/>
    <w:rsid w:val="00306667"/>
    <w:rsid w:val="0031055B"/>
    <w:rsid w:val="00310F77"/>
    <w:rsid w:val="003117E3"/>
    <w:rsid w:val="00311E81"/>
    <w:rsid w:val="00313853"/>
    <w:rsid w:val="00314BC1"/>
    <w:rsid w:val="00317CFC"/>
    <w:rsid w:val="00321C84"/>
    <w:rsid w:val="00321C90"/>
    <w:rsid w:val="00325C0C"/>
    <w:rsid w:val="003274F5"/>
    <w:rsid w:val="003276B4"/>
    <w:rsid w:val="00327874"/>
    <w:rsid w:val="0033109F"/>
    <w:rsid w:val="0033223F"/>
    <w:rsid w:val="00333BAA"/>
    <w:rsid w:val="00336033"/>
    <w:rsid w:val="00345E1F"/>
    <w:rsid w:val="00346365"/>
    <w:rsid w:val="00347529"/>
    <w:rsid w:val="003477E2"/>
    <w:rsid w:val="00351019"/>
    <w:rsid w:val="0035103B"/>
    <w:rsid w:val="00352866"/>
    <w:rsid w:val="00353348"/>
    <w:rsid w:val="00353E98"/>
    <w:rsid w:val="0035570E"/>
    <w:rsid w:val="00355842"/>
    <w:rsid w:val="00355BD4"/>
    <w:rsid w:val="00355E6E"/>
    <w:rsid w:val="00356CCE"/>
    <w:rsid w:val="00357562"/>
    <w:rsid w:val="00357F65"/>
    <w:rsid w:val="00362C03"/>
    <w:rsid w:val="00362E91"/>
    <w:rsid w:val="00364328"/>
    <w:rsid w:val="00365945"/>
    <w:rsid w:val="00367FFC"/>
    <w:rsid w:val="00371C2A"/>
    <w:rsid w:val="0037212D"/>
    <w:rsid w:val="003738BD"/>
    <w:rsid w:val="00377AFB"/>
    <w:rsid w:val="00381811"/>
    <w:rsid w:val="00381AD4"/>
    <w:rsid w:val="003828E9"/>
    <w:rsid w:val="003832C8"/>
    <w:rsid w:val="00383514"/>
    <w:rsid w:val="003838DF"/>
    <w:rsid w:val="00385D9C"/>
    <w:rsid w:val="00387991"/>
    <w:rsid w:val="003903D5"/>
    <w:rsid w:val="00391F46"/>
    <w:rsid w:val="00392204"/>
    <w:rsid w:val="00392F77"/>
    <w:rsid w:val="003931DD"/>
    <w:rsid w:val="0039391C"/>
    <w:rsid w:val="003947C3"/>
    <w:rsid w:val="0039481B"/>
    <w:rsid w:val="003955DA"/>
    <w:rsid w:val="00396AB9"/>
    <w:rsid w:val="00396AD9"/>
    <w:rsid w:val="00397184"/>
    <w:rsid w:val="00397D4F"/>
    <w:rsid w:val="00397DD2"/>
    <w:rsid w:val="003A00A5"/>
    <w:rsid w:val="003A0C4A"/>
    <w:rsid w:val="003A13BA"/>
    <w:rsid w:val="003A1860"/>
    <w:rsid w:val="003A1D55"/>
    <w:rsid w:val="003A28A9"/>
    <w:rsid w:val="003A3490"/>
    <w:rsid w:val="003A49EE"/>
    <w:rsid w:val="003A4F3D"/>
    <w:rsid w:val="003A5AB2"/>
    <w:rsid w:val="003A5CCC"/>
    <w:rsid w:val="003A5E50"/>
    <w:rsid w:val="003A739B"/>
    <w:rsid w:val="003B1A0C"/>
    <w:rsid w:val="003B35B6"/>
    <w:rsid w:val="003B3AC2"/>
    <w:rsid w:val="003B493B"/>
    <w:rsid w:val="003B569A"/>
    <w:rsid w:val="003B6587"/>
    <w:rsid w:val="003B7A25"/>
    <w:rsid w:val="003C0056"/>
    <w:rsid w:val="003C0EA4"/>
    <w:rsid w:val="003C1994"/>
    <w:rsid w:val="003C3729"/>
    <w:rsid w:val="003C46CA"/>
    <w:rsid w:val="003C5731"/>
    <w:rsid w:val="003C577F"/>
    <w:rsid w:val="003D0EE8"/>
    <w:rsid w:val="003D1A45"/>
    <w:rsid w:val="003D1D9B"/>
    <w:rsid w:val="003D3982"/>
    <w:rsid w:val="003D3D3D"/>
    <w:rsid w:val="003D494F"/>
    <w:rsid w:val="003D7407"/>
    <w:rsid w:val="003E117D"/>
    <w:rsid w:val="003E1AB8"/>
    <w:rsid w:val="003E249E"/>
    <w:rsid w:val="003E2D78"/>
    <w:rsid w:val="003E3558"/>
    <w:rsid w:val="003E4DB4"/>
    <w:rsid w:val="003E6D2A"/>
    <w:rsid w:val="003E7182"/>
    <w:rsid w:val="003F121F"/>
    <w:rsid w:val="003F1260"/>
    <w:rsid w:val="003F1295"/>
    <w:rsid w:val="003F1A46"/>
    <w:rsid w:val="003F2D22"/>
    <w:rsid w:val="003F5973"/>
    <w:rsid w:val="003F5E6C"/>
    <w:rsid w:val="003F62E9"/>
    <w:rsid w:val="003F636E"/>
    <w:rsid w:val="003F651A"/>
    <w:rsid w:val="003F7098"/>
    <w:rsid w:val="004007A0"/>
    <w:rsid w:val="00402328"/>
    <w:rsid w:val="00403D94"/>
    <w:rsid w:val="0040799E"/>
    <w:rsid w:val="00410E51"/>
    <w:rsid w:val="00412DA7"/>
    <w:rsid w:val="00413D7B"/>
    <w:rsid w:val="004143EE"/>
    <w:rsid w:val="00414DEF"/>
    <w:rsid w:val="00415802"/>
    <w:rsid w:val="00415E14"/>
    <w:rsid w:val="00416044"/>
    <w:rsid w:val="00416C8E"/>
    <w:rsid w:val="00416D3A"/>
    <w:rsid w:val="00416D54"/>
    <w:rsid w:val="00421EE9"/>
    <w:rsid w:val="00423191"/>
    <w:rsid w:val="004237DE"/>
    <w:rsid w:val="00423DE5"/>
    <w:rsid w:val="00424FEB"/>
    <w:rsid w:val="0043041B"/>
    <w:rsid w:val="004308D3"/>
    <w:rsid w:val="0043090B"/>
    <w:rsid w:val="0043552F"/>
    <w:rsid w:val="004356C7"/>
    <w:rsid w:val="00435C0D"/>
    <w:rsid w:val="00435CCF"/>
    <w:rsid w:val="004371EA"/>
    <w:rsid w:val="004416DF"/>
    <w:rsid w:val="004417B1"/>
    <w:rsid w:val="00442A0F"/>
    <w:rsid w:val="00442E7C"/>
    <w:rsid w:val="00443188"/>
    <w:rsid w:val="00443F66"/>
    <w:rsid w:val="0045147F"/>
    <w:rsid w:val="00451727"/>
    <w:rsid w:val="00454295"/>
    <w:rsid w:val="00457461"/>
    <w:rsid w:val="00461671"/>
    <w:rsid w:val="0046196D"/>
    <w:rsid w:val="00462156"/>
    <w:rsid w:val="004649EE"/>
    <w:rsid w:val="00464C63"/>
    <w:rsid w:val="00466ACE"/>
    <w:rsid w:val="004675DE"/>
    <w:rsid w:val="00470FF1"/>
    <w:rsid w:val="004711F1"/>
    <w:rsid w:val="004745C9"/>
    <w:rsid w:val="00476278"/>
    <w:rsid w:val="00476855"/>
    <w:rsid w:val="00476F1F"/>
    <w:rsid w:val="004802AD"/>
    <w:rsid w:val="00480B02"/>
    <w:rsid w:val="00480C3D"/>
    <w:rsid w:val="0048129B"/>
    <w:rsid w:val="00482E48"/>
    <w:rsid w:val="004839BD"/>
    <w:rsid w:val="00484216"/>
    <w:rsid w:val="00487458"/>
    <w:rsid w:val="0049270D"/>
    <w:rsid w:val="004960EF"/>
    <w:rsid w:val="00496700"/>
    <w:rsid w:val="0049780D"/>
    <w:rsid w:val="004978EA"/>
    <w:rsid w:val="004A176C"/>
    <w:rsid w:val="004A3755"/>
    <w:rsid w:val="004A3D7C"/>
    <w:rsid w:val="004A44BD"/>
    <w:rsid w:val="004A5403"/>
    <w:rsid w:val="004A57D5"/>
    <w:rsid w:val="004B0813"/>
    <w:rsid w:val="004B1284"/>
    <w:rsid w:val="004B3841"/>
    <w:rsid w:val="004B4984"/>
    <w:rsid w:val="004B5104"/>
    <w:rsid w:val="004B66D9"/>
    <w:rsid w:val="004B6CB5"/>
    <w:rsid w:val="004B7F9D"/>
    <w:rsid w:val="004C3CE2"/>
    <w:rsid w:val="004C4162"/>
    <w:rsid w:val="004C5E40"/>
    <w:rsid w:val="004C7738"/>
    <w:rsid w:val="004D0D1A"/>
    <w:rsid w:val="004D0FC0"/>
    <w:rsid w:val="004D20A5"/>
    <w:rsid w:val="004D2A74"/>
    <w:rsid w:val="004D48BD"/>
    <w:rsid w:val="004D4921"/>
    <w:rsid w:val="004D4FE8"/>
    <w:rsid w:val="004E2521"/>
    <w:rsid w:val="004E5570"/>
    <w:rsid w:val="004F05CA"/>
    <w:rsid w:val="004F1393"/>
    <w:rsid w:val="004F1664"/>
    <w:rsid w:val="004F4753"/>
    <w:rsid w:val="004F4847"/>
    <w:rsid w:val="004F528C"/>
    <w:rsid w:val="004F6BAF"/>
    <w:rsid w:val="004F719D"/>
    <w:rsid w:val="00500BF5"/>
    <w:rsid w:val="00500FB9"/>
    <w:rsid w:val="0050205B"/>
    <w:rsid w:val="00502A09"/>
    <w:rsid w:val="00504190"/>
    <w:rsid w:val="00504496"/>
    <w:rsid w:val="005054AC"/>
    <w:rsid w:val="00505B8F"/>
    <w:rsid w:val="00507F93"/>
    <w:rsid w:val="00510C95"/>
    <w:rsid w:val="00511841"/>
    <w:rsid w:val="00511CCD"/>
    <w:rsid w:val="00511D14"/>
    <w:rsid w:val="00513198"/>
    <w:rsid w:val="00513765"/>
    <w:rsid w:val="00513CC9"/>
    <w:rsid w:val="00515B12"/>
    <w:rsid w:val="00516B2C"/>
    <w:rsid w:val="00517777"/>
    <w:rsid w:val="00517BC4"/>
    <w:rsid w:val="0052018D"/>
    <w:rsid w:val="00520B29"/>
    <w:rsid w:val="005221F7"/>
    <w:rsid w:val="005233D2"/>
    <w:rsid w:val="00524286"/>
    <w:rsid w:val="00527AF7"/>
    <w:rsid w:val="00534575"/>
    <w:rsid w:val="00535E2C"/>
    <w:rsid w:val="00536C52"/>
    <w:rsid w:val="0054281D"/>
    <w:rsid w:val="0054419D"/>
    <w:rsid w:val="0054640C"/>
    <w:rsid w:val="005473A5"/>
    <w:rsid w:val="005477C6"/>
    <w:rsid w:val="005525E6"/>
    <w:rsid w:val="00553060"/>
    <w:rsid w:val="00553645"/>
    <w:rsid w:val="00553C8B"/>
    <w:rsid w:val="00555C65"/>
    <w:rsid w:val="00556F65"/>
    <w:rsid w:val="00557BC2"/>
    <w:rsid w:val="00557C97"/>
    <w:rsid w:val="00560406"/>
    <w:rsid w:val="00561231"/>
    <w:rsid w:val="00561905"/>
    <w:rsid w:val="00561FDA"/>
    <w:rsid w:val="00562203"/>
    <w:rsid w:val="00562903"/>
    <w:rsid w:val="00562D1B"/>
    <w:rsid w:val="00562E8D"/>
    <w:rsid w:val="0056501E"/>
    <w:rsid w:val="00567D46"/>
    <w:rsid w:val="005713CD"/>
    <w:rsid w:val="005752FB"/>
    <w:rsid w:val="005755BF"/>
    <w:rsid w:val="00575C47"/>
    <w:rsid w:val="00575F77"/>
    <w:rsid w:val="0057694D"/>
    <w:rsid w:val="00577252"/>
    <w:rsid w:val="00577511"/>
    <w:rsid w:val="00577685"/>
    <w:rsid w:val="005808A3"/>
    <w:rsid w:val="00580AFF"/>
    <w:rsid w:val="005816D0"/>
    <w:rsid w:val="0058294D"/>
    <w:rsid w:val="00582C74"/>
    <w:rsid w:val="0058377F"/>
    <w:rsid w:val="0058451A"/>
    <w:rsid w:val="00584639"/>
    <w:rsid w:val="00585ED2"/>
    <w:rsid w:val="00586F9F"/>
    <w:rsid w:val="00587A7F"/>
    <w:rsid w:val="00595BD4"/>
    <w:rsid w:val="00596333"/>
    <w:rsid w:val="00596B57"/>
    <w:rsid w:val="0059727C"/>
    <w:rsid w:val="005976A4"/>
    <w:rsid w:val="00597F39"/>
    <w:rsid w:val="005A09E0"/>
    <w:rsid w:val="005A1BA6"/>
    <w:rsid w:val="005A2280"/>
    <w:rsid w:val="005A5100"/>
    <w:rsid w:val="005A62E3"/>
    <w:rsid w:val="005A6F17"/>
    <w:rsid w:val="005A6F89"/>
    <w:rsid w:val="005A7D6A"/>
    <w:rsid w:val="005B1CEC"/>
    <w:rsid w:val="005B240A"/>
    <w:rsid w:val="005B3279"/>
    <w:rsid w:val="005B59F4"/>
    <w:rsid w:val="005B5B06"/>
    <w:rsid w:val="005B5B0D"/>
    <w:rsid w:val="005B6A96"/>
    <w:rsid w:val="005C0AD2"/>
    <w:rsid w:val="005C0AD5"/>
    <w:rsid w:val="005C0E5C"/>
    <w:rsid w:val="005C131F"/>
    <w:rsid w:val="005C156C"/>
    <w:rsid w:val="005C187C"/>
    <w:rsid w:val="005C2AA7"/>
    <w:rsid w:val="005C30F9"/>
    <w:rsid w:val="005C3234"/>
    <w:rsid w:val="005C4268"/>
    <w:rsid w:val="005C5EBD"/>
    <w:rsid w:val="005C60B0"/>
    <w:rsid w:val="005C6D9B"/>
    <w:rsid w:val="005C6EAF"/>
    <w:rsid w:val="005C7165"/>
    <w:rsid w:val="005C79CD"/>
    <w:rsid w:val="005C7EC3"/>
    <w:rsid w:val="005D2C2F"/>
    <w:rsid w:val="005D3EBC"/>
    <w:rsid w:val="005D4628"/>
    <w:rsid w:val="005D5A30"/>
    <w:rsid w:val="005D69FB"/>
    <w:rsid w:val="005D6D8C"/>
    <w:rsid w:val="005E4D1D"/>
    <w:rsid w:val="005E59B4"/>
    <w:rsid w:val="005E6317"/>
    <w:rsid w:val="005E6730"/>
    <w:rsid w:val="005E7B12"/>
    <w:rsid w:val="005E7E2B"/>
    <w:rsid w:val="005F1A3A"/>
    <w:rsid w:val="005F26CA"/>
    <w:rsid w:val="005F2C36"/>
    <w:rsid w:val="005F2FE9"/>
    <w:rsid w:val="005F3942"/>
    <w:rsid w:val="005F3B94"/>
    <w:rsid w:val="005F439E"/>
    <w:rsid w:val="005F44C1"/>
    <w:rsid w:val="005F4D58"/>
    <w:rsid w:val="005F682B"/>
    <w:rsid w:val="005F6C23"/>
    <w:rsid w:val="00601ABF"/>
    <w:rsid w:val="00602185"/>
    <w:rsid w:val="00602C43"/>
    <w:rsid w:val="0060402F"/>
    <w:rsid w:val="00605D36"/>
    <w:rsid w:val="00607EDC"/>
    <w:rsid w:val="00611D31"/>
    <w:rsid w:val="00611D9A"/>
    <w:rsid w:val="00613491"/>
    <w:rsid w:val="00613B4C"/>
    <w:rsid w:val="00614615"/>
    <w:rsid w:val="006154D4"/>
    <w:rsid w:val="0061569F"/>
    <w:rsid w:val="00615D35"/>
    <w:rsid w:val="0061608D"/>
    <w:rsid w:val="00616AD7"/>
    <w:rsid w:val="006172D3"/>
    <w:rsid w:val="006219EA"/>
    <w:rsid w:val="00622699"/>
    <w:rsid w:val="00622BCC"/>
    <w:rsid w:val="00625B6D"/>
    <w:rsid w:val="00626150"/>
    <w:rsid w:val="006303AA"/>
    <w:rsid w:val="006314CF"/>
    <w:rsid w:val="0063288A"/>
    <w:rsid w:val="0063289A"/>
    <w:rsid w:val="00632E29"/>
    <w:rsid w:val="00636DE3"/>
    <w:rsid w:val="00636E9D"/>
    <w:rsid w:val="00637FAC"/>
    <w:rsid w:val="00640CCE"/>
    <w:rsid w:val="00641F5F"/>
    <w:rsid w:val="00642075"/>
    <w:rsid w:val="00643928"/>
    <w:rsid w:val="0064407C"/>
    <w:rsid w:val="00644550"/>
    <w:rsid w:val="00646C0E"/>
    <w:rsid w:val="00651480"/>
    <w:rsid w:val="00651A10"/>
    <w:rsid w:val="00651E4A"/>
    <w:rsid w:val="00651E76"/>
    <w:rsid w:val="00652CD3"/>
    <w:rsid w:val="00652DEA"/>
    <w:rsid w:val="00653DC8"/>
    <w:rsid w:val="00654F74"/>
    <w:rsid w:val="006551F0"/>
    <w:rsid w:val="00655E08"/>
    <w:rsid w:val="00657EDE"/>
    <w:rsid w:val="00660E04"/>
    <w:rsid w:val="0066178B"/>
    <w:rsid w:val="0066311D"/>
    <w:rsid w:val="00664190"/>
    <w:rsid w:val="00664ADD"/>
    <w:rsid w:val="006655EC"/>
    <w:rsid w:val="00665DEC"/>
    <w:rsid w:val="00665F16"/>
    <w:rsid w:val="006661A4"/>
    <w:rsid w:val="00666C97"/>
    <w:rsid w:val="00670EEC"/>
    <w:rsid w:val="00672074"/>
    <w:rsid w:val="00674B4E"/>
    <w:rsid w:val="00675E75"/>
    <w:rsid w:val="00675EC4"/>
    <w:rsid w:val="006769CA"/>
    <w:rsid w:val="00686351"/>
    <w:rsid w:val="00687933"/>
    <w:rsid w:val="00687DB0"/>
    <w:rsid w:val="0069068D"/>
    <w:rsid w:val="0069191A"/>
    <w:rsid w:val="00693EC9"/>
    <w:rsid w:val="00694096"/>
    <w:rsid w:val="006948F1"/>
    <w:rsid w:val="00695F15"/>
    <w:rsid w:val="006967AB"/>
    <w:rsid w:val="006973DA"/>
    <w:rsid w:val="00697F54"/>
    <w:rsid w:val="006A066A"/>
    <w:rsid w:val="006A1389"/>
    <w:rsid w:val="006A1F21"/>
    <w:rsid w:val="006A2871"/>
    <w:rsid w:val="006A73BE"/>
    <w:rsid w:val="006A7628"/>
    <w:rsid w:val="006A7640"/>
    <w:rsid w:val="006B08B8"/>
    <w:rsid w:val="006B0910"/>
    <w:rsid w:val="006B1736"/>
    <w:rsid w:val="006B212C"/>
    <w:rsid w:val="006B2862"/>
    <w:rsid w:val="006B2C70"/>
    <w:rsid w:val="006B449F"/>
    <w:rsid w:val="006B4A6A"/>
    <w:rsid w:val="006B64BE"/>
    <w:rsid w:val="006B72CF"/>
    <w:rsid w:val="006C0E55"/>
    <w:rsid w:val="006C0EDC"/>
    <w:rsid w:val="006C3199"/>
    <w:rsid w:val="006C64B2"/>
    <w:rsid w:val="006C680B"/>
    <w:rsid w:val="006C7FA5"/>
    <w:rsid w:val="006D0FFB"/>
    <w:rsid w:val="006D2AE6"/>
    <w:rsid w:val="006D334A"/>
    <w:rsid w:val="006D3786"/>
    <w:rsid w:val="006D5930"/>
    <w:rsid w:val="006D61BB"/>
    <w:rsid w:val="006D63B1"/>
    <w:rsid w:val="006E2111"/>
    <w:rsid w:val="006E2142"/>
    <w:rsid w:val="006E2D8A"/>
    <w:rsid w:val="006E304F"/>
    <w:rsid w:val="006E3237"/>
    <w:rsid w:val="006E381D"/>
    <w:rsid w:val="006E4412"/>
    <w:rsid w:val="006E4CFB"/>
    <w:rsid w:val="006E4F0F"/>
    <w:rsid w:val="006E5CB0"/>
    <w:rsid w:val="006F1013"/>
    <w:rsid w:val="006F134B"/>
    <w:rsid w:val="006F174B"/>
    <w:rsid w:val="006F64BE"/>
    <w:rsid w:val="006F6A17"/>
    <w:rsid w:val="006F7425"/>
    <w:rsid w:val="006F74E4"/>
    <w:rsid w:val="0070092E"/>
    <w:rsid w:val="00700E8A"/>
    <w:rsid w:val="007022B3"/>
    <w:rsid w:val="00702B3F"/>
    <w:rsid w:val="00702CD9"/>
    <w:rsid w:val="0070311E"/>
    <w:rsid w:val="007034A9"/>
    <w:rsid w:val="00704EFB"/>
    <w:rsid w:val="00705566"/>
    <w:rsid w:val="007073F2"/>
    <w:rsid w:val="00712EE7"/>
    <w:rsid w:val="00713D02"/>
    <w:rsid w:val="00714129"/>
    <w:rsid w:val="007143B4"/>
    <w:rsid w:val="00715B8E"/>
    <w:rsid w:val="00716946"/>
    <w:rsid w:val="007175C0"/>
    <w:rsid w:val="007204DF"/>
    <w:rsid w:val="007212F2"/>
    <w:rsid w:val="00721D37"/>
    <w:rsid w:val="00722573"/>
    <w:rsid w:val="00723129"/>
    <w:rsid w:val="00724A22"/>
    <w:rsid w:val="0073025D"/>
    <w:rsid w:val="00730691"/>
    <w:rsid w:val="00730E5E"/>
    <w:rsid w:val="00731A63"/>
    <w:rsid w:val="00734D9C"/>
    <w:rsid w:val="00735315"/>
    <w:rsid w:val="007356E7"/>
    <w:rsid w:val="00735F48"/>
    <w:rsid w:val="00736348"/>
    <w:rsid w:val="00737AD3"/>
    <w:rsid w:val="0074107D"/>
    <w:rsid w:val="007412FB"/>
    <w:rsid w:val="007421B4"/>
    <w:rsid w:val="007432F6"/>
    <w:rsid w:val="00744413"/>
    <w:rsid w:val="00746B87"/>
    <w:rsid w:val="00747114"/>
    <w:rsid w:val="007478AE"/>
    <w:rsid w:val="007508E4"/>
    <w:rsid w:val="00751A4A"/>
    <w:rsid w:val="00754E90"/>
    <w:rsid w:val="007550A8"/>
    <w:rsid w:val="007557C7"/>
    <w:rsid w:val="007579DD"/>
    <w:rsid w:val="007614AF"/>
    <w:rsid w:val="007622CB"/>
    <w:rsid w:val="00762AC4"/>
    <w:rsid w:val="007644EA"/>
    <w:rsid w:val="007651E5"/>
    <w:rsid w:val="0076671B"/>
    <w:rsid w:val="00766912"/>
    <w:rsid w:val="00766AF0"/>
    <w:rsid w:val="0076780C"/>
    <w:rsid w:val="00767D8A"/>
    <w:rsid w:val="00770777"/>
    <w:rsid w:val="00773D43"/>
    <w:rsid w:val="00773DEB"/>
    <w:rsid w:val="00775838"/>
    <w:rsid w:val="007777C3"/>
    <w:rsid w:val="00780380"/>
    <w:rsid w:val="007805C2"/>
    <w:rsid w:val="00780710"/>
    <w:rsid w:val="007807B1"/>
    <w:rsid w:val="00780964"/>
    <w:rsid w:val="00780C77"/>
    <w:rsid w:val="00781003"/>
    <w:rsid w:val="00782380"/>
    <w:rsid w:val="0078378F"/>
    <w:rsid w:val="00784433"/>
    <w:rsid w:val="0078468A"/>
    <w:rsid w:val="00785817"/>
    <w:rsid w:val="007858A0"/>
    <w:rsid w:val="00786539"/>
    <w:rsid w:val="0078666E"/>
    <w:rsid w:val="00786F11"/>
    <w:rsid w:val="007876E4"/>
    <w:rsid w:val="00790C26"/>
    <w:rsid w:val="00791A82"/>
    <w:rsid w:val="00791C22"/>
    <w:rsid w:val="007921D8"/>
    <w:rsid w:val="00792D18"/>
    <w:rsid w:val="007943DC"/>
    <w:rsid w:val="00795252"/>
    <w:rsid w:val="0079669A"/>
    <w:rsid w:val="007A0809"/>
    <w:rsid w:val="007A0F5A"/>
    <w:rsid w:val="007A1972"/>
    <w:rsid w:val="007A43F4"/>
    <w:rsid w:val="007A622E"/>
    <w:rsid w:val="007B01A3"/>
    <w:rsid w:val="007B04AE"/>
    <w:rsid w:val="007B75A8"/>
    <w:rsid w:val="007C1023"/>
    <w:rsid w:val="007C1276"/>
    <w:rsid w:val="007C1CC8"/>
    <w:rsid w:val="007C390E"/>
    <w:rsid w:val="007C3DFC"/>
    <w:rsid w:val="007C489B"/>
    <w:rsid w:val="007C512A"/>
    <w:rsid w:val="007C5DCE"/>
    <w:rsid w:val="007C6D43"/>
    <w:rsid w:val="007D0758"/>
    <w:rsid w:val="007D0E63"/>
    <w:rsid w:val="007D3204"/>
    <w:rsid w:val="007D47D5"/>
    <w:rsid w:val="007D5F42"/>
    <w:rsid w:val="007D75F1"/>
    <w:rsid w:val="007D7B3B"/>
    <w:rsid w:val="007E0BC0"/>
    <w:rsid w:val="007E21EF"/>
    <w:rsid w:val="007E2C86"/>
    <w:rsid w:val="007E33F1"/>
    <w:rsid w:val="007E5984"/>
    <w:rsid w:val="007E71B0"/>
    <w:rsid w:val="007F39D9"/>
    <w:rsid w:val="007F39DD"/>
    <w:rsid w:val="007F3F0C"/>
    <w:rsid w:val="007F4090"/>
    <w:rsid w:val="007F5026"/>
    <w:rsid w:val="007F584B"/>
    <w:rsid w:val="00804212"/>
    <w:rsid w:val="00805386"/>
    <w:rsid w:val="00805A88"/>
    <w:rsid w:val="0080607F"/>
    <w:rsid w:val="00806339"/>
    <w:rsid w:val="00807918"/>
    <w:rsid w:val="008106BF"/>
    <w:rsid w:val="008135DA"/>
    <w:rsid w:val="008144CF"/>
    <w:rsid w:val="00815E6B"/>
    <w:rsid w:val="008175C1"/>
    <w:rsid w:val="008175FD"/>
    <w:rsid w:val="00820B08"/>
    <w:rsid w:val="00822236"/>
    <w:rsid w:val="0082229C"/>
    <w:rsid w:val="0082395B"/>
    <w:rsid w:val="008243AA"/>
    <w:rsid w:val="008243EA"/>
    <w:rsid w:val="0082460B"/>
    <w:rsid w:val="00825647"/>
    <w:rsid w:val="008264FE"/>
    <w:rsid w:val="00826732"/>
    <w:rsid w:val="00831C4F"/>
    <w:rsid w:val="00832669"/>
    <w:rsid w:val="00834200"/>
    <w:rsid w:val="00834828"/>
    <w:rsid w:val="0083542D"/>
    <w:rsid w:val="008361D0"/>
    <w:rsid w:val="008412C3"/>
    <w:rsid w:val="00841BF2"/>
    <w:rsid w:val="008423F7"/>
    <w:rsid w:val="00844AFE"/>
    <w:rsid w:val="00844E56"/>
    <w:rsid w:val="008450E8"/>
    <w:rsid w:val="008456F4"/>
    <w:rsid w:val="00847A5B"/>
    <w:rsid w:val="00847F25"/>
    <w:rsid w:val="00853DE3"/>
    <w:rsid w:val="008613DD"/>
    <w:rsid w:val="00862F69"/>
    <w:rsid w:val="008637DB"/>
    <w:rsid w:val="008712E9"/>
    <w:rsid w:val="008719B4"/>
    <w:rsid w:val="00871C36"/>
    <w:rsid w:val="0087232A"/>
    <w:rsid w:val="00873BA8"/>
    <w:rsid w:val="00874828"/>
    <w:rsid w:val="00875363"/>
    <w:rsid w:val="00876247"/>
    <w:rsid w:val="008777EA"/>
    <w:rsid w:val="008807D7"/>
    <w:rsid w:val="00880958"/>
    <w:rsid w:val="0088187E"/>
    <w:rsid w:val="00881C14"/>
    <w:rsid w:val="00881C5C"/>
    <w:rsid w:val="00882570"/>
    <w:rsid w:val="008845F3"/>
    <w:rsid w:val="008870BA"/>
    <w:rsid w:val="00887DC2"/>
    <w:rsid w:val="00891E5A"/>
    <w:rsid w:val="00894743"/>
    <w:rsid w:val="008950AD"/>
    <w:rsid w:val="00895350"/>
    <w:rsid w:val="008A07EC"/>
    <w:rsid w:val="008A0D20"/>
    <w:rsid w:val="008A2386"/>
    <w:rsid w:val="008A26CA"/>
    <w:rsid w:val="008A30E9"/>
    <w:rsid w:val="008A5419"/>
    <w:rsid w:val="008A5F2D"/>
    <w:rsid w:val="008A60C0"/>
    <w:rsid w:val="008A6D28"/>
    <w:rsid w:val="008A77E3"/>
    <w:rsid w:val="008B1374"/>
    <w:rsid w:val="008B4153"/>
    <w:rsid w:val="008B6091"/>
    <w:rsid w:val="008C0E08"/>
    <w:rsid w:val="008C1E06"/>
    <w:rsid w:val="008C2B4F"/>
    <w:rsid w:val="008C2C0E"/>
    <w:rsid w:val="008C2FBF"/>
    <w:rsid w:val="008C403C"/>
    <w:rsid w:val="008C4130"/>
    <w:rsid w:val="008C60DF"/>
    <w:rsid w:val="008D2FC5"/>
    <w:rsid w:val="008D4982"/>
    <w:rsid w:val="008D4E20"/>
    <w:rsid w:val="008D5787"/>
    <w:rsid w:val="008D5B50"/>
    <w:rsid w:val="008D5E30"/>
    <w:rsid w:val="008D6A0D"/>
    <w:rsid w:val="008D7377"/>
    <w:rsid w:val="008E0312"/>
    <w:rsid w:val="008E08F7"/>
    <w:rsid w:val="008E0F10"/>
    <w:rsid w:val="008E2EB7"/>
    <w:rsid w:val="008E32B3"/>
    <w:rsid w:val="008E3775"/>
    <w:rsid w:val="008E489A"/>
    <w:rsid w:val="008E6ECF"/>
    <w:rsid w:val="008E7E3B"/>
    <w:rsid w:val="008F0B19"/>
    <w:rsid w:val="008F0E7A"/>
    <w:rsid w:val="008F1C2D"/>
    <w:rsid w:val="008F364C"/>
    <w:rsid w:val="008F3706"/>
    <w:rsid w:val="008F7124"/>
    <w:rsid w:val="009000C1"/>
    <w:rsid w:val="009003FA"/>
    <w:rsid w:val="0090157A"/>
    <w:rsid w:val="00904033"/>
    <w:rsid w:val="0090414A"/>
    <w:rsid w:val="009100BA"/>
    <w:rsid w:val="00912E82"/>
    <w:rsid w:val="00915F97"/>
    <w:rsid w:val="009160A5"/>
    <w:rsid w:val="009166B9"/>
    <w:rsid w:val="00916857"/>
    <w:rsid w:val="00916A85"/>
    <w:rsid w:val="0091738A"/>
    <w:rsid w:val="00917C02"/>
    <w:rsid w:val="00920720"/>
    <w:rsid w:val="00920788"/>
    <w:rsid w:val="009207C0"/>
    <w:rsid w:val="00921913"/>
    <w:rsid w:val="00923F0F"/>
    <w:rsid w:val="00923F28"/>
    <w:rsid w:val="00924284"/>
    <w:rsid w:val="00924BB1"/>
    <w:rsid w:val="00924E99"/>
    <w:rsid w:val="0092543D"/>
    <w:rsid w:val="00925AA2"/>
    <w:rsid w:val="00932F9A"/>
    <w:rsid w:val="009333D6"/>
    <w:rsid w:val="00935AA6"/>
    <w:rsid w:val="00935C63"/>
    <w:rsid w:val="00935D49"/>
    <w:rsid w:val="00935DAF"/>
    <w:rsid w:val="009371FC"/>
    <w:rsid w:val="00940576"/>
    <w:rsid w:val="00941233"/>
    <w:rsid w:val="00944DBF"/>
    <w:rsid w:val="009468C0"/>
    <w:rsid w:val="009472D2"/>
    <w:rsid w:val="009475D2"/>
    <w:rsid w:val="00950816"/>
    <w:rsid w:val="00950EC6"/>
    <w:rsid w:val="00951D98"/>
    <w:rsid w:val="00952305"/>
    <w:rsid w:val="00956671"/>
    <w:rsid w:val="00960B2D"/>
    <w:rsid w:val="00960D1C"/>
    <w:rsid w:val="00961383"/>
    <w:rsid w:val="00962A61"/>
    <w:rsid w:val="00963888"/>
    <w:rsid w:val="0096792F"/>
    <w:rsid w:val="009709D3"/>
    <w:rsid w:val="00970B63"/>
    <w:rsid w:val="0097175E"/>
    <w:rsid w:val="009718A4"/>
    <w:rsid w:val="009728DD"/>
    <w:rsid w:val="00973DA3"/>
    <w:rsid w:val="00973FE3"/>
    <w:rsid w:val="009746AB"/>
    <w:rsid w:val="00977E94"/>
    <w:rsid w:val="0098021E"/>
    <w:rsid w:val="00981A80"/>
    <w:rsid w:val="009826A4"/>
    <w:rsid w:val="00982C6E"/>
    <w:rsid w:val="00983858"/>
    <w:rsid w:val="00984146"/>
    <w:rsid w:val="009843DA"/>
    <w:rsid w:val="009869C5"/>
    <w:rsid w:val="0099095C"/>
    <w:rsid w:val="00991C6C"/>
    <w:rsid w:val="009920E0"/>
    <w:rsid w:val="00992A03"/>
    <w:rsid w:val="0099483D"/>
    <w:rsid w:val="00994A4F"/>
    <w:rsid w:val="00994C7D"/>
    <w:rsid w:val="00996B98"/>
    <w:rsid w:val="00997733"/>
    <w:rsid w:val="00997963"/>
    <w:rsid w:val="009A0123"/>
    <w:rsid w:val="009A219F"/>
    <w:rsid w:val="009A51B4"/>
    <w:rsid w:val="009A5205"/>
    <w:rsid w:val="009A61FB"/>
    <w:rsid w:val="009A664D"/>
    <w:rsid w:val="009B0608"/>
    <w:rsid w:val="009B1AAD"/>
    <w:rsid w:val="009B24A5"/>
    <w:rsid w:val="009B28C9"/>
    <w:rsid w:val="009B3576"/>
    <w:rsid w:val="009B59E2"/>
    <w:rsid w:val="009B6F6A"/>
    <w:rsid w:val="009B7981"/>
    <w:rsid w:val="009C025B"/>
    <w:rsid w:val="009C07F9"/>
    <w:rsid w:val="009C08DA"/>
    <w:rsid w:val="009C1BAF"/>
    <w:rsid w:val="009C207B"/>
    <w:rsid w:val="009C5478"/>
    <w:rsid w:val="009C605F"/>
    <w:rsid w:val="009C6128"/>
    <w:rsid w:val="009C64BF"/>
    <w:rsid w:val="009C6874"/>
    <w:rsid w:val="009C7B67"/>
    <w:rsid w:val="009D0376"/>
    <w:rsid w:val="009D0A52"/>
    <w:rsid w:val="009D0A84"/>
    <w:rsid w:val="009D2096"/>
    <w:rsid w:val="009D29BB"/>
    <w:rsid w:val="009D485C"/>
    <w:rsid w:val="009D4CA1"/>
    <w:rsid w:val="009D507D"/>
    <w:rsid w:val="009E0121"/>
    <w:rsid w:val="009E1664"/>
    <w:rsid w:val="009E1926"/>
    <w:rsid w:val="009E19D6"/>
    <w:rsid w:val="009E2F99"/>
    <w:rsid w:val="009E4FCF"/>
    <w:rsid w:val="009E57A8"/>
    <w:rsid w:val="009E6930"/>
    <w:rsid w:val="009E6C13"/>
    <w:rsid w:val="009E6F78"/>
    <w:rsid w:val="009E7FF7"/>
    <w:rsid w:val="009F0E63"/>
    <w:rsid w:val="009F14E4"/>
    <w:rsid w:val="009F24E0"/>
    <w:rsid w:val="009F26D9"/>
    <w:rsid w:val="009F43CE"/>
    <w:rsid w:val="009F68A5"/>
    <w:rsid w:val="00A0045A"/>
    <w:rsid w:val="00A00A2E"/>
    <w:rsid w:val="00A01BAE"/>
    <w:rsid w:val="00A01C20"/>
    <w:rsid w:val="00A033B9"/>
    <w:rsid w:val="00A054E6"/>
    <w:rsid w:val="00A05A0A"/>
    <w:rsid w:val="00A064D7"/>
    <w:rsid w:val="00A06D0B"/>
    <w:rsid w:val="00A07556"/>
    <w:rsid w:val="00A1047E"/>
    <w:rsid w:val="00A10E3D"/>
    <w:rsid w:val="00A111C6"/>
    <w:rsid w:val="00A12191"/>
    <w:rsid w:val="00A12B87"/>
    <w:rsid w:val="00A13865"/>
    <w:rsid w:val="00A13BA8"/>
    <w:rsid w:val="00A148F3"/>
    <w:rsid w:val="00A162FE"/>
    <w:rsid w:val="00A16641"/>
    <w:rsid w:val="00A1755E"/>
    <w:rsid w:val="00A21640"/>
    <w:rsid w:val="00A22534"/>
    <w:rsid w:val="00A22FF9"/>
    <w:rsid w:val="00A23BDE"/>
    <w:rsid w:val="00A2575B"/>
    <w:rsid w:val="00A25BF4"/>
    <w:rsid w:val="00A26BF2"/>
    <w:rsid w:val="00A30B9A"/>
    <w:rsid w:val="00A30EEB"/>
    <w:rsid w:val="00A31D35"/>
    <w:rsid w:val="00A32E60"/>
    <w:rsid w:val="00A333B9"/>
    <w:rsid w:val="00A3727F"/>
    <w:rsid w:val="00A37411"/>
    <w:rsid w:val="00A3745B"/>
    <w:rsid w:val="00A37927"/>
    <w:rsid w:val="00A40105"/>
    <w:rsid w:val="00A402CA"/>
    <w:rsid w:val="00A41734"/>
    <w:rsid w:val="00A440A9"/>
    <w:rsid w:val="00A44344"/>
    <w:rsid w:val="00A44F0E"/>
    <w:rsid w:val="00A46B69"/>
    <w:rsid w:val="00A51231"/>
    <w:rsid w:val="00A515FB"/>
    <w:rsid w:val="00A540A4"/>
    <w:rsid w:val="00A55C89"/>
    <w:rsid w:val="00A57D9B"/>
    <w:rsid w:val="00A60878"/>
    <w:rsid w:val="00A609D2"/>
    <w:rsid w:val="00A60B34"/>
    <w:rsid w:val="00A60B6F"/>
    <w:rsid w:val="00A61E8F"/>
    <w:rsid w:val="00A629B7"/>
    <w:rsid w:val="00A62B68"/>
    <w:rsid w:val="00A62F92"/>
    <w:rsid w:val="00A646C6"/>
    <w:rsid w:val="00A65391"/>
    <w:rsid w:val="00A6582D"/>
    <w:rsid w:val="00A65841"/>
    <w:rsid w:val="00A6588B"/>
    <w:rsid w:val="00A66273"/>
    <w:rsid w:val="00A665F0"/>
    <w:rsid w:val="00A67656"/>
    <w:rsid w:val="00A67CD8"/>
    <w:rsid w:val="00A70514"/>
    <w:rsid w:val="00A74EE4"/>
    <w:rsid w:val="00A75984"/>
    <w:rsid w:val="00A75D4A"/>
    <w:rsid w:val="00A8032D"/>
    <w:rsid w:val="00A8086A"/>
    <w:rsid w:val="00A85EB0"/>
    <w:rsid w:val="00A85FE6"/>
    <w:rsid w:val="00A92271"/>
    <w:rsid w:val="00A93A32"/>
    <w:rsid w:val="00A946C4"/>
    <w:rsid w:val="00A961E4"/>
    <w:rsid w:val="00A97A3D"/>
    <w:rsid w:val="00AA07AA"/>
    <w:rsid w:val="00AA216E"/>
    <w:rsid w:val="00AA4B3E"/>
    <w:rsid w:val="00AA4B47"/>
    <w:rsid w:val="00AA4CF0"/>
    <w:rsid w:val="00AA59B7"/>
    <w:rsid w:val="00AB0806"/>
    <w:rsid w:val="00AB7A30"/>
    <w:rsid w:val="00AC0E3B"/>
    <w:rsid w:val="00AC114A"/>
    <w:rsid w:val="00AC49AA"/>
    <w:rsid w:val="00AC53A2"/>
    <w:rsid w:val="00AC5C55"/>
    <w:rsid w:val="00AC6AE4"/>
    <w:rsid w:val="00AC715D"/>
    <w:rsid w:val="00AC7712"/>
    <w:rsid w:val="00AD331B"/>
    <w:rsid w:val="00AD37FB"/>
    <w:rsid w:val="00AD3DE1"/>
    <w:rsid w:val="00AD4178"/>
    <w:rsid w:val="00AD428E"/>
    <w:rsid w:val="00AD47E9"/>
    <w:rsid w:val="00AD638B"/>
    <w:rsid w:val="00AD6467"/>
    <w:rsid w:val="00AD6F50"/>
    <w:rsid w:val="00AD7F8B"/>
    <w:rsid w:val="00AE2797"/>
    <w:rsid w:val="00AE61CB"/>
    <w:rsid w:val="00AE6859"/>
    <w:rsid w:val="00AE78A3"/>
    <w:rsid w:val="00AE7E00"/>
    <w:rsid w:val="00AF0072"/>
    <w:rsid w:val="00AF1C08"/>
    <w:rsid w:val="00AF3133"/>
    <w:rsid w:val="00AF568E"/>
    <w:rsid w:val="00AF5875"/>
    <w:rsid w:val="00AF5E84"/>
    <w:rsid w:val="00AF61A3"/>
    <w:rsid w:val="00AF61C2"/>
    <w:rsid w:val="00B0057B"/>
    <w:rsid w:val="00B00BF2"/>
    <w:rsid w:val="00B012A9"/>
    <w:rsid w:val="00B015C5"/>
    <w:rsid w:val="00B01685"/>
    <w:rsid w:val="00B01A82"/>
    <w:rsid w:val="00B02150"/>
    <w:rsid w:val="00B02EAF"/>
    <w:rsid w:val="00B02FAF"/>
    <w:rsid w:val="00B056A5"/>
    <w:rsid w:val="00B05728"/>
    <w:rsid w:val="00B05943"/>
    <w:rsid w:val="00B06998"/>
    <w:rsid w:val="00B1057B"/>
    <w:rsid w:val="00B13CDB"/>
    <w:rsid w:val="00B14E9C"/>
    <w:rsid w:val="00B1745E"/>
    <w:rsid w:val="00B1745F"/>
    <w:rsid w:val="00B1780A"/>
    <w:rsid w:val="00B17A45"/>
    <w:rsid w:val="00B20F43"/>
    <w:rsid w:val="00B210A5"/>
    <w:rsid w:val="00B2227D"/>
    <w:rsid w:val="00B22C55"/>
    <w:rsid w:val="00B23DDA"/>
    <w:rsid w:val="00B2418F"/>
    <w:rsid w:val="00B241FF"/>
    <w:rsid w:val="00B2435E"/>
    <w:rsid w:val="00B253DB"/>
    <w:rsid w:val="00B25CDF"/>
    <w:rsid w:val="00B26F9B"/>
    <w:rsid w:val="00B27827"/>
    <w:rsid w:val="00B30206"/>
    <w:rsid w:val="00B30B00"/>
    <w:rsid w:val="00B3123A"/>
    <w:rsid w:val="00B31D08"/>
    <w:rsid w:val="00B3354E"/>
    <w:rsid w:val="00B34601"/>
    <w:rsid w:val="00B34D6A"/>
    <w:rsid w:val="00B36851"/>
    <w:rsid w:val="00B36A74"/>
    <w:rsid w:val="00B40FB1"/>
    <w:rsid w:val="00B426C8"/>
    <w:rsid w:val="00B42BFE"/>
    <w:rsid w:val="00B43893"/>
    <w:rsid w:val="00B43A46"/>
    <w:rsid w:val="00B44270"/>
    <w:rsid w:val="00B44548"/>
    <w:rsid w:val="00B449F6"/>
    <w:rsid w:val="00B465E9"/>
    <w:rsid w:val="00B46A2D"/>
    <w:rsid w:val="00B47614"/>
    <w:rsid w:val="00B479E1"/>
    <w:rsid w:val="00B50623"/>
    <w:rsid w:val="00B51A0D"/>
    <w:rsid w:val="00B51D80"/>
    <w:rsid w:val="00B52167"/>
    <w:rsid w:val="00B537AA"/>
    <w:rsid w:val="00B55263"/>
    <w:rsid w:val="00B55768"/>
    <w:rsid w:val="00B563B1"/>
    <w:rsid w:val="00B57710"/>
    <w:rsid w:val="00B6113A"/>
    <w:rsid w:val="00B62786"/>
    <w:rsid w:val="00B62B06"/>
    <w:rsid w:val="00B65645"/>
    <w:rsid w:val="00B66082"/>
    <w:rsid w:val="00B675F7"/>
    <w:rsid w:val="00B67D31"/>
    <w:rsid w:val="00B719FC"/>
    <w:rsid w:val="00B754BA"/>
    <w:rsid w:val="00B75A72"/>
    <w:rsid w:val="00B76EB9"/>
    <w:rsid w:val="00B80389"/>
    <w:rsid w:val="00B813A7"/>
    <w:rsid w:val="00B82AC4"/>
    <w:rsid w:val="00B82D98"/>
    <w:rsid w:val="00B8302C"/>
    <w:rsid w:val="00B83F3F"/>
    <w:rsid w:val="00B8617D"/>
    <w:rsid w:val="00B9021E"/>
    <w:rsid w:val="00B90C5A"/>
    <w:rsid w:val="00B90E83"/>
    <w:rsid w:val="00B91298"/>
    <w:rsid w:val="00B91F5C"/>
    <w:rsid w:val="00B92342"/>
    <w:rsid w:val="00B9256E"/>
    <w:rsid w:val="00B929EB"/>
    <w:rsid w:val="00B92AC3"/>
    <w:rsid w:val="00B93DAE"/>
    <w:rsid w:val="00B94C34"/>
    <w:rsid w:val="00BA025B"/>
    <w:rsid w:val="00BA11AC"/>
    <w:rsid w:val="00BA1B69"/>
    <w:rsid w:val="00BA2B60"/>
    <w:rsid w:val="00BA2B65"/>
    <w:rsid w:val="00BA546E"/>
    <w:rsid w:val="00BA6E6A"/>
    <w:rsid w:val="00BB1A1F"/>
    <w:rsid w:val="00BB3979"/>
    <w:rsid w:val="00BB50F4"/>
    <w:rsid w:val="00BB6FD5"/>
    <w:rsid w:val="00BB7A98"/>
    <w:rsid w:val="00BC03FF"/>
    <w:rsid w:val="00BC117C"/>
    <w:rsid w:val="00BC11F4"/>
    <w:rsid w:val="00BC32FE"/>
    <w:rsid w:val="00BC352A"/>
    <w:rsid w:val="00BC37C7"/>
    <w:rsid w:val="00BC57EB"/>
    <w:rsid w:val="00BC7540"/>
    <w:rsid w:val="00BD057F"/>
    <w:rsid w:val="00BD0B3B"/>
    <w:rsid w:val="00BD1076"/>
    <w:rsid w:val="00BD10DA"/>
    <w:rsid w:val="00BD2719"/>
    <w:rsid w:val="00BD3F21"/>
    <w:rsid w:val="00BD4158"/>
    <w:rsid w:val="00BD5D72"/>
    <w:rsid w:val="00BD672E"/>
    <w:rsid w:val="00BD69FD"/>
    <w:rsid w:val="00BD7597"/>
    <w:rsid w:val="00BD781F"/>
    <w:rsid w:val="00BE2127"/>
    <w:rsid w:val="00BE2AD0"/>
    <w:rsid w:val="00BE2FEB"/>
    <w:rsid w:val="00BE415D"/>
    <w:rsid w:val="00BE6C6B"/>
    <w:rsid w:val="00BF2CD3"/>
    <w:rsid w:val="00BF5D47"/>
    <w:rsid w:val="00BF6EEE"/>
    <w:rsid w:val="00BF76DE"/>
    <w:rsid w:val="00C005D7"/>
    <w:rsid w:val="00C02482"/>
    <w:rsid w:val="00C034D6"/>
    <w:rsid w:val="00C036D2"/>
    <w:rsid w:val="00C0387C"/>
    <w:rsid w:val="00C12266"/>
    <w:rsid w:val="00C134CB"/>
    <w:rsid w:val="00C13517"/>
    <w:rsid w:val="00C15374"/>
    <w:rsid w:val="00C15A88"/>
    <w:rsid w:val="00C172E4"/>
    <w:rsid w:val="00C177D0"/>
    <w:rsid w:val="00C21F15"/>
    <w:rsid w:val="00C22907"/>
    <w:rsid w:val="00C22A0E"/>
    <w:rsid w:val="00C22AAD"/>
    <w:rsid w:val="00C23747"/>
    <w:rsid w:val="00C23D61"/>
    <w:rsid w:val="00C2458F"/>
    <w:rsid w:val="00C24D3A"/>
    <w:rsid w:val="00C26B64"/>
    <w:rsid w:val="00C26EF5"/>
    <w:rsid w:val="00C27397"/>
    <w:rsid w:val="00C27ABB"/>
    <w:rsid w:val="00C30388"/>
    <w:rsid w:val="00C30C0E"/>
    <w:rsid w:val="00C31065"/>
    <w:rsid w:val="00C313FA"/>
    <w:rsid w:val="00C31F89"/>
    <w:rsid w:val="00C33118"/>
    <w:rsid w:val="00C3344E"/>
    <w:rsid w:val="00C33464"/>
    <w:rsid w:val="00C33ABE"/>
    <w:rsid w:val="00C33C73"/>
    <w:rsid w:val="00C33CDB"/>
    <w:rsid w:val="00C442B3"/>
    <w:rsid w:val="00C45451"/>
    <w:rsid w:val="00C46C09"/>
    <w:rsid w:val="00C46E78"/>
    <w:rsid w:val="00C51079"/>
    <w:rsid w:val="00C51461"/>
    <w:rsid w:val="00C53BDA"/>
    <w:rsid w:val="00C54DDA"/>
    <w:rsid w:val="00C55581"/>
    <w:rsid w:val="00C60C96"/>
    <w:rsid w:val="00C6107B"/>
    <w:rsid w:val="00C61696"/>
    <w:rsid w:val="00C61B31"/>
    <w:rsid w:val="00C61DAA"/>
    <w:rsid w:val="00C636EF"/>
    <w:rsid w:val="00C6370F"/>
    <w:rsid w:val="00C6394E"/>
    <w:rsid w:val="00C644C0"/>
    <w:rsid w:val="00C667EF"/>
    <w:rsid w:val="00C67EA8"/>
    <w:rsid w:val="00C72A27"/>
    <w:rsid w:val="00C733B9"/>
    <w:rsid w:val="00C73425"/>
    <w:rsid w:val="00C73C0B"/>
    <w:rsid w:val="00C74A2A"/>
    <w:rsid w:val="00C74C3A"/>
    <w:rsid w:val="00C76500"/>
    <w:rsid w:val="00C766D7"/>
    <w:rsid w:val="00C769E5"/>
    <w:rsid w:val="00C7779F"/>
    <w:rsid w:val="00C77E67"/>
    <w:rsid w:val="00C80928"/>
    <w:rsid w:val="00C80CCB"/>
    <w:rsid w:val="00C818FD"/>
    <w:rsid w:val="00C81B93"/>
    <w:rsid w:val="00C821FE"/>
    <w:rsid w:val="00C85125"/>
    <w:rsid w:val="00C85ED1"/>
    <w:rsid w:val="00C9076E"/>
    <w:rsid w:val="00C92A2A"/>
    <w:rsid w:val="00C92B23"/>
    <w:rsid w:val="00C92B7B"/>
    <w:rsid w:val="00C93CDE"/>
    <w:rsid w:val="00C9588B"/>
    <w:rsid w:val="00C959F8"/>
    <w:rsid w:val="00C97174"/>
    <w:rsid w:val="00CA0455"/>
    <w:rsid w:val="00CA1421"/>
    <w:rsid w:val="00CA2366"/>
    <w:rsid w:val="00CA522F"/>
    <w:rsid w:val="00CA56DC"/>
    <w:rsid w:val="00CA5DE8"/>
    <w:rsid w:val="00CA6061"/>
    <w:rsid w:val="00CA719A"/>
    <w:rsid w:val="00CB0955"/>
    <w:rsid w:val="00CB1689"/>
    <w:rsid w:val="00CB1A47"/>
    <w:rsid w:val="00CB2981"/>
    <w:rsid w:val="00CB343C"/>
    <w:rsid w:val="00CB36C0"/>
    <w:rsid w:val="00CB3924"/>
    <w:rsid w:val="00CB3E3B"/>
    <w:rsid w:val="00CB48B8"/>
    <w:rsid w:val="00CB58D0"/>
    <w:rsid w:val="00CB5E33"/>
    <w:rsid w:val="00CB600D"/>
    <w:rsid w:val="00CB60CE"/>
    <w:rsid w:val="00CB6B6E"/>
    <w:rsid w:val="00CB7369"/>
    <w:rsid w:val="00CC01EB"/>
    <w:rsid w:val="00CC0EFA"/>
    <w:rsid w:val="00CC1568"/>
    <w:rsid w:val="00CC18FF"/>
    <w:rsid w:val="00CC1B5A"/>
    <w:rsid w:val="00CC23B1"/>
    <w:rsid w:val="00CC26A9"/>
    <w:rsid w:val="00CC2745"/>
    <w:rsid w:val="00CC2ADD"/>
    <w:rsid w:val="00CC3462"/>
    <w:rsid w:val="00CC57F6"/>
    <w:rsid w:val="00CC5F43"/>
    <w:rsid w:val="00CC67E4"/>
    <w:rsid w:val="00CC7019"/>
    <w:rsid w:val="00CC7056"/>
    <w:rsid w:val="00CC7101"/>
    <w:rsid w:val="00CD00C0"/>
    <w:rsid w:val="00CD1C4D"/>
    <w:rsid w:val="00CD1E18"/>
    <w:rsid w:val="00CD25FE"/>
    <w:rsid w:val="00CD450E"/>
    <w:rsid w:val="00CD5533"/>
    <w:rsid w:val="00CD68C1"/>
    <w:rsid w:val="00CD73FF"/>
    <w:rsid w:val="00CD7888"/>
    <w:rsid w:val="00CE1279"/>
    <w:rsid w:val="00CE3839"/>
    <w:rsid w:val="00CE6EA0"/>
    <w:rsid w:val="00CF1F93"/>
    <w:rsid w:val="00CF2104"/>
    <w:rsid w:val="00CF2B3D"/>
    <w:rsid w:val="00CF2C81"/>
    <w:rsid w:val="00CF2E16"/>
    <w:rsid w:val="00CF586C"/>
    <w:rsid w:val="00CF5A04"/>
    <w:rsid w:val="00D0073B"/>
    <w:rsid w:val="00D00F97"/>
    <w:rsid w:val="00D012DC"/>
    <w:rsid w:val="00D024CE"/>
    <w:rsid w:val="00D04A3F"/>
    <w:rsid w:val="00D05304"/>
    <w:rsid w:val="00D05737"/>
    <w:rsid w:val="00D07D47"/>
    <w:rsid w:val="00D1046E"/>
    <w:rsid w:val="00D114C2"/>
    <w:rsid w:val="00D12E99"/>
    <w:rsid w:val="00D14E19"/>
    <w:rsid w:val="00D1557F"/>
    <w:rsid w:val="00D17135"/>
    <w:rsid w:val="00D17DA9"/>
    <w:rsid w:val="00D20C1B"/>
    <w:rsid w:val="00D23328"/>
    <w:rsid w:val="00D24474"/>
    <w:rsid w:val="00D26D49"/>
    <w:rsid w:val="00D27398"/>
    <w:rsid w:val="00D302E9"/>
    <w:rsid w:val="00D30372"/>
    <w:rsid w:val="00D3105E"/>
    <w:rsid w:val="00D33152"/>
    <w:rsid w:val="00D34D6F"/>
    <w:rsid w:val="00D34E89"/>
    <w:rsid w:val="00D34FE6"/>
    <w:rsid w:val="00D3615C"/>
    <w:rsid w:val="00D406B7"/>
    <w:rsid w:val="00D406E8"/>
    <w:rsid w:val="00D40899"/>
    <w:rsid w:val="00D40A9A"/>
    <w:rsid w:val="00D40E69"/>
    <w:rsid w:val="00D4167E"/>
    <w:rsid w:val="00D4243B"/>
    <w:rsid w:val="00D42444"/>
    <w:rsid w:val="00D42E7B"/>
    <w:rsid w:val="00D442E6"/>
    <w:rsid w:val="00D46347"/>
    <w:rsid w:val="00D46B41"/>
    <w:rsid w:val="00D47293"/>
    <w:rsid w:val="00D47951"/>
    <w:rsid w:val="00D479EA"/>
    <w:rsid w:val="00D50D41"/>
    <w:rsid w:val="00D51406"/>
    <w:rsid w:val="00D52440"/>
    <w:rsid w:val="00D5394D"/>
    <w:rsid w:val="00D54023"/>
    <w:rsid w:val="00D560BB"/>
    <w:rsid w:val="00D565A4"/>
    <w:rsid w:val="00D57151"/>
    <w:rsid w:val="00D6199D"/>
    <w:rsid w:val="00D641A2"/>
    <w:rsid w:val="00D6731C"/>
    <w:rsid w:val="00D67694"/>
    <w:rsid w:val="00D67808"/>
    <w:rsid w:val="00D714EC"/>
    <w:rsid w:val="00D718D9"/>
    <w:rsid w:val="00D732C9"/>
    <w:rsid w:val="00D7483B"/>
    <w:rsid w:val="00D754E4"/>
    <w:rsid w:val="00D7561C"/>
    <w:rsid w:val="00D756CA"/>
    <w:rsid w:val="00D75D17"/>
    <w:rsid w:val="00D768F6"/>
    <w:rsid w:val="00D81857"/>
    <w:rsid w:val="00D85685"/>
    <w:rsid w:val="00D872C0"/>
    <w:rsid w:val="00D90252"/>
    <w:rsid w:val="00D938D3"/>
    <w:rsid w:val="00D95568"/>
    <w:rsid w:val="00D95702"/>
    <w:rsid w:val="00D9634F"/>
    <w:rsid w:val="00D96ED7"/>
    <w:rsid w:val="00DA00F7"/>
    <w:rsid w:val="00DA06E4"/>
    <w:rsid w:val="00DA1BFF"/>
    <w:rsid w:val="00DA1DCA"/>
    <w:rsid w:val="00DA323F"/>
    <w:rsid w:val="00DA6B80"/>
    <w:rsid w:val="00DA7345"/>
    <w:rsid w:val="00DB45FF"/>
    <w:rsid w:val="00DB4775"/>
    <w:rsid w:val="00DB5A73"/>
    <w:rsid w:val="00DC1F06"/>
    <w:rsid w:val="00DC2056"/>
    <w:rsid w:val="00DC21F2"/>
    <w:rsid w:val="00DC27A8"/>
    <w:rsid w:val="00DC2DDD"/>
    <w:rsid w:val="00DC336D"/>
    <w:rsid w:val="00DC4211"/>
    <w:rsid w:val="00DC5BC4"/>
    <w:rsid w:val="00DC6CA4"/>
    <w:rsid w:val="00DC7C2C"/>
    <w:rsid w:val="00DD05F4"/>
    <w:rsid w:val="00DD1FF5"/>
    <w:rsid w:val="00DD3416"/>
    <w:rsid w:val="00DD351E"/>
    <w:rsid w:val="00DD53B3"/>
    <w:rsid w:val="00DD63F5"/>
    <w:rsid w:val="00DD69AB"/>
    <w:rsid w:val="00DD6E3B"/>
    <w:rsid w:val="00DD74A8"/>
    <w:rsid w:val="00DD7EA1"/>
    <w:rsid w:val="00DD7FCF"/>
    <w:rsid w:val="00DE0896"/>
    <w:rsid w:val="00DE13D1"/>
    <w:rsid w:val="00DE17B3"/>
    <w:rsid w:val="00DE19CF"/>
    <w:rsid w:val="00DE2154"/>
    <w:rsid w:val="00DE3F7E"/>
    <w:rsid w:val="00DE4D57"/>
    <w:rsid w:val="00DE4F02"/>
    <w:rsid w:val="00DE6383"/>
    <w:rsid w:val="00DF1943"/>
    <w:rsid w:val="00DF5A63"/>
    <w:rsid w:val="00DF66FE"/>
    <w:rsid w:val="00E03DD3"/>
    <w:rsid w:val="00E04A3D"/>
    <w:rsid w:val="00E04B40"/>
    <w:rsid w:val="00E04B56"/>
    <w:rsid w:val="00E05400"/>
    <w:rsid w:val="00E057A7"/>
    <w:rsid w:val="00E06FDB"/>
    <w:rsid w:val="00E077A2"/>
    <w:rsid w:val="00E11116"/>
    <w:rsid w:val="00E13286"/>
    <w:rsid w:val="00E132ED"/>
    <w:rsid w:val="00E15723"/>
    <w:rsid w:val="00E15787"/>
    <w:rsid w:val="00E15E1D"/>
    <w:rsid w:val="00E15E53"/>
    <w:rsid w:val="00E17AF3"/>
    <w:rsid w:val="00E17E1B"/>
    <w:rsid w:val="00E17F26"/>
    <w:rsid w:val="00E22ABB"/>
    <w:rsid w:val="00E22F21"/>
    <w:rsid w:val="00E23BA8"/>
    <w:rsid w:val="00E23FDC"/>
    <w:rsid w:val="00E241B5"/>
    <w:rsid w:val="00E24E78"/>
    <w:rsid w:val="00E26714"/>
    <w:rsid w:val="00E26919"/>
    <w:rsid w:val="00E30D90"/>
    <w:rsid w:val="00E31C2F"/>
    <w:rsid w:val="00E335B4"/>
    <w:rsid w:val="00E34116"/>
    <w:rsid w:val="00E34B09"/>
    <w:rsid w:val="00E36619"/>
    <w:rsid w:val="00E3699D"/>
    <w:rsid w:val="00E3778C"/>
    <w:rsid w:val="00E40223"/>
    <w:rsid w:val="00E407B0"/>
    <w:rsid w:val="00E4104F"/>
    <w:rsid w:val="00E41578"/>
    <w:rsid w:val="00E41BF3"/>
    <w:rsid w:val="00E42A8E"/>
    <w:rsid w:val="00E43D83"/>
    <w:rsid w:val="00E442CF"/>
    <w:rsid w:val="00E45B4B"/>
    <w:rsid w:val="00E474B3"/>
    <w:rsid w:val="00E47858"/>
    <w:rsid w:val="00E47B77"/>
    <w:rsid w:val="00E51728"/>
    <w:rsid w:val="00E51C3D"/>
    <w:rsid w:val="00E52635"/>
    <w:rsid w:val="00E52929"/>
    <w:rsid w:val="00E52A9F"/>
    <w:rsid w:val="00E53017"/>
    <w:rsid w:val="00E53AFD"/>
    <w:rsid w:val="00E54603"/>
    <w:rsid w:val="00E55E17"/>
    <w:rsid w:val="00E57DD7"/>
    <w:rsid w:val="00E62167"/>
    <w:rsid w:val="00E63A3E"/>
    <w:rsid w:val="00E6635E"/>
    <w:rsid w:val="00E66564"/>
    <w:rsid w:val="00E6692E"/>
    <w:rsid w:val="00E70397"/>
    <w:rsid w:val="00E70758"/>
    <w:rsid w:val="00E71FE4"/>
    <w:rsid w:val="00E72F61"/>
    <w:rsid w:val="00E7342F"/>
    <w:rsid w:val="00E73C6A"/>
    <w:rsid w:val="00E73E9A"/>
    <w:rsid w:val="00E73EC5"/>
    <w:rsid w:val="00E74BCB"/>
    <w:rsid w:val="00E75B0C"/>
    <w:rsid w:val="00E76782"/>
    <w:rsid w:val="00E769C3"/>
    <w:rsid w:val="00E76FE0"/>
    <w:rsid w:val="00E80309"/>
    <w:rsid w:val="00E80A1E"/>
    <w:rsid w:val="00E81219"/>
    <w:rsid w:val="00E818FA"/>
    <w:rsid w:val="00E81E51"/>
    <w:rsid w:val="00E83479"/>
    <w:rsid w:val="00E83938"/>
    <w:rsid w:val="00E8520D"/>
    <w:rsid w:val="00E86ACD"/>
    <w:rsid w:val="00E8795C"/>
    <w:rsid w:val="00E90A95"/>
    <w:rsid w:val="00E931E8"/>
    <w:rsid w:val="00E967E7"/>
    <w:rsid w:val="00E97205"/>
    <w:rsid w:val="00E97A18"/>
    <w:rsid w:val="00EA1203"/>
    <w:rsid w:val="00EA1F3D"/>
    <w:rsid w:val="00EA2EE9"/>
    <w:rsid w:val="00EA4225"/>
    <w:rsid w:val="00EA5719"/>
    <w:rsid w:val="00EA58F0"/>
    <w:rsid w:val="00EA5DE2"/>
    <w:rsid w:val="00EA60DA"/>
    <w:rsid w:val="00EA637F"/>
    <w:rsid w:val="00EB0AE6"/>
    <w:rsid w:val="00EB2D5E"/>
    <w:rsid w:val="00EB446E"/>
    <w:rsid w:val="00EB4658"/>
    <w:rsid w:val="00EB5ED0"/>
    <w:rsid w:val="00EB6BC3"/>
    <w:rsid w:val="00EB7065"/>
    <w:rsid w:val="00EC1A30"/>
    <w:rsid w:val="00EC1EB0"/>
    <w:rsid w:val="00EC56BB"/>
    <w:rsid w:val="00EC5B35"/>
    <w:rsid w:val="00EC6049"/>
    <w:rsid w:val="00EC6655"/>
    <w:rsid w:val="00EC78B5"/>
    <w:rsid w:val="00EC7BDC"/>
    <w:rsid w:val="00ED08E5"/>
    <w:rsid w:val="00ED20D0"/>
    <w:rsid w:val="00ED3C6C"/>
    <w:rsid w:val="00ED4BDF"/>
    <w:rsid w:val="00ED50F6"/>
    <w:rsid w:val="00ED5A60"/>
    <w:rsid w:val="00ED62CF"/>
    <w:rsid w:val="00ED71C8"/>
    <w:rsid w:val="00ED72A2"/>
    <w:rsid w:val="00ED74F3"/>
    <w:rsid w:val="00EE13F6"/>
    <w:rsid w:val="00EE3216"/>
    <w:rsid w:val="00EE32FE"/>
    <w:rsid w:val="00EE5C76"/>
    <w:rsid w:val="00EE5CE2"/>
    <w:rsid w:val="00EE680B"/>
    <w:rsid w:val="00EE6A04"/>
    <w:rsid w:val="00EE7F2D"/>
    <w:rsid w:val="00EF166B"/>
    <w:rsid w:val="00EF264D"/>
    <w:rsid w:val="00EF2956"/>
    <w:rsid w:val="00EF3B50"/>
    <w:rsid w:val="00EF4C76"/>
    <w:rsid w:val="00EF5BE0"/>
    <w:rsid w:val="00EF6232"/>
    <w:rsid w:val="00F013FE"/>
    <w:rsid w:val="00F03140"/>
    <w:rsid w:val="00F03F55"/>
    <w:rsid w:val="00F04234"/>
    <w:rsid w:val="00F071B5"/>
    <w:rsid w:val="00F079F7"/>
    <w:rsid w:val="00F07B18"/>
    <w:rsid w:val="00F101C8"/>
    <w:rsid w:val="00F105A8"/>
    <w:rsid w:val="00F119C6"/>
    <w:rsid w:val="00F121E7"/>
    <w:rsid w:val="00F1385F"/>
    <w:rsid w:val="00F13AA0"/>
    <w:rsid w:val="00F1434F"/>
    <w:rsid w:val="00F15EB5"/>
    <w:rsid w:val="00F16178"/>
    <w:rsid w:val="00F167D6"/>
    <w:rsid w:val="00F16CD5"/>
    <w:rsid w:val="00F17155"/>
    <w:rsid w:val="00F22A33"/>
    <w:rsid w:val="00F23037"/>
    <w:rsid w:val="00F2499A"/>
    <w:rsid w:val="00F27684"/>
    <w:rsid w:val="00F27B8E"/>
    <w:rsid w:val="00F312F0"/>
    <w:rsid w:val="00F32DBF"/>
    <w:rsid w:val="00F33D0C"/>
    <w:rsid w:val="00F37349"/>
    <w:rsid w:val="00F373B8"/>
    <w:rsid w:val="00F374F4"/>
    <w:rsid w:val="00F37564"/>
    <w:rsid w:val="00F40855"/>
    <w:rsid w:val="00F4100A"/>
    <w:rsid w:val="00F41673"/>
    <w:rsid w:val="00F42BC5"/>
    <w:rsid w:val="00F432B1"/>
    <w:rsid w:val="00F443B7"/>
    <w:rsid w:val="00F4577A"/>
    <w:rsid w:val="00F466F6"/>
    <w:rsid w:val="00F46CA2"/>
    <w:rsid w:val="00F47FF1"/>
    <w:rsid w:val="00F51632"/>
    <w:rsid w:val="00F554EF"/>
    <w:rsid w:val="00F5575F"/>
    <w:rsid w:val="00F55E6E"/>
    <w:rsid w:val="00F56D94"/>
    <w:rsid w:val="00F622D6"/>
    <w:rsid w:val="00F627F7"/>
    <w:rsid w:val="00F63182"/>
    <w:rsid w:val="00F63933"/>
    <w:rsid w:val="00F641F4"/>
    <w:rsid w:val="00F6680A"/>
    <w:rsid w:val="00F66857"/>
    <w:rsid w:val="00F70299"/>
    <w:rsid w:val="00F7097A"/>
    <w:rsid w:val="00F721F7"/>
    <w:rsid w:val="00F73996"/>
    <w:rsid w:val="00F75971"/>
    <w:rsid w:val="00F75AB0"/>
    <w:rsid w:val="00F75E57"/>
    <w:rsid w:val="00F77C37"/>
    <w:rsid w:val="00F813B9"/>
    <w:rsid w:val="00F81D03"/>
    <w:rsid w:val="00F81E56"/>
    <w:rsid w:val="00F83F5A"/>
    <w:rsid w:val="00F84595"/>
    <w:rsid w:val="00F84D1C"/>
    <w:rsid w:val="00F872CA"/>
    <w:rsid w:val="00F8745A"/>
    <w:rsid w:val="00F94F88"/>
    <w:rsid w:val="00F94FD6"/>
    <w:rsid w:val="00F95511"/>
    <w:rsid w:val="00F9577D"/>
    <w:rsid w:val="00F969C7"/>
    <w:rsid w:val="00F978A7"/>
    <w:rsid w:val="00FA0A6E"/>
    <w:rsid w:val="00FA0F64"/>
    <w:rsid w:val="00FA3F86"/>
    <w:rsid w:val="00FA41DE"/>
    <w:rsid w:val="00FA431F"/>
    <w:rsid w:val="00FA4997"/>
    <w:rsid w:val="00FA4A11"/>
    <w:rsid w:val="00FA4E0E"/>
    <w:rsid w:val="00FA6A13"/>
    <w:rsid w:val="00FA70BD"/>
    <w:rsid w:val="00FA7AAE"/>
    <w:rsid w:val="00FB04DB"/>
    <w:rsid w:val="00FB0D4C"/>
    <w:rsid w:val="00FB13DE"/>
    <w:rsid w:val="00FB1774"/>
    <w:rsid w:val="00FB1C9E"/>
    <w:rsid w:val="00FB3537"/>
    <w:rsid w:val="00FB506B"/>
    <w:rsid w:val="00FB6CFE"/>
    <w:rsid w:val="00FB6E7B"/>
    <w:rsid w:val="00FB76D8"/>
    <w:rsid w:val="00FC3F3A"/>
    <w:rsid w:val="00FC5548"/>
    <w:rsid w:val="00FD24C8"/>
    <w:rsid w:val="00FD316B"/>
    <w:rsid w:val="00FD3956"/>
    <w:rsid w:val="00FD5CC3"/>
    <w:rsid w:val="00FD6CF3"/>
    <w:rsid w:val="00FD7498"/>
    <w:rsid w:val="00FD7528"/>
    <w:rsid w:val="00FE00C1"/>
    <w:rsid w:val="00FE1564"/>
    <w:rsid w:val="00FE3670"/>
    <w:rsid w:val="00FE59A2"/>
    <w:rsid w:val="00FE626C"/>
    <w:rsid w:val="00FE6685"/>
    <w:rsid w:val="00FE7508"/>
    <w:rsid w:val="00FE7C15"/>
    <w:rsid w:val="00FF04E3"/>
    <w:rsid w:val="00FF0AE5"/>
    <w:rsid w:val="00FF2A18"/>
    <w:rsid w:val="00FF2CC0"/>
    <w:rsid w:val="00FF3901"/>
    <w:rsid w:val="00FF512C"/>
    <w:rsid w:val="00FF6684"/>
    <w:rsid w:val="00FF6D89"/>
    <w:rsid w:val="00FF771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887B0C"/>
  <w15:docId w15:val="{F80F6187-F98F-42D0-9AFA-399CB4257D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pl-P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D4BDF"/>
  </w:style>
  <w:style w:type="paragraph" w:styleId="Nagwek1">
    <w:name w:val="heading 1"/>
    <w:basedOn w:val="Normalny"/>
    <w:next w:val="Normalny"/>
    <w:link w:val="Nagwek1Znak"/>
    <w:uiPriority w:val="9"/>
    <w:qFormat/>
    <w:rsid w:val="000767CA"/>
    <w:pPr>
      <w:numPr>
        <w:numId w:val="1"/>
      </w:numPr>
      <w:spacing w:before="240" w:after="240" w:line="259" w:lineRule="auto"/>
      <w:ind w:left="1135" w:hanging="284"/>
      <w:jc w:val="both"/>
      <w:outlineLvl w:val="0"/>
    </w:pPr>
    <w:rPr>
      <w:rFonts w:asciiTheme="majorHAnsi" w:eastAsiaTheme="majorEastAsia" w:hAnsiTheme="majorHAnsi" w:cstheme="majorBidi"/>
      <w:b/>
      <w:bCs/>
      <w:sz w:val="26"/>
      <w:szCs w:val="26"/>
    </w:rPr>
  </w:style>
  <w:style w:type="paragraph" w:styleId="Nagwek2">
    <w:name w:val="heading 2"/>
    <w:basedOn w:val="Normalny"/>
    <w:next w:val="Normalny"/>
    <w:link w:val="Nagwek2Znak"/>
    <w:uiPriority w:val="9"/>
    <w:semiHidden/>
    <w:unhideWhenUsed/>
    <w:qFormat/>
    <w:rsid w:val="00E967E7"/>
    <w:pPr>
      <w:keepNext/>
      <w:keepLines/>
      <w:spacing w:before="160" w:after="80" w:line="278" w:lineRule="auto"/>
      <w:outlineLvl w:val="1"/>
    </w:pPr>
    <w:rPr>
      <w:rFonts w:asciiTheme="majorHAnsi" w:eastAsiaTheme="majorEastAsia" w:hAnsiTheme="majorHAnsi" w:cstheme="majorBidi"/>
      <w:color w:val="2F5496" w:themeColor="accent1" w:themeShade="BF"/>
      <w:kern w:val="2"/>
      <w:sz w:val="32"/>
      <w:szCs w:val="32"/>
      <w14:ligatures w14:val="standardContextual"/>
    </w:rPr>
  </w:style>
  <w:style w:type="paragraph" w:styleId="Nagwek3">
    <w:name w:val="heading 3"/>
    <w:basedOn w:val="Normalny"/>
    <w:next w:val="Normalny"/>
    <w:link w:val="Nagwek3Znak"/>
    <w:uiPriority w:val="9"/>
    <w:semiHidden/>
    <w:unhideWhenUsed/>
    <w:qFormat/>
    <w:rsid w:val="00E967E7"/>
    <w:pPr>
      <w:keepNext/>
      <w:keepLines/>
      <w:spacing w:before="160" w:after="80" w:line="278" w:lineRule="auto"/>
      <w:outlineLvl w:val="2"/>
    </w:pPr>
    <w:rPr>
      <w:rFonts w:eastAsiaTheme="majorEastAsia" w:cstheme="majorBidi"/>
      <w:color w:val="2F5496" w:themeColor="accent1" w:themeShade="BF"/>
      <w:kern w:val="2"/>
      <w:sz w:val="28"/>
      <w:szCs w:val="28"/>
      <w14:ligatures w14:val="standardContextual"/>
    </w:rPr>
  </w:style>
  <w:style w:type="paragraph" w:styleId="Nagwek4">
    <w:name w:val="heading 4"/>
    <w:basedOn w:val="Normalny"/>
    <w:next w:val="Normalny"/>
    <w:link w:val="Nagwek4Znak"/>
    <w:uiPriority w:val="9"/>
    <w:semiHidden/>
    <w:unhideWhenUsed/>
    <w:qFormat/>
    <w:rsid w:val="00E967E7"/>
    <w:pPr>
      <w:keepNext/>
      <w:keepLines/>
      <w:spacing w:before="80" w:after="40" w:line="278" w:lineRule="auto"/>
      <w:outlineLvl w:val="3"/>
    </w:pPr>
    <w:rPr>
      <w:rFonts w:eastAsiaTheme="majorEastAsia" w:cstheme="majorBidi"/>
      <w:i/>
      <w:iCs/>
      <w:color w:val="2F5496" w:themeColor="accent1" w:themeShade="BF"/>
      <w:kern w:val="2"/>
      <w14:ligatures w14:val="standardContextual"/>
    </w:rPr>
  </w:style>
  <w:style w:type="paragraph" w:styleId="Nagwek5">
    <w:name w:val="heading 5"/>
    <w:basedOn w:val="Normalny"/>
    <w:next w:val="Normalny"/>
    <w:link w:val="Nagwek5Znak"/>
    <w:uiPriority w:val="9"/>
    <w:semiHidden/>
    <w:unhideWhenUsed/>
    <w:qFormat/>
    <w:rsid w:val="00E967E7"/>
    <w:pPr>
      <w:keepNext/>
      <w:keepLines/>
      <w:spacing w:before="80" w:after="40" w:line="278" w:lineRule="auto"/>
      <w:outlineLvl w:val="4"/>
    </w:pPr>
    <w:rPr>
      <w:rFonts w:eastAsiaTheme="majorEastAsia" w:cstheme="majorBidi"/>
      <w:color w:val="2F5496" w:themeColor="accent1" w:themeShade="BF"/>
      <w:kern w:val="2"/>
      <w14:ligatures w14:val="standardContextual"/>
    </w:rPr>
  </w:style>
  <w:style w:type="paragraph" w:styleId="Nagwek6">
    <w:name w:val="heading 6"/>
    <w:basedOn w:val="Normalny"/>
    <w:next w:val="Normalny"/>
    <w:link w:val="Nagwek6Znak"/>
    <w:uiPriority w:val="9"/>
    <w:semiHidden/>
    <w:unhideWhenUsed/>
    <w:qFormat/>
    <w:rsid w:val="00E967E7"/>
    <w:pPr>
      <w:keepNext/>
      <w:keepLines/>
      <w:spacing w:before="40" w:line="278" w:lineRule="auto"/>
      <w:outlineLvl w:val="5"/>
    </w:pPr>
    <w:rPr>
      <w:rFonts w:eastAsiaTheme="majorEastAsia" w:cstheme="majorBidi"/>
      <w:i/>
      <w:iCs/>
      <w:color w:val="595959" w:themeColor="text1" w:themeTint="A6"/>
      <w:kern w:val="2"/>
      <w14:ligatures w14:val="standardContextual"/>
    </w:rPr>
  </w:style>
  <w:style w:type="paragraph" w:styleId="Nagwek7">
    <w:name w:val="heading 7"/>
    <w:basedOn w:val="Normalny"/>
    <w:next w:val="Normalny"/>
    <w:link w:val="Nagwek7Znak"/>
    <w:uiPriority w:val="9"/>
    <w:semiHidden/>
    <w:unhideWhenUsed/>
    <w:qFormat/>
    <w:rsid w:val="00E967E7"/>
    <w:pPr>
      <w:keepNext/>
      <w:keepLines/>
      <w:spacing w:before="40" w:line="278" w:lineRule="auto"/>
      <w:outlineLvl w:val="6"/>
    </w:pPr>
    <w:rPr>
      <w:rFonts w:eastAsiaTheme="majorEastAsia" w:cstheme="majorBidi"/>
      <w:color w:val="595959" w:themeColor="text1" w:themeTint="A6"/>
      <w:kern w:val="2"/>
      <w14:ligatures w14:val="standardContextual"/>
    </w:rPr>
  </w:style>
  <w:style w:type="paragraph" w:styleId="Nagwek8">
    <w:name w:val="heading 8"/>
    <w:basedOn w:val="Normalny"/>
    <w:next w:val="Normalny"/>
    <w:link w:val="Nagwek8Znak"/>
    <w:uiPriority w:val="9"/>
    <w:semiHidden/>
    <w:unhideWhenUsed/>
    <w:qFormat/>
    <w:rsid w:val="00E967E7"/>
    <w:pPr>
      <w:keepNext/>
      <w:keepLines/>
      <w:spacing w:line="278" w:lineRule="auto"/>
      <w:outlineLvl w:val="7"/>
    </w:pPr>
    <w:rPr>
      <w:rFonts w:eastAsiaTheme="majorEastAsia" w:cstheme="majorBidi"/>
      <w:i/>
      <w:iCs/>
      <w:color w:val="272727" w:themeColor="text1" w:themeTint="D8"/>
      <w:kern w:val="2"/>
      <w14:ligatures w14:val="standardContextual"/>
    </w:rPr>
  </w:style>
  <w:style w:type="paragraph" w:styleId="Nagwek9">
    <w:name w:val="heading 9"/>
    <w:basedOn w:val="Normalny"/>
    <w:next w:val="Normalny"/>
    <w:link w:val="Nagwek9Znak"/>
    <w:uiPriority w:val="9"/>
    <w:semiHidden/>
    <w:unhideWhenUsed/>
    <w:qFormat/>
    <w:rsid w:val="00E967E7"/>
    <w:pPr>
      <w:keepNext/>
      <w:keepLines/>
      <w:spacing w:line="278" w:lineRule="auto"/>
      <w:outlineLvl w:val="8"/>
    </w:pPr>
    <w:rPr>
      <w:rFonts w:eastAsiaTheme="majorEastAsia" w:cstheme="majorBidi"/>
      <w:color w:val="272727" w:themeColor="text1" w:themeTint="D8"/>
      <w:kern w:val="2"/>
      <w14:ligatures w14:val="standardContextua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Akapit z listą BS,Numerowanie,List Paragraph,sw tekst,L1,Kolorowa lista — akcent 11,Bulleted list,lp1,Preambuła,Colorful Shading - Accent 31,Light List - Accent 51,Akapit z listą5,CW_Lista,Akapit z listą31,Wypunktowanie,Normal2,Odstavec"/>
    <w:basedOn w:val="Normalny"/>
    <w:link w:val="AkapitzlistZnak"/>
    <w:uiPriority w:val="34"/>
    <w:qFormat/>
    <w:rsid w:val="00AC6AE4"/>
    <w:pPr>
      <w:ind w:left="720"/>
      <w:contextualSpacing/>
    </w:pPr>
  </w:style>
  <w:style w:type="character" w:styleId="Odwoaniedokomentarza">
    <w:name w:val="annotation reference"/>
    <w:basedOn w:val="Domylnaczcionkaakapitu"/>
    <w:uiPriority w:val="99"/>
    <w:semiHidden/>
    <w:unhideWhenUsed/>
    <w:rsid w:val="00AC6AE4"/>
    <w:rPr>
      <w:sz w:val="16"/>
      <w:szCs w:val="16"/>
    </w:rPr>
  </w:style>
  <w:style w:type="paragraph" w:styleId="Tekstkomentarza">
    <w:name w:val="annotation text"/>
    <w:basedOn w:val="Normalny"/>
    <w:link w:val="TekstkomentarzaZnak"/>
    <w:uiPriority w:val="99"/>
    <w:semiHidden/>
    <w:unhideWhenUsed/>
    <w:rsid w:val="00AC6AE4"/>
    <w:rPr>
      <w:sz w:val="20"/>
      <w:szCs w:val="20"/>
    </w:rPr>
  </w:style>
  <w:style w:type="character" w:customStyle="1" w:styleId="TekstkomentarzaZnak">
    <w:name w:val="Tekst komentarza Znak"/>
    <w:basedOn w:val="Domylnaczcionkaakapitu"/>
    <w:link w:val="Tekstkomentarza"/>
    <w:uiPriority w:val="99"/>
    <w:semiHidden/>
    <w:rsid w:val="00AC6AE4"/>
    <w:rPr>
      <w:sz w:val="20"/>
      <w:szCs w:val="20"/>
    </w:rPr>
  </w:style>
  <w:style w:type="paragraph" w:styleId="Tematkomentarza">
    <w:name w:val="annotation subject"/>
    <w:basedOn w:val="Tekstkomentarza"/>
    <w:next w:val="Tekstkomentarza"/>
    <w:link w:val="TematkomentarzaZnak"/>
    <w:uiPriority w:val="99"/>
    <w:semiHidden/>
    <w:unhideWhenUsed/>
    <w:rsid w:val="00AC6AE4"/>
    <w:rPr>
      <w:b/>
      <w:bCs/>
    </w:rPr>
  </w:style>
  <w:style w:type="character" w:customStyle="1" w:styleId="TematkomentarzaZnak">
    <w:name w:val="Temat komentarza Znak"/>
    <w:basedOn w:val="TekstkomentarzaZnak"/>
    <w:link w:val="Tematkomentarza"/>
    <w:uiPriority w:val="99"/>
    <w:semiHidden/>
    <w:rsid w:val="00AC6AE4"/>
    <w:rPr>
      <w:b/>
      <w:bCs/>
      <w:sz w:val="20"/>
      <w:szCs w:val="20"/>
    </w:rPr>
  </w:style>
  <w:style w:type="paragraph" w:styleId="Tekstdymka">
    <w:name w:val="Balloon Text"/>
    <w:basedOn w:val="Normalny"/>
    <w:link w:val="TekstdymkaZnak"/>
    <w:uiPriority w:val="99"/>
    <w:semiHidden/>
    <w:unhideWhenUsed/>
    <w:rsid w:val="00AC6AE4"/>
    <w:rPr>
      <w:rFonts w:ascii="Times New Roman" w:hAnsi="Times New Roman" w:cs="Times New Roman"/>
      <w:sz w:val="18"/>
      <w:szCs w:val="18"/>
    </w:rPr>
  </w:style>
  <w:style w:type="character" w:customStyle="1" w:styleId="TekstdymkaZnak">
    <w:name w:val="Tekst dymka Znak"/>
    <w:basedOn w:val="Domylnaczcionkaakapitu"/>
    <w:link w:val="Tekstdymka"/>
    <w:uiPriority w:val="99"/>
    <w:semiHidden/>
    <w:rsid w:val="00AC6AE4"/>
    <w:rPr>
      <w:rFonts w:ascii="Times New Roman" w:hAnsi="Times New Roman" w:cs="Times New Roman"/>
      <w:sz w:val="18"/>
      <w:szCs w:val="18"/>
    </w:rPr>
  </w:style>
  <w:style w:type="paragraph" w:customStyle="1" w:styleId="Default">
    <w:name w:val="Default"/>
    <w:uiPriority w:val="99"/>
    <w:qFormat/>
    <w:rsid w:val="00636E9D"/>
    <w:pPr>
      <w:autoSpaceDE w:val="0"/>
      <w:autoSpaceDN w:val="0"/>
      <w:adjustRightInd w:val="0"/>
    </w:pPr>
    <w:rPr>
      <w:rFonts w:ascii="Times New Roman" w:hAnsi="Times New Roman" w:cs="Times New Roman"/>
      <w:color w:val="000000"/>
    </w:rPr>
  </w:style>
  <w:style w:type="paragraph" w:styleId="Tytu">
    <w:name w:val="Title"/>
    <w:aliases w:val="UWAGA"/>
    <w:basedOn w:val="Normalny"/>
    <w:next w:val="Normalny"/>
    <w:link w:val="TytuZnak"/>
    <w:uiPriority w:val="10"/>
    <w:qFormat/>
    <w:rsid w:val="00636E9D"/>
    <w:pPr>
      <w:pBdr>
        <w:top w:val="double" w:sz="4" w:space="1" w:color="auto"/>
        <w:left w:val="double" w:sz="4" w:space="4" w:color="auto"/>
        <w:bottom w:val="double" w:sz="4" w:space="1" w:color="auto"/>
        <w:right w:val="double" w:sz="4" w:space="4" w:color="auto"/>
      </w:pBdr>
      <w:contextualSpacing/>
      <w:jc w:val="both"/>
    </w:pPr>
    <w:rPr>
      <w:rFonts w:ascii="Times New Roman" w:eastAsiaTheme="majorEastAsia" w:hAnsi="Times New Roman" w:cstheme="majorBidi"/>
      <w:spacing w:val="5"/>
      <w:kern w:val="28"/>
      <w:szCs w:val="52"/>
    </w:rPr>
  </w:style>
  <w:style w:type="character" w:customStyle="1" w:styleId="TytuZnak">
    <w:name w:val="Tytuł Znak"/>
    <w:aliases w:val="UWAGA Znak"/>
    <w:basedOn w:val="Domylnaczcionkaakapitu"/>
    <w:link w:val="Tytu"/>
    <w:uiPriority w:val="10"/>
    <w:rsid w:val="00636E9D"/>
    <w:rPr>
      <w:rFonts w:ascii="Times New Roman" w:eastAsiaTheme="majorEastAsia" w:hAnsi="Times New Roman" w:cstheme="majorBidi"/>
      <w:spacing w:val="5"/>
      <w:kern w:val="28"/>
      <w:szCs w:val="52"/>
    </w:rPr>
  </w:style>
  <w:style w:type="paragraph" w:styleId="Nagwek">
    <w:name w:val="header"/>
    <w:aliases w:val="Nagłówek strony"/>
    <w:basedOn w:val="Normalny"/>
    <w:link w:val="NagwekZnak"/>
    <w:unhideWhenUsed/>
    <w:rsid w:val="00E34116"/>
    <w:pPr>
      <w:tabs>
        <w:tab w:val="center" w:pos="4536"/>
        <w:tab w:val="right" w:pos="9072"/>
      </w:tabs>
    </w:pPr>
  </w:style>
  <w:style w:type="character" w:customStyle="1" w:styleId="NagwekZnak">
    <w:name w:val="Nagłówek Znak"/>
    <w:aliases w:val="Nagłówek strony Znak"/>
    <w:basedOn w:val="Domylnaczcionkaakapitu"/>
    <w:link w:val="Nagwek"/>
    <w:rsid w:val="00E34116"/>
  </w:style>
  <w:style w:type="paragraph" w:styleId="Stopka">
    <w:name w:val="footer"/>
    <w:basedOn w:val="Normalny"/>
    <w:link w:val="StopkaZnak"/>
    <w:uiPriority w:val="99"/>
    <w:unhideWhenUsed/>
    <w:rsid w:val="00E34116"/>
    <w:pPr>
      <w:tabs>
        <w:tab w:val="center" w:pos="4536"/>
        <w:tab w:val="right" w:pos="9072"/>
      </w:tabs>
    </w:pPr>
  </w:style>
  <w:style w:type="character" w:customStyle="1" w:styleId="StopkaZnak">
    <w:name w:val="Stopka Znak"/>
    <w:basedOn w:val="Domylnaczcionkaakapitu"/>
    <w:link w:val="Stopka"/>
    <w:uiPriority w:val="99"/>
    <w:rsid w:val="00E34116"/>
  </w:style>
  <w:style w:type="character" w:styleId="Hipercze">
    <w:name w:val="Hyperlink"/>
    <w:basedOn w:val="Domylnaczcionkaakapitu"/>
    <w:uiPriority w:val="99"/>
    <w:unhideWhenUsed/>
    <w:rsid w:val="00E34116"/>
    <w:rPr>
      <w:color w:val="0563C1" w:themeColor="hyperlink"/>
      <w:u w:val="single"/>
    </w:rPr>
  </w:style>
  <w:style w:type="character" w:customStyle="1" w:styleId="Nagwek1Znak">
    <w:name w:val="Nagłówek 1 Znak"/>
    <w:basedOn w:val="Domylnaczcionkaakapitu"/>
    <w:link w:val="Nagwek1"/>
    <w:uiPriority w:val="9"/>
    <w:rsid w:val="000767CA"/>
    <w:rPr>
      <w:rFonts w:asciiTheme="majorHAnsi" w:eastAsiaTheme="majorEastAsia" w:hAnsiTheme="majorHAnsi" w:cstheme="majorBidi"/>
      <w:b/>
      <w:bCs/>
      <w:sz w:val="26"/>
      <w:szCs w:val="26"/>
    </w:rPr>
  </w:style>
  <w:style w:type="paragraph" w:styleId="Tekstpodstawowy">
    <w:name w:val="Body Text"/>
    <w:aliases w:val="Body Text Char2 Znak,Body Text Char Char Znak,Body Text Char1 Char1 Char Znak,Body Text Char Char1 Char Char Znak,Body Text Char Char Char Char Char Znak,Body Text Char1 Char Char Char Znak,Body Text Char2,Tekst podstawowy-bold"/>
    <w:basedOn w:val="Normalny"/>
    <w:link w:val="TekstpodstawowyZnak"/>
    <w:rsid w:val="00131721"/>
    <w:pPr>
      <w:jc w:val="center"/>
    </w:pPr>
    <w:rPr>
      <w:rFonts w:ascii="Times New Roman" w:eastAsia="Times New Roman" w:hAnsi="Times New Roman" w:cs="Times New Roman"/>
      <w:b/>
      <w:i/>
      <w:sz w:val="28"/>
      <w:szCs w:val="20"/>
      <w:lang w:val="x-none" w:eastAsia="x-none"/>
    </w:rPr>
  </w:style>
  <w:style w:type="character" w:customStyle="1" w:styleId="TekstpodstawowyZnak">
    <w:name w:val="Tekst podstawowy Znak"/>
    <w:aliases w:val="Body Text Char2 Znak Znak,Body Text Char Char Znak Znak,Body Text Char1 Char1 Char Znak Znak,Body Text Char Char1 Char Char Znak Znak,Body Text Char Char Char Char Char Znak Znak,Body Text Char1 Char Char Char Znak Znak"/>
    <w:basedOn w:val="Domylnaczcionkaakapitu"/>
    <w:link w:val="Tekstpodstawowy"/>
    <w:rsid w:val="00131721"/>
    <w:rPr>
      <w:rFonts w:ascii="Times New Roman" w:eastAsia="Times New Roman" w:hAnsi="Times New Roman" w:cs="Times New Roman"/>
      <w:b/>
      <w:i/>
      <w:sz w:val="28"/>
      <w:szCs w:val="20"/>
      <w:lang w:val="x-none" w:eastAsia="x-none"/>
    </w:rPr>
  </w:style>
  <w:style w:type="character" w:styleId="UyteHipercze">
    <w:name w:val="FollowedHyperlink"/>
    <w:basedOn w:val="Domylnaczcionkaakapitu"/>
    <w:uiPriority w:val="99"/>
    <w:semiHidden/>
    <w:unhideWhenUsed/>
    <w:rsid w:val="00A01C20"/>
    <w:rPr>
      <w:color w:val="954F72" w:themeColor="followedHyperlink"/>
      <w:u w:val="single"/>
    </w:rPr>
  </w:style>
  <w:style w:type="character" w:customStyle="1" w:styleId="Nagweklubstopka2">
    <w:name w:val="Nagłówek lub stopka (2)_"/>
    <w:basedOn w:val="Domylnaczcionkaakapitu"/>
    <w:link w:val="Nagweklubstopka20"/>
    <w:rsid w:val="00B056A5"/>
    <w:rPr>
      <w:rFonts w:ascii="Times New Roman" w:eastAsia="Times New Roman" w:hAnsi="Times New Roman" w:cs="Times New Roman"/>
      <w:sz w:val="20"/>
      <w:szCs w:val="20"/>
      <w:shd w:val="clear" w:color="auto" w:fill="FFFFFF"/>
    </w:rPr>
  </w:style>
  <w:style w:type="paragraph" w:customStyle="1" w:styleId="Nagweklubstopka20">
    <w:name w:val="Nagłówek lub stopka (2)"/>
    <w:basedOn w:val="Normalny"/>
    <w:link w:val="Nagweklubstopka2"/>
    <w:rsid w:val="00B056A5"/>
    <w:pPr>
      <w:widowControl w:val="0"/>
      <w:shd w:val="clear" w:color="auto" w:fill="FFFFFF"/>
    </w:pPr>
    <w:rPr>
      <w:rFonts w:ascii="Times New Roman" w:eastAsia="Times New Roman" w:hAnsi="Times New Roman" w:cs="Times New Roman"/>
      <w:sz w:val="20"/>
      <w:szCs w:val="20"/>
    </w:rPr>
  </w:style>
  <w:style w:type="character" w:customStyle="1" w:styleId="Teksttreci">
    <w:name w:val="Tekst treści_"/>
    <w:basedOn w:val="Domylnaczcionkaakapitu"/>
    <w:link w:val="Teksttreci0"/>
    <w:rsid w:val="00891E5A"/>
    <w:rPr>
      <w:rFonts w:ascii="Calibri" w:eastAsia="Calibri" w:hAnsi="Calibri" w:cs="Calibri"/>
      <w:sz w:val="22"/>
      <w:szCs w:val="22"/>
      <w:shd w:val="clear" w:color="auto" w:fill="FFFFFF"/>
    </w:rPr>
  </w:style>
  <w:style w:type="paragraph" w:customStyle="1" w:styleId="Teksttreci0">
    <w:name w:val="Tekst treści"/>
    <w:basedOn w:val="Normalny"/>
    <w:link w:val="Teksttreci"/>
    <w:rsid w:val="00891E5A"/>
    <w:pPr>
      <w:widowControl w:val="0"/>
      <w:shd w:val="clear" w:color="auto" w:fill="FFFFFF"/>
      <w:spacing w:line="254" w:lineRule="auto"/>
    </w:pPr>
    <w:rPr>
      <w:rFonts w:ascii="Calibri" w:eastAsia="Calibri" w:hAnsi="Calibri" w:cs="Calibri"/>
      <w:sz w:val="22"/>
      <w:szCs w:val="22"/>
    </w:rPr>
  </w:style>
  <w:style w:type="character" w:customStyle="1" w:styleId="Nierozpoznanawzmianka1">
    <w:name w:val="Nierozpoznana wzmianka1"/>
    <w:basedOn w:val="Domylnaczcionkaakapitu"/>
    <w:uiPriority w:val="99"/>
    <w:semiHidden/>
    <w:unhideWhenUsed/>
    <w:rsid w:val="00F1385F"/>
    <w:rPr>
      <w:color w:val="605E5C"/>
      <w:shd w:val="clear" w:color="auto" w:fill="E1DFDD"/>
    </w:rPr>
  </w:style>
  <w:style w:type="paragraph" w:customStyle="1" w:styleId="Styl1">
    <w:name w:val="Styl1"/>
    <w:basedOn w:val="Normalny"/>
    <w:rsid w:val="006973DA"/>
    <w:pPr>
      <w:widowControl w:val="0"/>
      <w:suppressAutoHyphens/>
      <w:autoSpaceDE w:val="0"/>
      <w:spacing w:before="240"/>
      <w:jc w:val="both"/>
    </w:pPr>
    <w:rPr>
      <w:rFonts w:ascii="Arial" w:eastAsia="Times New Roman" w:hAnsi="Arial" w:cs="Arial"/>
      <w:lang w:eastAsia="ar-SA"/>
    </w:rPr>
  </w:style>
  <w:style w:type="character" w:styleId="Pogrubienie">
    <w:name w:val="Strong"/>
    <w:aliases w:val="Standardowy + Arial,Czarny,Z lewej:  4,37 cm"/>
    <w:uiPriority w:val="22"/>
    <w:qFormat/>
    <w:rsid w:val="006973DA"/>
    <w:rPr>
      <w:b/>
      <w:bCs/>
    </w:rPr>
  </w:style>
  <w:style w:type="table" w:styleId="Tabela-Siatka">
    <w:name w:val="Table Grid"/>
    <w:basedOn w:val="Standardowy"/>
    <w:rsid w:val="006973DA"/>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Bold">
    <w:name w:val="NormalBold"/>
    <w:basedOn w:val="Normalny"/>
    <w:link w:val="NormalBoldChar"/>
    <w:rsid w:val="0092543D"/>
    <w:pPr>
      <w:widowControl w:val="0"/>
    </w:pPr>
    <w:rPr>
      <w:rFonts w:ascii="Times New Roman" w:eastAsia="Times New Roman" w:hAnsi="Times New Roman" w:cs="Times New Roman"/>
      <w:b/>
      <w:szCs w:val="22"/>
      <w:lang w:eastAsia="en-GB"/>
    </w:rPr>
  </w:style>
  <w:style w:type="character" w:customStyle="1" w:styleId="NormalBoldChar">
    <w:name w:val="NormalBold Char"/>
    <w:link w:val="NormalBold"/>
    <w:locked/>
    <w:rsid w:val="0092543D"/>
    <w:rPr>
      <w:rFonts w:ascii="Times New Roman" w:eastAsia="Times New Roman" w:hAnsi="Times New Roman" w:cs="Times New Roman"/>
      <w:b/>
      <w:szCs w:val="22"/>
      <w:lang w:eastAsia="en-GB"/>
    </w:rPr>
  </w:style>
  <w:style w:type="character" w:customStyle="1" w:styleId="DeltaViewInsertion">
    <w:name w:val="DeltaView Insertion"/>
    <w:rsid w:val="0092543D"/>
    <w:rPr>
      <w:b/>
      <w:i/>
      <w:spacing w:val="0"/>
    </w:rPr>
  </w:style>
  <w:style w:type="paragraph" w:styleId="Tekstprzypisudolnego">
    <w:name w:val="footnote text"/>
    <w:basedOn w:val="Normalny"/>
    <w:link w:val="TekstprzypisudolnegoZnak"/>
    <w:unhideWhenUsed/>
    <w:rsid w:val="0092543D"/>
    <w:pPr>
      <w:ind w:left="720" w:hanging="720"/>
      <w:jc w:val="both"/>
    </w:pPr>
    <w:rPr>
      <w:rFonts w:ascii="Times New Roman" w:eastAsia="Calibri" w:hAnsi="Times New Roman" w:cs="Times New Roman"/>
      <w:sz w:val="20"/>
      <w:szCs w:val="20"/>
      <w:lang w:eastAsia="en-GB"/>
    </w:rPr>
  </w:style>
  <w:style w:type="character" w:customStyle="1" w:styleId="TekstprzypisudolnegoZnak">
    <w:name w:val="Tekst przypisu dolnego Znak"/>
    <w:basedOn w:val="Domylnaczcionkaakapitu"/>
    <w:link w:val="Tekstprzypisudolnego"/>
    <w:rsid w:val="0092543D"/>
    <w:rPr>
      <w:rFonts w:ascii="Times New Roman" w:eastAsia="Calibri" w:hAnsi="Times New Roman" w:cs="Times New Roman"/>
      <w:sz w:val="20"/>
      <w:szCs w:val="20"/>
      <w:lang w:eastAsia="en-GB"/>
    </w:rPr>
  </w:style>
  <w:style w:type="character" w:styleId="Odwoanieprzypisudolnego">
    <w:name w:val="footnote reference"/>
    <w:uiPriority w:val="99"/>
    <w:semiHidden/>
    <w:unhideWhenUsed/>
    <w:rsid w:val="0092543D"/>
    <w:rPr>
      <w:shd w:val="clear" w:color="auto" w:fill="auto"/>
      <w:vertAlign w:val="superscript"/>
    </w:rPr>
  </w:style>
  <w:style w:type="paragraph" w:customStyle="1" w:styleId="Text1">
    <w:name w:val="Text 1"/>
    <w:basedOn w:val="Normalny"/>
    <w:rsid w:val="0092543D"/>
    <w:pPr>
      <w:spacing w:before="120" w:after="120"/>
      <w:ind w:left="850"/>
      <w:jc w:val="both"/>
    </w:pPr>
    <w:rPr>
      <w:rFonts w:ascii="Times New Roman" w:eastAsia="Calibri" w:hAnsi="Times New Roman" w:cs="Times New Roman"/>
      <w:szCs w:val="22"/>
      <w:lang w:eastAsia="en-GB"/>
    </w:rPr>
  </w:style>
  <w:style w:type="paragraph" w:customStyle="1" w:styleId="Tiret0">
    <w:name w:val="Tiret 0"/>
    <w:basedOn w:val="Normalny"/>
    <w:rsid w:val="0092543D"/>
    <w:pPr>
      <w:numPr>
        <w:numId w:val="14"/>
      </w:numPr>
      <w:spacing w:before="120" w:after="120"/>
      <w:jc w:val="both"/>
    </w:pPr>
    <w:rPr>
      <w:rFonts w:ascii="Times New Roman" w:eastAsia="Calibri" w:hAnsi="Times New Roman" w:cs="Times New Roman"/>
      <w:szCs w:val="22"/>
      <w:lang w:eastAsia="en-GB"/>
    </w:rPr>
  </w:style>
  <w:style w:type="paragraph" w:customStyle="1" w:styleId="Tiret1">
    <w:name w:val="Tiret 1"/>
    <w:basedOn w:val="Normalny"/>
    <w:rsid w:val="0092543D"/>
    <w:pPr>
      <w:numPr>
        <w:numId w:val="15"/>
      </w:numPr>
      <w:spacing w:before="120" w:after="120"/>
      <w:jc w:val="both"/>
    </w:pPr>
    <w:rPr>
      <w:rFonts w:ascii="Times New Roman" w:eastAsia="Calibri" w:hAnsi="Times New Roman" w:cs="Times New Roman"/>
      <w:szCs w:val="22"/>
      <w:lang w:eastAsia="en-GB"/>
    </w:rPr>
  </w:style>
  <w:style w:type="paragraph" w:customStyle="1" w:styleId="NumPar1">
    <w:name w:val="NumPar 1"/>
    <w:basedOn w:val="Normalny"/>
    <w:next w:val="Text1"/>
    <w:rsid w:val="0092543D"/>
    <w:pPr>
      <w:numPr>
        <w:numId w:val="16"/>
      </w:numPr>
      <w:spacing w:before="120" w:after="120"/>
      <w:jc w:val="both"/>
    </w:pPr>
    <w:rPr>
      <w:rFonts w:ascii="Times New Roman" w:eastAsia="Calibri" w:hAnsi="Times New Roman" w:cs="Times New Roman"/>
      <w:szCs w:val="22"/>
      <w:lang w:eastAsia="en-GB"/>
    </w:rPr>
  </w:style>
  <w:style w:type="paragraph" w:customStyle="1" w:styleId="NumPar2">
    <w:name w:val="NumPar 2"/>
    <w:basedOn w:val="Normalny"/>
    <w:next w:val="Text1"/>
    <w:rsid w:val="0092543D"/>
    <w:pPr>
      <w:numPr>
        <w:ilvl w:val="1"/>
        <w:numId w:val="16"/>
      </w:numPr>
      <w:spacing w:before="120" w:after="120"/>
      <w:jc w:val="both"/>
    </w:pPr>
    <w:rPr>
      <w:rFonts w:ascii="Times New Roman" w:eastAsia="Calibri" w:hAnsi="Times New Roman" w:cs="Times New Roman"/>
      <w:szCs w:val="22"/>
      <w:lang w:eastAsia="en-GB"/>
    </w:rPr>
  </w:style>
  <w:style w:type="paragraph" w:customStyle="1" w:styleId="NumPar3">
    <w:name w:val="NumPar 3"/>
    <w:basedOn w:val="Normalny"/>
    <w:next w:val="Text1"/>
    <w:rsid w:val="0092543D"/>
    <w:pPr>
      <w:numPr>
        <w:ilvl w:val="2"/>
        <w:numId w:val="16"/>
      </w:numPr>
      <w:spacing w:before="120" w:after="120"/>
      <w:jc w:val="both"/>
    </w:pPr>
    <w:rPr>
      <w:rFonts w:ascii="Times New Roman" w:eastAsia="Calibri" w:hAnsi="Times New Roman" w:cs="Times New Roman"/>
      <w:szCs w:val="22"/>
      <w:lang w:eastAsia="en-GB"/>
    </w:rPr>
  </w:style>
  <w:style w:type="paragraph" w:customStyle="1" w:styleId="NumPar4">
    <w:name w:val="NumPar 4"/>
    <w:basedOn w:val="Normalny"/>
    <w:next w:val="Text1"/>
    <w:rsid w:val="0092543D"/>
    <w:pPr>
      <w:numPr>
        <w:ilvl w:val="3"/>
        <w:numId w:val="16"/>
      </w:numPr>
      <w:spacing w:before="120" w:after="120"/>
      <w:jc w:val="both"/>
    </w:pPr>
    <w:rPr>
      <w:rFonts w:ascii="Times New Roman" w:eastAsia="Calibri" w:hAnsi="Times New Roman" w:cs="Times New Roman"/>
      <w:szCs w:val="22"/>
      <w:lang w:eastAsia="en-GB"/>
    </w:rPr>
  </w:style>
  <w:style w:type="paragraph" w:customStyle="1" w:styleId="ChapterTitle">
    <w:name w:val="ChapterTitle"/>
    <w:basedOn w:val="Normalny"/>
    <w:next w:val="Normalny"/>
    <w:rsid w:val="0092543D"/>
    <w:pPr>
      <w:keepNext/>
      <w:spacing w:before="120" w:after="360"/>
      <w:jc w:val="center"/>
    </w:pPr>
    <w:rPr>
      <w:rFonts w:ascii="Times New Roman" w:eastAsia="Calibri" w:hAnsi="Times New Roman" w:cs="Times New Roman"/>
      <w:b/>
      <w:sz w:val="32"/>
      <w:szCs w:val="22"/>
      <w:lang w:eastAsia="en-GB"/>
    </w:rPr>
  </w:style>
  <w:style w:type="paragraph" w:customStyle="1" w:styleId="SectionTitle">
    <w:name w:val="SectionTitle"/>
    <w:basedOn w:val="Normalny"/>
    <w:next w:val="Nagwek1"/>
    <w:rsid w:val="0092543D"/>
    <w:pPr>
      <w:keepNext/>
      <w:spacing w:before="120" w:after="360"/>
      <w:jc w:val="center"/>
    </w:pPr>
    <w:rPr>
      <w:rFonts w:ascii="Times New Roman" w:eastAsia="Calibri" w:hAnsi="Times New Roman" w:cs="Times New Roman"/>
      <w:b/>
      <w:smallCaps/>
      <w:sz w:val="28"/>
      <w:szCs w:val="22"/>
      <w:lang w:eastAsia="en-GB"/>
    </w:rPr>
  </w:style>
  <w:style w:type="paragraph" w:customStyle="1" w:styleId="Annexetitre">
    <w:name w:val="Annexe titre"/>
    <w:basedOn w:val="Normalny"/>
    <w:next w:val="Normalny"/>
    <w:rsid w:val="0092543D"/>
    <w:pPr>
      <w:spacing w:before="120" w:after="120"/>
      <w:jc w:val="center"/>
    </w:pPr>
    <w:rPr>
      <w:rFonts w:ascii="Times New Roman" w:eastAsia="Calibri" w:hAnsi="Times New Roman" w:cs="Times New Roman"/>
      <w:b/>
      <w:szCs w:val="22"/>
      <w:u w:val="single"/>
      <w:lang w:eastAsia="en-GB"/>
    </w:rPr>
  </w:style>
  <w:style w:type="character" w:customStyle="1" w:styleId="Nierozpoznanawzmianka2">
    <w:name w:val="Nierozpoznana wzmianka2"/>
    <w:basedOn w:val="Domylnaczcionkaakapitu"/>
    <w:uiPriority w:val="99"/>
    <w:semiHidden/>
    <w:unhideWhenUsed/>
    <w:rsid w:val="00356CCE"/>
    <w:rPr>
      <w:color w:val="605E5C"/>
      <w:shd w:val="clear" w:color="auto" w:fill="E1DFDD"/>
    </w:rPr>
  </w:style>
  <w:style w:type="paragraph" w:styleId="Tekstpodstawowy3">
    <w:name w:val="Body Text 3"/>
    <w:basedOn w:val="Normalny"/>
    <w:link w:val="Tekstpodstawowy3Znak"/>
    <w:uiPriority w:val="99"/>
    <w:unhideWhenUsed/>
    <w:rsid w:val="005C0AD2"/>
    <w:pPr>
      <w:spacing w:after="120" w:line="276" w:lineRule="auto"/>
    </w:pPr>
    <w:rPr>
      <w:rFonts w:ascii="Calibri" w:eastAsia="Calibri" w:hAnsi="Calibri" w:cs="Times New Roman"/>
      <w:sz w:val="16"/>
      <w:szCs w:val="16"/>
      <w:lang w:val="x-none"/>
    </w:rPr>
  </w:style>
  <w:style w:type="character" w:customStyle="1" w:styleId="Tekstpodstawowy3Znak">
    <w:name w:val="Tekst podstawowy 3 Znak"/>
    <w:basedOn w:val="Domylnaczcionkaakapitu"/>
    <w:link w:val="Tekstpodstawowy3"/>
    <w:uiPriority w:val="99"/>
    <w:rsid w:val="005C0AD2"/>
    <w:rPr>
      <w:rFonts w:ascii="Calibri" w:eastAsia="Calibri" w:hAnsi="Calibri" w:cs="Times New Roman"/>
      <w:sz w:val="16"/>
      <w:szCs w:val="16"/>
      <w:lang w:val="x-none"/>
    </w:rPr>
  </w:style>
  <w:style w:type="paragraph" w:styleId="Lista">
    <w:name w:val="List"/>
    <w:basedOn w:val="Tekstpodstawowy"/>
    <w:semiHidden/>
    <w:unhideWhenUsed/>
    <w:rsid w:val="00243829"/>
    <w:pPr>
      <w:widowControl w:val="0"/>
      <w:autoSpaceDE w:val="0"/>
      <w:jc w:val="both"/>
    </w:pPr>
    <w:rPr>
      <w:rFonts w:ascii="Arial" w:hAnsi="Arial" w:cs="MS Mincho"/>
      <w:b w:val="0"/>
      <w:i w:val="0"/>
      <w:color w:val="000000"/>
      <w:sz w:val="24"/>
      <w:szCs w:val="24"/>
      <w:lang w:val="en-US" w:eastAsia="en-US" w:bidi="en-US"/>
    </w:rPr>
  </w:style>
  <w:style w:type="paragraph" w:customStyle="1" w:styleId="c6">
    <w:name w:val="c6"/>
    <w:basedOn w:val="Normalny"/>
    <w:uiPriority w:val="99"/>
    <w:rsid w:val="0014243B"/>
    <w:pPr>
      <w:widowControl w:val="0"/>
      <w:autoSpaceDE w:val="0"/>
      <w:autoSpaceDN w:val="0"/>
      <w:adjustRightInd w:val="0"/>
      <w:spacing w:line="240" w:lineRule="atLeast"/>
      <w:jc w:val="center"/>
    </w:pPr>
    <w:rPr>
      <w:rFonts w:ascii="Times New Roman" w:eastAsia="Times New Roman" w:hAnsi="Times New Roman" w:cs="Times New Roman"/>
      <w:lang w:val="en-US" w:eastAsia="pl-PL"/>
    </w:rPr>
  </w:style>
  <w:style w:type="paragraph" w:customStyle="1" w:styleId="pkt">
    <w:name w:val="pkt"/>
    <w:basedOn w:val="Normalny"/>
    <w:rsid w:val="0002750E"/>
    <w:pPr>
      <w:spacing w:before="60" w:after="60"/>
      <w:ind w:left="851" w:hanging="295"/>
      <w:jc w:val="both"/>
    </w:pPr>
    <w:rPr>
      <w:rFonts w:ascii="Arial" w:eastAsia="Times New Roman" w:hAnsi="Arial" w:cs="Arial"/>
      <w:lang w:eastAsia="pl-PL"/>
    </w:rPr>
  </w:style>
  <w:style w:type="paragraph" w:styleId="Bezodstpw">
    <w:name w:val="No Spacing"/>
    <w:uiPriority w:val="1"/>
    <w:qFormat/>
    <w:rsid w:val="003F5E6C"/>
  </w:style>
  <w:style w:type="character" w:customStyle="1" w:styleId="Nierozpoznanawzmianka3">
    <w:name w:val="Nierozpoznana wzmianka3"/>
    <w:basedOn w:val="Domylnaczcionkaakapitu"/>
    <w:uiPriority w:val="99"/>
    <w:semiHidden/>
    <w:unhideWhenUsed/>
    <w:rsid w:val="006B2862"/>
    <w:rPr>
      <w:color w:val="605E5C"/>
      <w:shd w:val="clear" w:color="auto" w:fill="E1DFDD"/>
    </w:rPr>
  </w:style>
  <w:style w:type="character" w:customStyle="1" w:styleId="Nierozpoznanawzmianka4">
    <w:name w:val="Nierozpoznana wzmianka4"/>
    <w:basedOn w:val="Domylnaczcionkaakapitu"/>
    <w:uiPriority w:val="99"/>
    <w:semiHidden/>
    <w:unhideWhenUsed/>
    <w:rsid w:val="008361D0"/>
    <w:rPr>
      <w:color w:val="605E5C"/>
      <w:shd w:val="clear" w:color="auto" w:fill="E1DFDD"/>
    </w:rPr>
  </w:style>
  <w:style w:type="character" w:customStyle="1" w:styleId="AkapitzlistZnak">
    <w:name w:val="Akapit z listą Znak"/>
    <w:aliases w:val="Akapit z listą BS Znak,Numerowanie Znak,List Paragraph Znak,sw tekst Znak,L1 Znak,Kolorowa lista — akcent 11 Znak,Bulleted list Znak,lp1 Znak,Preambuła Znak,Colorful Shading - Accent 31 Znak,Light List - Accent 51 Znak,CW_Lista Znak"/>
    <w:link w:val="Akapitzlist"/>
    <w:uiPriority w:val="1"/>
    <w:qFormat/>
    <w:locked/>
    <w:rsid w:val="009A219F"/>
  </w:style>
  <w:style w:type="character" w:customStyle="1" w:styleId="Nierozpoznanawzmianka5">
    <w:name w:val="Nierozpoznana wzmianka5"/>
    <w:basedOn w:val="Domylnaczcionkaakapitu"/>
    <w:uiPriority w:val="99"/>
    <w:semiHidden/>
    <w:unhideWhenUsed/>
    <w:rsid w:val="00476855"/>
    <w:rPr>
      <w:color w:val="605E5C"/>
      <w:shd w:val="clear" w:color="auto" w:fill="E1DFDD"/>
    </w:rPr>
  </w:style>
  <w:style w:type="character" w:customStyle="1" w:styleId="Nagwek20">
    <w:name w:val="Nagłówek #2_"/>
    <w:basedOn w:val="Domylnaczcionkaakapitu"/>
    <w:link w:val="Nagwek21"/>
    <w:locked/>
    <w:rsid w:val="00C92A2A"/>
    <w:rPr>
      <w:rFonts w:ascii="Arial" w:eastAsia="Arial" w:hAnsi="Arial" w:cs="Arial"/>
      <w:b/>
      <w:bCs/>
      <w:sz w:val="20"/>
      <w:szCs w:val="20"/>
      <w:shd w:val="clear" w:color="auto" w:fill="FFFFFF"/>
    </w:rPr>
  </w:style>
  <w:style w:type="paragraph" w:customStyle="1" w:styleId="Nagwek21">
    <w:name w:val="Nagłówek #2"/>
    <w:basedOn w:val="Normalny"/>
    <w:link w:val="Nagwek20"/>
    <w:rsid w:val="00C92A2A"/>
    <w:pPr>
      <w:widowControl w:val="0"/>
      <w:shd w:val="clear" w:color="auto" w:fill="FFFFFF"/>
      <w:spacing w:after="120" w:line="268" w:lineRule="auto"/>
      <w:outlineLvl w:val="1"/>
    </w:pPr>
    <w:rPr>
      <w:rFonts w:ascii="Arial" w:eastAsia="Arial" w:hAnsi="Arial" w:cs="Arial"/>
      <w:b/>
      <w:bCs/>
      <w:sz w:val="20"/>
      <w:szCs w:val="20"/>
    </w:rPr>
  </w:style>
  <w:style w:type="paragraph" w:customStyle="1" w:styleId="msonormal0">
    <w:name w:val="msonormal"/>
    <w:basedOn w:val="Normalny"/>
    <w:rsid w:val="002D7DE8"/>
    <w:pPr>
      <w:spacing w:before="100" w:beforeAutospacing="1" w:after="100" w:afterAutospacing="1"/>
    </w:pPr>
    <w:rPr>
      <w:rFonts w:ascii="Times New Roman" w:eastAsia="Times New Roman" w:hAnsi="Times New Roman" w:cs="Times New Roman"/>
      <w:lang w:eastAsia="pl-PL"/>
    </w:rPr>
  </w:style>
  <w:style w:type="character" w:customStyle="1" w:styleId="NagwekZnak1">
    <w:name w:val="Nagłówek Znak1"/>
    <w:aliases w:val="Nagłówek strony Znak1"/>
    <w:basedOn w:val="Domylnaczcionkaakapitu"/>
    <w:semiHidden/>
    <w:rsid w:val="002D7DE8"/>
  </w:style>
  <w:style w:type="character" w:customStyle="1" w:styleId="TytuZnak1">
    <w:name w:val="Tytuł Znak1"/>
    <w:aliases w:val="UWAGA Znak1"/>
    <w:basedOn w:val="Domylnaczcionkaakapitu"/>
    <w:uiPriority w:val="10"/>
    <w:rsid w:val="002D7DE8"/>
    <w:rPr>
      <w:rFonts w:asciiTheme="majorHAnsi" w:eastAsiaTheme="majorEastAsia" w:hAnsiTheme="majorHAnsi" w:cstheme="majorBidi"/>
      <w:spacing w:val="-10"/>
      <w:kern w:val="28"/>
      <w:sz w:val="56"/>
      <w:szCs w:val="56"/>
    </w:rPr>
  </w:style>
  <w:style w:type="character" w:customStyle="1" w:styleId="TekstpodstawowyZnak1">
    <w:name w:val="Tekst podstawowy Znak1"/>
    <w:aliases w:val="Body Text Char2 Znak Znak1,Body Text Char Char Znak Znak1,Body Text Char1 Char1 Char Znak Znak1,Body Text Char Char1 Char Char Znak Znak1,Body Text Char Char Char Char Char Znak Znak1,Body Text Char1 Char Char Char Znak Znak1"/>
    <w:basedOn w:val="Domylnaczcionkaakapitu"/>
    <w:semiHidden/>
    <w:rsid w:val="002D7DE8"/>
  </w:style>
  <w:style w:type="character" w:customStyle="1" w:styleId="TematkomentarzaZnak1">
    <w:name w:val="Temat komentarza Znak1"/>
    <w:basedOn w:val="TekstkomentarzaZnak"/>
    <w:uiPriority w:val="99"/>
    <w:semiHidden/>
    <w:rsid w:val="002D7DE8"/>
    <w:rPr>
      <w:b/>
      <w:bCs/>
      <w:sz w:val="20"/>
      <w:szCs w:val="20"/>
    </w:rPr>
  </w:style>
  <w:style w:type="paragraph" w:customStyle="1" w:styleId="Bezodstpw1">
    <w:name w:val="Bez odstępów1"/>
    <w:basedOn w:val="Normalny"/>
    <w:rsid w:val="009D485C"/>
    <w:rPr>
      <w:rFonts w:ascii="Cambria" w:eastAsia="Calibri" w:hAnsi="Cambria" w:cs="Times New Roman"/>
      <w:sz w:val="22"/>
      <w:szCs w:val="22"/>
      <w:lang w:eastAsia="pl-PL"/>
    </w:rPr>
  </w:style>
  <w:style w:type="paragraph" w:customStyle="1" w:styleId="Bezodstpw2">
    <w:name w:val="Bez odstępów2"/>
    <w:rsid w:val="009D485C"/>
    <w:pPr>
      <w:suppressAutoHyphens/>
    </w:pPr>
    <w:rPr>
      <w:rFonts w:ascii="Cambria" w:eastAsia="Arial" w:hAnsi="Cambria" w:cs="Times New Roman"/>
      <w:kern w:val="2"/>
      <w:sz w:val="22"/>
      <w:szCs w:val="22"/>
      <w:lang w:eastAsia="pl-PL"/>
    </w:rPr>
  </w:style>
  <w:style w:type="paragraph" w:styleId="Tekstprzypisukocowego">
    <w:name w:val="endnote text"/>
    <w:basedOn w:val="Normalny"/>
    <w:link w:val="TekstprzypisukocowegoZnak"/>
    <w:uiPriority w:val="99"/>
    <w:semiHidden/>
    <w:unhideWhenUsed/>
    <w:rsid w:val="00B2227D"/>
    <w:rPr>
      <w:sz w:val="20"/>
      <w:szCs w:val="20"/>
    </w:rPr>
  </w:style>
  <w:style w:type="character" w:customStyle="1" w:styleId="TekstprzypisukocowegoZnak">
    <w:name w:val="Tekst przypisu końcowego Znak"/>
    <w:basedOn w:val="Domylnaczcionkaakapitu"/>
    <w:link w:val="Tekstprzypisukocowego"/>
    <w:uiPriority w:val="99"/>
    <w:semiHidden/>
    <w:rsid w:val="00B2227D"/>
    <w:rPr>
      <w:sz w:val="20"/>
      <w:szCs w:val="20"/>
    </w:rPr>
  </w:style>
  <w:style w:type="character" w:styleId="Odwoanieprzypisukocowego">
    <w:name w:val="endnote reference"/>
    <w:basedOn w:val="Domylnaczcionkaakapitu"/>
    <w:uiPriority w:val="99"/>
    <w:semiHidden/>
    <w:unhideWhenUsed/>
    <w:rsid w:val="00B2227D"/>
    <w:rPr>
      <w:vertAlign w:val="superscript"/>
    </w:rPr>
  </w:style>
  <w:style w:type="character" w:customStyle="1" w:styleId="Nierozpoznanawzmianka6">
    <w:name w:val="Nierozpoznana wzmianka6"/>
    <w:basedOn w:val="Domylnaczcionkaakapitu"/>
    <w:uiPriority w:val="99"/>
    <w:semiHidden/>
    <w:unhideWhenUsed/>
    <w:rsid w:val="000F4D1D"/>
    <w:rPr>
      <w:color w:val="605E5C"/>
      <w:shd w:val="clear" w:color="auto" w:fill="E1DFDD"/>
    </w:rPr>
  </w:style>
  <w:style w:type="character" w:styleId="Nierozpoznanawzmianka">
    <w:name w:val="Unresolved Mention"/>
    <w:basedOn w:val="Domylnaczcionkaakapitu"/>
    <w:uiPriority w:val="99"/>
    <w:semiHidden/>
    <w:unhideWhenUsed/>
    <w:rsid w:val="003B7A25"/>
    <w:rPr>
      <w:color w:val="605E5C"/>
      <w:shd w:val="clear" w:color="auto" w:fill="E1DFDD"/>
    </w:rPr>
  </w:style>
  <w:style w:type="character" w:customStyle="1" w:styleId="Nagwek2Znak">
    <w:name w:val="Nagłówek 2 Znak"/>
    <w:basedOn w:val="Domylnaczcionkaakapitu"/>
    <w:link w:val="Nagwek2"/>
    <w:uiPriority w:val="9"/>
    <w:semiHidden/>
    <w:rsid w:val="00E967E7"/>
    <w:rPr>
      <w:rFonts w:asciiTheme="majorHAnsi" w:eastAsiaTheme="majorEastAsia" w:hAnsiTheme="majorHAnsi" w:cstheme="majorBidi"/>
      <w:color w:val="2F5496" w:themeColor="accent1" w:themeShade="BF"/>
      <w:kern w:val="2"/>
      <w:sz w:val="32"/>
      <w:szCs w:val="32"/>
      <w14:ligatures w14:val="standardContextual"/>
    </w:rPr>
  </w:style>
  <w:style w:type="character" w:customStyle="1" w:styleId="Nagwek3Znak">
    <w:name w:val="Nagłówek 3 Znak"/>
    <w:basedOn w:val="Domylnaczcionkaakapitu"/>
    <w:link w:val="Nagwek3"/>
    <w:uiPriority w:val="9"/>
    <w:semiHidden/>
    <w:rsid w:val="00E967E7"/>
    <w:rPr>
      <w:rFonts w:eastAsiaTheme="majorEastAsia" w:cstheme="majorBidi"/>
      <w:color w:val="2F5496" w:themeColor="accent1" w:themeShade="BF"/>
      <w:kern w:val="2"/>
      <w:sz w:val="28"/>
      <w:szCs w:val="28"/>
      <w14:ligatures w14:val="standardContextual"/>
    </w:rPr>
  </w:style>
  <w:style w:type="character" w:customStyle="1" w:styleId="Nagwek4Znak">
    <w:name w:val="Nagłówek 4 Znak"/>
    <w:basedOn w:val="Domylnaczcionkaakapitu"/>
    <w:link w:val="Nagwek4"/>
    <w:uiPriority w:val="9"/>
    <w:semiHidden/>
    <w:rsid w:val="00E967E7"/>
    <w:rPr>
      <w:rFonts w:eastAsiaTheme="majorEastAsia" w:cstheme="majorBidi"/>
      <w:i/>
      <w:iCs/>
      <w:color w:val="2F5496" w:themeColor="accent1" w:themeShade="BF"/>
      <w:kern w:val="2"/>
      <w14:ligatures w14:val="standardContextual"/>
    </w:rPr>
  </w:style>
  <w:style w:type="character" w:customStyle="1" w:styleId="Nagwek5Znak">
    <w:name w:val="Nagłówek 5 Znak"/>
    <w:basedOn w:val="Domylnaczcionkaakapitu"/>
    <w:link w:val="Nagwek5"/>
    <w:uiPriority w:val="9"/>
    <w:semiHidden/>
    <w:rsid w:val="00E967E7"/>
    <w:rPr>
      <w:rFonts w:eastAsiaTheme="majorEastAsia" w:cstheme="majorBidi"/>
      <w:color w:val="2F5496" w:themeColor="accent1" w:themeShade="BF"/>
      <w:kern w:val="2"/>
      <w14:ligatures w14:val="standardContextual"/>
    </w:rPr>
  </w:style>
  <w:style w:type="character" w:customStyle="1" w:styleId="Nagwek6Znak">
    <w:name w:val="Nagłówek 6 Znak"/>
    <w:basedOn w:val="Domylnaczcionkaakapitu"/>
    <w:link w:val="Nagwek6"/>
    <w:uiPriority w:val="9"/>
    <w:semiHidden/>
    <w:rsid w:val="00E967E7"/>
    <w:rPr>
      <w:rFonts w:eastAsiaTheme="majorEastAsia" w:cstheme="majorBidi"/>
      <w:i/>
      <w:iCs/>
      <w:color w:val="595959" w:themeColor="text1" w:themeTint="A6"/>
      <w:kern w:val="2"/>
      <w14:ligatures w14:val="standardContextual"/>
    </w:rPr>
  </w:style>
  <w:style w:type="character" w:customStyle="1" w:styleId="Nagwek7Znak">
    <w:name w:val="Nagłówek 7 Znak"/>
    <w:basedOn w:val="Domylnaczcionkaakapitu"/>
    <w:link w:val="Nagwek7"/>
    <w:uiPriority w:val="9"/>
    <w:semiHidden/>
    <w:rsid w:val="00E967E7"/>
    <w:rPr>
      <w:rFonts w:eastAsiaTheme="majorEastAsia" w:cstheme="majorBidi"/>
      <w:color w:val="595959" w:themeColor="text1" w:themeTint="A6"/>
      <w:kern w:val="2"/>
      <w14:ligatures w14:val="standardContextual"/>
    </w:rPr>
  </w:style>
  <w:style w:type="character" w:customStyle="1" w:styleId="Nagwek8Znak">
    <w:name w:val="Nagłówek 8 Znak"/>
    <w:basedOn w:val="Domylnaczcionkaakapitu"/>
    <w:link w:val="Nagwek8"/>
    <w:uiPriority w:val="9"/>
    <w:semiHidden/>
    <w:rsid w:val="00E967E7"/>
    <w:rPr>
      <w:rFonts w:eastAsiaTheme="majorEastAsia" w:cstheme="majorBidi"/>
      <w:i/>
      <w:iCs/>
      <w:color w:val="272727" w:themeColor="text1" w:themeTint="D8"/>
      <w:kern w:val="2"/>
      <w14:ligatures w14:val="standardContextual"/>
    </w:rPr>
  </w:style>
  <w:style w:type="character" w:customStyle="1" w:styleId="Nagwek9Znak">
    <w:name w:val="Nagłówek 9 Znak"/>
    <w:basedOn w:val="Domylnaczcionkaakapitu"/>
    <w:link w:val="Nagwek9"/>
    <w:uiPriority w:val="9"/>
    <w:semiHidden/>
    <w:rsid w:val="00E967E7"/>
    <w:rPr>
      <w:rFonts w:eastAsiaTheme="majorEastAsia" w:cstheme="majorBidi"/>
      <w:color w:val="272727" w:themeColor="text1" w:themeTint="D8"/>
      <w:kern w:val="2"/>
      <w14:ligatures w14:val="standardContextual"/>
    </w:rPr>
  </w:style>
  <w:style w:type="paragraph" w:styleId="Podtytu">
    <w:name w:val="Subtitle"/>
    <w:basedOn w:val="Normalny"/>
    <w:next w:val="Normalny"/>
    <w:link w:val="PodtytuZnak"/>
    <w:uiPriority w:val="11"/>
    <w:qFormat/>
    <w:rsid w:val="00E967E7"/>
    <w:pPr>
      <w:numPr>
        <w:ilvl w:val="1"/>
      </w:numPr>
      <w:spacing w:after="160" w:line="278" w:lineRule="auto"/>
    </w:pPr>
    <w:rPr>
      <w:rFonts w:eastAsiaTheme="majorEastAsia" w:cstheme="majorBidi"/>
      <w:color w:val="595959" w:themeColor="text1" w:themeTint="A6"/>
      <w:spacing w:val="15"/>
      <w:kern w:val="2"/>
      <w:sz w:val="28"/>
      <w:szCs w:val="28"/>
      <w14:ligatures w14:val="standardContextual"/>
    </w:rPr>
  </w:style>
  <w:style w:type="character" w:customStyle="1" w:styleId="PodtytuZnak">
    <w:name w:val="Podtytuł Znak"/>
    <w:basedOn w:val="Domylnaczcionkaakapitu"/>
    <w:link w:val="Podtytu"/>
    <w:uiPriority w:val="11"/>
    <w:rsid w:val="00E967E7"/>
    <w:rPr>
      <w:rFonts w:eastAsiaTheme="majorEastAsia" w:cstheme="majorBidi"/>
      <w:color w:val="595959" w:themeColor="text1" w:themeTint="A6"/>
      <w:spacing w:val="15"/>
      <w:kern w:val="2"/>
      <w:sz w:val="28"/>
      <w:szCs w:val="28"/>
      <w14:ligatures w14:val="standardContextual"/>
    </w:rPr>
  </w:style>
  <w:style w:type="paragraph" w:styleId="Cytat">
    <w:name w:val="Quote"/>
    <w:basedOn w:val="Normalny"/>
    <w:next w:val="Normalny"/>
    <w:link w:val="CytatZnak"/>
    <w:uiPriority w:val="29"/>
    <w:qFormat/>
    <w:rsid w:val="00E967E7"/>
    <w:pPr>
      <w:spacing w:before="160" w:after="160" w:line="278" w:lineRule="auto"/>
      <w:jc w:val="center"/>
    </w:pPr>
    <w:rPr>
      <w:i/>
      <w:iCs/>
      <w:color w:val="404040" w:themeColor="text1" w:themeTint="BF"/>
      <w:kern w:val="2"/>
      <w14:ligatures w14:val="standardContextual"/>
    </w:rPr>
  </w:style>
  <w:style w:type="character" w:customStyle="1" w:styleId="CytatZnak">
    <w:name w:val="Cytat Znak"/>
    <w:basedOn w:val="Domylnaczcionkaakapitu"/>
    <w:link w:val="Cytat"/>
    <w:uiPriority w:val="29"/>
    <w:rsid w:val="00E967E7"/>
    <w:rPr>
      <w:i/>
      <w:iCs/>
      <w:color w:val="404040" w:themeColor="text1" w:themeTint="BF"/>
      <w:kern w:val="2"/>
      <w14:ligatures w14:val="standardContextual"/>
    </w:rPr>
  </w:style>
  <w:style w:type="character" w:styleId="Wyrnienieintensywne">
    <w:name w:val="Intense Emphasis"/>
    <w:basedOn w:val="Domylnaczcionkaakapitu"/>
    <w:uiPriority w:val="21"/>
    <w:qFormat/>
    <w:rsid w:val="00E967E7"/>
    <w:rPr>
      <w:i/>
      <w:iCs/>
      <w:color w:val="2F5496" w:themeColor="accent1" w:themeShade="BF"/>
    </w:rPr>
  </w:style>
  <w:style w:type="paragraph" w:styleId="Cytatintensywny">
    <w:name w:val="Intense Quote"/>
    <w:basedOn w:val="Normalny"/>
    <w:next w:val="Normalny"/>
    <w:link w:val="CytatintensywnyZnak"/>
    <w:uiPriority w:val="30"/>
    <w:qFormat/>
    <w:rsid w:val="00E967E7"/>
    <w:pPr>
      <w:pBdr>
        <w:top w:val="single" w:sz="4" w:space="10" w:color="2F5496" w:themeColor="accent1" w:themeShade="BF"/>
        <w:bottom w:val="single" w:sz="4" w:space="10" w:color="2F5496" w:themeColor="accent1" w:themeShade="BF"/>
      </w:pBdr>
      <w:spacing w:before="360" w:after="360" w:line="278" w:lineRule="auto"/>
      <w:ind w:left="864" w:right="864"/>
      <w:jc w:val="center"/>
    </w:pPr>
    <w:rPr>
      <w:i/>
      <w:iCs/>
      <w:color w:val="2F5496" w:themeColor="accent1" w:themeShade="BF"/>
      <w:kern w:val="2"/>
      <w14:ligatures w14:val="standardContextual"/>
    </w:rPr>
  </w:style>
  <w:style w:type="character" w:customStyle="1" w:styleId="CytatintensywnyZnak">
    <w:name w:val="Cytat intensywny Znak"/>
    <w:basedOn w:val="Domylnaczcionkaakapitu"/>
    <w:link w:val="Cytatintensywny"/>
    <w:uiPriority w:val="30"/>
    <w:rsid w:val="00E967E7"/>
    <w:rPr>
      <w:i/>
      <w:iCs/>
      <w:color w:val="2F5496" w:themeColor="accent1" w:themeShade="BF"/>
      <w:kern w:val="2"/>
      <w14:ligatures w14:val="standardContextual"/>
    </w:rPr>
  </w:style>
  <w:style w:type="character" w:styleId="Odwoanieintensywne">
    <w:name w:val="Intense Reference"/>
    <w:basedOn w:val="Domylnaczcionkaakapitu"/>
    <w:uiPriority w:val="32"/>
    <w:qFormat/>
    <w:rsid w:val="00E967E7"/>
    <w:rPr>
      <w:b/>
      <w:bCs/>
      <w:smallCaps/>
      <w:color w:val="2F5496" w:themeColor="accent1" w:themeShade="BF"/>
      <w:spacing w:val="5"/>
    </w:rPr>
  </w:style>
  <w:style w:type="paragraph" w:customStyle="1" w:styleId="font5">
    <w:name w:val="font5"/>
    <w:basedOn w:val="Normalny"/>
    <w:rsid w:val="00E967E7"/>
    <w:pPr>
      <w:spacing w:before="100" w:beforeAutospacing="1" w:after="100" w:afterAutospacing="1"/>
    </w:pPr>
    <w:rPr>
      <w:rFonts w:ascii="Times New Roman" w:eastAsia="Times New Roman" w:hAnsi="Times New Roman" w:cs="Times New Roman"/>
      <w:b/>
      <w:bCs/>
      <w:sz w:val="20"/>
      <w:szCs w:val="20"/>
      <w:lang w:eastAsia="pl-PL"/>
    </w:rPr>
  </w:style>
  <w:style w:type="paragraph" w:customStyle="1" w:styleId="font6">
    <w:name w:val="font6"/>
    <w:basedOn w:val="Normalny"/>
    <w:rsid w:val="00E967E7"/>
    <w:pPr>
      <w:spacing w:before="100" w:beforeAutospacing="1" w:after="100" w:afterAutospacing="1"/>
    </w:pPr>
    <w:rPr>
      <w:rFonts w:ascii="Times New Roman" w:eastAsia="Times New Roman" w:hAnsi="Times New Roman" w:cs="Times New Roman"/>
      <w:sz w:val="20"/>
      <w:szCs w:val="20"/>
      <w:lang w:eastAsia="pl-PL"/>
    </w:rPr>
  </w:style>
  <w:style w:type="paragraph" w:customStyle="1" w:styleId="xl65">
    <w:name w:val="xl65"/>
    <w:basedOn w:val="Normalny"/>
    <w:rsid w:val="00E967E7"/>
    <w:pPr>
      <w:pBdr>
        <w:top w:val="single" w:sz="8" w:space="0" w:color="auto"/>
        <w:left w:val="single" w:sz="8" w:space="0" w:color="auto"/>
        <w:bottom w:val="single" w:sz="8" w:space="0" w:color="auto"/>
      </w:pBdr>
      <w:shd w:val="clear" w:color="000000" w:fill="FFFFFF"/>
      <w:spacing w:before="100" w:beforeAutospacing="1" w:after="100" w:afterAutospacing="1"/>
      <w:jc w:val="center"/>
      <w:textAlignment w:val="center"/>
    </w:pPr>
    <w:rPr>
      <w:rFonts w:ascii="Arial CE" w:eastAsia="Times New Roman" w:hAnsi="Arial CE" w:cs="Times New Roman"/>
      <w:b/>
      <w:bCs/>
      <w:sz w:val="20"/>
      <w:szCs w:val="20"/>
      <w:lang w:eastAsia="pl-PL"/>
    </w:rPr>
  </w:style>
  <w:style w:type="paragraph" w:customStyle="1" w:styleId="xl66">
    <w:name w:val="xl66"/>
    <w:basedOn w:val="Normalny"/>
    <w:rsid w:val="00E967E7"/>
    <w:pPr>
      <w:pBdr>
        <w:top w:val="single" w:sz="8" w:space="0" w:color="auto"/>
        <w:bottom w:val="single" w:sz="8" w:space="0" w:color="auto"/>
      </w:pBdr>
      <w:shd w:val="clear" w:color="000000" w:fill="FFFFFF"/>
      <w:spacing w:before="100" w:beforeAutospacing="1" w:after="100" w:afterAutospacing="1"/>
      <w:textAlignment w:val="center"/>
    </w:pPr>
    <w:rPr>
      <w:rFonts w:ascii="Times New Roman" w:eastAsia="Times New Roman" w:hAnsi="Times New Roman" w:cs="Times New Roman"/>
      <w:b/>
      <w:bCs/>
      <w:lang w:eastAsia="pl-PL"/>
    </w:rPr>
  </w:style>
  <w:style w:type="paragraph" w:customStyle="1" w:styleId="xl67">
    <w:name w:val="xl67"/>
    <w:basedOn w:val="Normalny"/>
    <w:rsid w:val="00E967E7"/>
    <w:pPr>
      <w:pBdr>
        <w:top w:val="single" w:sz="8" w:space="0" w:color="auto"/>
        <w:bottom w:val="single" w:sz="8" w:space="0" w:color="auto"/>
      </w:pBdr>
      <w:shd w:val="clear" w:color="000000" w:fill="FFFFFF"/>
      <w:spacing w:before="100" w:beforeAutospacing="1" w:after="100" w:afterAutospacing="1"/>
      <w:jc w:val="center"/>
      <w:textAlignment w:val="center"/>
    </w:pPr>
    <w:rPr>
      <w:rFonts w:ascii="Arial CE" w:eastAsia="Times New Roman" w:hAnsi="Arial CE" w:cs="Times New Roman"/>
      <w:b/>
      <w:bCs/>
      <w:sz w:val="20"/>
      <w:szCs w:val="20"/>
      <w:lang w:eastAsia="pl-PL"/>
    </w:rPr>
  </w:style>
  <w:style w:type="paragraph" w:customStyle="1" w:styleId="xl68">
    <w:name w:val="xl68"/>
    <w:basedOn w:val="Normalny"/>
    <w:rsid w:val="00E967E7"/>
    <w:pPr>
      <w:pBdr>
        <w:top w:val="single" w:sz="8" w:space="0" w:color="auto"/>
        <w:bottom w:val="single" w:sz="8" w:space="0" w:color="auto"/>
        <w:right w:val="single" w:sz="8" w:space="0" w:color="auto"/>
      </w:pBdr>
      <w:shd w:val="clear" w:color="000000" w:fill="FFFFFF"/>
      <w:spacing w:before="100" w:beforeAutospacing="1" w:after="100" w:afterAutospacing="1"/>
      <w:jc w:val="center"/>
      <w:textAlignment w:val="center"/>
    </w:pPr>
    <w:rPr>
      <w:rFonts w:ascii="Arial CE" w:eastAsia="Times New Roman" w:hAnsi="Arial CE" w:cs="Times New Roman"/>
      <w:b/>
      <w:bCs/>
      <w:sz w:val="20"/>
      <w:szCs w:val="20"/>
      <w:lang w:eastAsia="pl-PL"/>
    </w:rPr>
  </w:style>
  <w:style w:type="paragraph" w:customStyle="1" w:styleId="xl69">
    <w:name w:val="xl69"/>
    <w:basedOn w:val="Normalny"/>
    <w:rsid w:val="00E967E7"/>
    <w:pPr>
      <w:pBdr>
        <w:top w:val="single" w:sz="8" w:space="0" w:color="auto"/>
        <w:left w:val="single" w:sz="4" w:space="0" w:color="000000"/>
        <w:bottom w:val="single" w:sz="8" w:space="0" w:color="auto"/>
        <w:right w:val="single" w:sz="4" w:space="0" w:color="000000"/>
      </w:pBdr>
      <w:shd w:val="clear" w:color="000000" w:fill="FFFFFF"/>
      <w:spacing w:before="100" w:beforeAutospacing="1" w:after="100" w:afterAutospacing="1"/>
      <w:jc w:val="center"/>
      <w:textAlignment w:val="center"/>
    </w:pPr>
    <w:rPr>
      <w:rFonts w:ascii="Times New Roman" w:eastAsia="Times New Roman" w:hAnsi="Times New Roman" w:cs="Times New Roman"/>
      <w:b/>
      <w:bCs/>
      <w:sz w:val="20"/>
      <w:szCs w:val="20"/>
      <w:lang w:eastAsia="pl-PL"/>
    </w:rPr>
  </w:style>
  <w:style w:type="paragraph" w:customStyle="1" w:styleId="xl70">
    <w:name w:val="xl70"/>
    <w:basedOn w:val="Normalny"/>
    <w:rsid w:val="00E967E7"/>
    <w:pPr>
      <w:pBdr>
        <w:top w:val="single" w:sz="8" w:space="0" w:color="auto"/>
        <w:left w:val="single" w:sz="4" w:space="0" w:color="000000"/>
        <w:bottom w:val="single" w:sz="8" w:space="0" w:color="auto"/>
        <w:right w:val="single" w:sz="8" w:space="0" w:color="auto"/>
      </w:pBdr>
      <w:shd w:val="clear" w:color="000000" w:fill="FFFFFF"/>
      <w:spacing w:before="100" w:beforeAutospacing="1" w:after="100" w:afterAutospacing="1"/>
      <w:jc w:val="center"/>
      <w:textAlignment w:val="center"/>
    </w:pPr>
    <w:rPr>
      <w:rFonts w:ascii="Times New Roman" w:eastAsia="Times New Roman" w:hAnsi="Times New Roman" w:cs="Times New Roman"/>
      <w:b/>
      <w:bCs/>
      <w:sz w:val="20"/>
      <w:szCs w:val="20"/>
      <w:lang w:eastAsia="pl-PL"/>
    </w:rPr>
  </w:style>
  <w:style w:type="paragraph" w:customStyle="1" w:styleId="xl71">
    <w:name w:val="xl71"/>
    <w:basedOn w:val="Normalny"/>
    <w:rsid w:val="00E967E7"/>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72">
    <w:name w:val="xl72"/>
    <w:basedOn w:val="Normalny"/>
    <w:rsid w:val="00E967E7"/>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right"/>
      <w:textAlignment w:val="center"/>
    </w:pPr>
    <w:rPr>
      <w:rFonts w:ascii="Times New Roman" w:eastAsia="Times New Roman" w:hAnsi="Times New Roman" w:cs="Times New Roman"/>
      <w:sz w:val="20"/>
      <w:szCs w:val="20"/>
      <w:lang w:eastAsia="pl-PL"/>
    </w:rPr>
  </w:style>
  <w:style w:type="paragraph" w:customStyle="1" w:styleId="xl73">
    <w:name w:val="xl73"/>
    <w:basedOn w:val="Normalny"/>
    <w:rsid w:val="00E967E7"/>
    <w:pPr>
      <w:pBdr>
        <w:top w:val="single" w:sz="4" w:space="0" w:color="000000"/>
        <w:left w:val="single" w:sz="4" w:space="0" w:color="000000"/>
        <w:bottom w:val="single" w:sz="4" w:space="0" w:color="000000"/>
        <w:right w:val="single" w:sz="8" w:space="0" w:color="auto"/>
      </w:pBdr>
      <w:shd w:val="clear" w:color="000000"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74">
    <w:name w:val="xl74"/>
    <w:basedOn w:val="Normalny"/>
    <w:rsid w:val="00E967E7"/>
    <w:pPr>
      <w:pBdr>
        <w:top w:val="single" w:sz="4" w:space="0" w:color="000000"/>
        <w:left w:val="single" w:sz="4" w:space="0" w:color="000000"/>
        <w:bottom w:val="single" w:sz="4" w:space="0" w:color="000000"/>
        <w:right w:val="single" w:sz="4" w:space="0" w:color="000000"/>
      </w:pBdr>
      <w:shd w:val="clear" w:color="FFFFCC" w:fill="FFFFFF"/>
      <w:spacing w:before="100" w:beforeAutospacing="1" w:after="100" w:afterAutospacing="1"/>
      <w:textAlignment w:val="center"/>
    </w:pPr>
    <w:rPr>
      <w:rFonts w:ascii="Times New Roman" w:eastAsia="Times New Roman" w:hAnsi="Times New Roman" w:cs="Times New Roman"/>
      <w:sz w:val="20"/>
      <w:szCs w:val="20"/>
      <w:lang w:eastAsia="pl-PL"/>
    </w:rPr>
  </w:style>
  <w:style w:type="paragraph" w:customStyle="1" w:styleId="xl75">
    <w:name w:val="xl75"/>
    <w:basedOn w:val="Normalny"/>
    <w:rsid w:val="00E967E7"/>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textAlignment w:val="center"/>
    </w:pPr>
    <w:rPr>
      <w:rFonts w:ascii="Times New Roman" w:eastAsia="Times New Roman" w:hAnsi="Times New Roman" w:cs="Times New Roman"/>
      <w:sz w:val="20"/>
      <w:szCs w:val="20"/>
      <w:lang w:eastAsia="pl-PL"/>
    </w:rPr>
  </w:style>
  <w:style w:type="paragraph" w:customStyle="1" w:styleId="xl76">
    <w:name w:val="xl76"/>
    <w:basedOn w:val="Normalny"/>
    <w:rsid w:val="00E967E7"/>
    <w:pPr>
      <w:pBdr>
        <w:top w:val="single" w:sz="4" w:space="0" w:color="000000"/>
        <w:left w:val="single" w:sz="4" w:space="0" w:color="000000"/>
        <w:bottom w:val="single" w:sz="4" w:space="0" w:color="000000"/>
        <w:right w:val="single" w:sz="8" w:space="0" w:color="auto"/>
      </w:pBdr>
      <w:shd w:val="clear" w:color="FFFFCC"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77">
    <w:name w:val="xl77"/>
    <w:basedOn w:val="Normalny"/>
    <w:rsid w:val="00E967E7"/>
    <w:pPr>
      <w:pBdr>
        <w:top w:val="single" w:sz="4" w:space="0" w:color="000000"/>
        <w:left w:val="single" w:sz="4" w:space="0" w:color="000000"/>
        <w:bottom w:val="single" w:sz="4" w:space="0" w:color="000000"/>
        <w:right w:val="single" w:sz="4" w:space="0" w:color="000000"/>
      </w:pBdr>
      <w:shd w:val="clear" w:color="FFFFCC" w:fill="FFFFFF"/>
      <w:spacing w:before="100" w:beforeAutospacing="1" w:after="100" w:afterAutospacing="1"/>
      <w:textAlignment w:val="center"/>
    </w:pPr>
    <w:rPr>
      <w:rFonts w:ascii="Times New Roman" w:eastAsia="Times New Roman" w:hAnsi="Times New Roman" w:cs="Times New Roman"/>
      <w:sz w:val="20"/>
      <w:szCs w:val="20"/>
      <w:lang w:eastAsia="pl-PL"/>
    </w:rPr>
  </w:style>
  <w:style w:type="paragraph" w:customStyle="1" w:styleId="xl78">
    <w:name w:val="xl78"/>
    <w:basedOn w:val="Normalny"/>
    <w:rsid w:val="00E967E7"/>
    <w:pPr>
      <w:pBdr>
        <w:top w:val="single" w:sz="4" w:space="0" w:color="auto"/>
        <w:left w:val="single" w:sz="4" w:space="0" w:color="auto"/>
        <w:bottom w:val="single" w:sz="4" w:space="0" w:color="auto"/>
        <w:right w:val="single" w:sz="4" w:space="0" w:color="auto"/>
      </w:pBdr>
      <w:shd w:val="clear" w:color="CCFFCC" w:fill="FFFFFF"/>
      <w:spacing w:before="100" w:beforeAutospacing="1" w:after="100" w:afterAutospacing="1"/>
      <w:textAlignment w:val="center"/>
    </w:pPr>
    <w:rPr>
      <w:rFonts w:ascii="Times New Roman" w:eastAsia="Times New Roman" w:hAnsi="Times New Roman" w:cs="Times New Roman"/>
      <w:sz w:val="20"/>
      <w:szCs w:val="20"/>
      <w:lang w:eastAsia="pl-PL"/>
    </w:rPr>
  </w:style>
  <w:style w:type="paragraph" w:customStyle="1" w:styleId="xl79">
    <w:name w:val="xl79"/>
    <w:basedOn w:val="Normalny"/>
    <w:rsid w:val="00E967E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80">
    <w:name w:val="xl80"/>
    <w:basedOn w:val="Normalny"/>
    <w:rsid w:val="00E967E7"/>
    <w:pPr>
      <w:pBdr>
        <w:left w:val="single" w:sz="4" w:space="0" w:color="auto"/>
        <w:bottom w:val="single" w:sz="8" w:space="0" w:color="auto"/>
        <w:right w:val="single" w:sz="4" w:space="0" w:color="auto"/>
      </w:pBdr>
      <w:shd w:val="clear" w:color="CCFFCC" w:fill="FFFFFF"/>
      <w:spacing w:before="100" w:beforeAutospacing="1" w:after="100" w:afterAutospacing="1"/>
      <w:textAlignment w:val="center"/>
    </w:pPr>
    <w:rPr>
      <w:rFonts w:ascii="Times New Roman" w:eastAsia="Times New Roman" w:hAnsi="Times New Roman" w:cs="Times New Roman"/>
      <w:b/>
      <w:bCs/>
      <w:sz w:val="20"/>
      <w:szCs w:val="20"/>
      <w:lang w:eastAsia="pl-PL"/>
    </w:rPr>
  </w:style>
  <w:style w:type="paragraph" w:customStyle="1" w:styleId="xl81">
    <w:name w:val="xl81"/>
    <w:basedOn w:val="Normalny"/>
    <w:rsid w:val="00E967E7"/>
    <w:pPr>
      <w:pBdr>
        <w:left w:val="single" w:sz="4" w:space="0" w:color="auto"/>
        <w:bottom w:val="single" w:sz="8" w:space="0" w:color="auto"/>
        <w:right w:val="single" w:sz="4" w:space="0" w:color="auto"/>
      </w:pBdr>
      <w:shd w:val="clear" w:color="000000"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82">
    <w:name w:val="xl82"/>
    <w:basedOn w:val="Normalny"/>
    <w:rsid w:val="00E967E7"/>
    <w:pPr>
      <w:pBdr>
        <w:left w:val="single" w:sz="4" w:space="0" w:color="auto"/>
        <w:bottom w:val="single" w:sz="8" w:space="0" w:color="auto"/>
        <w:right w:val="single" w:sz="4" w:space="0" w:color="auto"/>
      </w:pBdr>
      <w:shd w:val="clear" w:color="000000"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83">
    <w:name w:val="xl83"/>
    <w:basedOn w:val="Normalny"/>
    <w:rsid w:val="00E967E7"/>
    <w:pPr>
      <w:pBdr>
        <w:left w:val="single" w:sz="4" w:space="0" w:color="auto"/>
        <w:bottom w:val="single" w:sz="8" w:space="0" w:color="auto"/>
        <w:right w:val="single" w:sz="8" w:space="0" w:color="auto"/>
      </w:pBdr>
      <w:shd w:val="clear" w:color="FFFFCC"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84">
    <w:name w:val="xl84"/>
    <w:basedOn w:val="Normalny"/>
    <w:rsid w:val="00E967E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85">
    <w:name w:val="xl85"/>
    <w:basedOn w:val="Normalny"/>
    <w:rsid w:val="00E967E7"/>
    <w:pPr>
      <w:pBdr>
        <w:top w:val="single" w:sz="4" w:space="0" w:color="auto"/>
        <w:left w:val="single" w:sz="4" w:space="0" w:color="auto"/>
        <w:bottom w:val="single" w:sz="4" w:space="0" w:color="auto"/>
        <w:right w:val="single" w:sz="8" w:space="0" w:color="auto"/>
      </w:pBdr>
      <w:shd w:val="clear" w:color="FFFFCC"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86">
    <w:name w:val="xl86"/>
    <w:basedOn w:val="Normalny"/>
    <w:rsid w:val="00E967E7"/>
    <w:pPr>
      <w:pBdr>
        <w:top w:val="single" w:sz="4" w:space="0" w:color="auto"/>
        <w:left w:val="single" w:sz="4" w:space="0" w:color="auto"/>
        <w:bottom w:val="single" w:sz="4" w:space="0" w:color="auto"/>
        <w:right w:val="single" w:sz="4" w:space="0" w:color="auto"/>
      </w:pBdr>
      <w:shd w:val="clear" w:color="000000" w:fill="E7E6E6"/>
      <w:spacing w:before="100" w:beforeAutospacing="1" w:after="100" w:afterAutospacing="1"/>
      <w:jc w:val="center"/>
      <w:textAlignment w:val="center"/>
    </w:pPr>
    <w:rPr>
      <w:rFonts w:ascii="Times New Roman" w:eastAsia="Times New Roman" w:hAnsi="Times New Roman" w:cs="Times New Roman"/>
      <w:b/>
      <w:bCs/>
      <w:sz w:val="20"/>
      <w:szCs w:val="20"/>
      <w:lang w:eastAsia="pl-PL"/>
    </w:rPr>
  </w:style>
  <w:style w:type="paragraph" w:customStyle="1" w:styleId="xl87">
    <w:name w:val="xl87"/>
    <w:basedOn w:val="Normalny"/>
    <w:rsid w:val="00E967E7"/>
    <w:pPr>
      <w:shd w:val="clear" w:color="000000" w:fill="E7E6E6"/>
      <w:spacing w:before="100" w:beforeAutospacing="1" w:after="100" w:afterAutospacing="1"/>
    </w:pPr>
    <w:rPr>
      <w:rFonts w:ascii="Times New Roman" w:eastAsia="Times New Roman" w:hAnsi="Times New Roman" w:cs="Times New Roman"/>
      <w:lang w:eastAsia="pl-PL"/>
    </w:rPr>
  </w:style>
  <w:style w:type="paragraph" w:customStyle="1" w:styleId="xl88">
    <w:name w:val="xl88"/>
    <w:basedOn w:val="Normalny"/>
    <w:rsid w:val="00E967E7"/>
    <w:pPr>
      <w:pBdr>
        <w:top w:val="single" w:sz="8" w:space="0" w:color="auto"/>
        <w:left w:val="single" w:sz="4" w:space="0" w:color="000000"/>
        <w:bottom w:val="single" w:sz="8" w:space="0" w:color="auto"/>
        <w:right w:val="single" w:sz="4" w:space="0" w:color="000000"/>
      </w:pBdr>
      <w:shd w:val="clear" w:color="000000" w:fill="E7E6E6"/>
      <w:spacing w:before="100" w:beforeAutospacing="1" w:after="100" w:afterAutospacing="1"/>
      <w:jc w:val="center"/>
      <w:textAlignment w:val="center"/>
    </w:pPr>
    <w:rPr>
      <w:rFonts w:ascii="Times New Roman" w:eastAsia="Times New Roman" w:hAnsi="Times New Roman" w:cs="Times New Roman"/>
      <w:b/>
      <w:bCs/>
      <w:sz w:val="20"/>
      <w:szCs w:val="20"/>
      <w:lang w:eastAsia="pl-PL"/>
    </w:rPr>
  </w:style>
  <w:style w:type="paragraph" w:customStyle="1" w:styleId="xl89">
    <w:name w:val="xl89"/>
    <w:basedOn w:val="Normalny"/>
    <w:rsid w:val="00E967E7"/>
    <w:pPr>
      <w:pBdr>
        <w:top w:val="single" w:sz="4" w:space="0" w:color="000000"/>
        <w:left w:val="single" w:sz="4" w:space="0" w:color="000000"/>
        <w:bottom w:val="single" w:sz="4" w:space="0" w:color="000000"/>
        <w:right w:val="single" w:sz="4" w:space="0" w:color="000000"/>
      </w:pBdr>
      <w:shd w:val="clear" w:color="FFFF00" w:fill="E7E6E6"/>
      <w:spacing w:before="100" w:beforeAutospacing="1" w:after="100" w:afterAutospacing="1"/>
      <w:jc w:val="center"/>
      <w:textAlignment w:val="center"/>
    </w:pPr>
    <w:rPr>
      <w:rFonts w:ascii="Times New Roman" w:eastAsia="Times New Roman" w:hAnsi="Times New Roman" w:cs="Times New Roman"/>
      <w:b/>
      <w:bCs/>
      <w:sz w:val="20"/>
      <w:szCs w:val="20"/>
      <w:lang w:eastAsia="pl-PL"/>
    </w:rPr>
  </w:style>
  <w:style w:type="paragraph" w:customStyle="1" w:styleId="xl90">
    <w:name w:val="xl90"/>
    <w:basedOn w:val="Normalny"/>
    <w:rsid w:val="00E967E7"/>
    <w:pPr>
      <w:pBdr>
        <w:top w:val="single" w:sz="4" w:space="0" w:color="000000"/>
        <w:left w:val="single" w:sz="4" w:space="0" w:color="000000"/>
        <w:bottom w:val="single" w:sz="4" w:space="0" w:color="000000"/>
        <w:right w:val="single" w:sz="4" w:space="0" w:color="000000"/>
      </w:pBdr>
      <w:shd w:val="clear" w:color="000000" w:fill="E7E6E6"/>
      <w:spacing w:before="100" w:beforeAutospacing="1" w:after="100" w:afterAutospacing="1"/>
      <w:jc w:val="center"/>
      <w:textAlignment w:val="center"/>
    </w:pPr>
    <w:rPr>
      <w:rFonts w:ascii="Times New Roman" w:eastAsia="Times New Roman" w:hAnsi="Times New Roman" w:cs="Times New Roman"/>
      <w:b/>
      <w:bCs/>
      <w:sz w:val="20"/>
      <w:szCs w:val="20"/>
      <w:lang w:eastAsia="pl-PL"/>
    </w:rPr>
  </w:style>
  <w:style w:type="paragraph" w:customStyle="1" w:styleId="xl91">
    <w:name w:val="xl91"/>
    <w:basedOn w:val="Normalny"/>
    <w:rsid w:val="00E967E7"/>
    <w:pPr>
      <w:pBdr>
        <w:left w:val="single" w:sz="4" w:space="0" w:color="auto"/>
        <w:bottom w:val="single" w:sz="8" w:space="0" w:color="auto"/>
        <w:right w:val="single" w:sz="4" w:space="0" w:color="auto"/>
      </w:pBdr>
      <w:shd w:val="clear" w:color="000000" w:fill="E7E6E6"/>
      <w:spacing w:before="100" w:beforeAutospacing="1" w:after="100" w:afterAutospacing="1"/>
      <w:jc w:val="center"/>
      <w:textAlignment w:val="center"/>
    </w:pPr>
    <w:rPr>
      <w:rFonts w:ascii="Times New Roman" w:eastAsia="Times New Roman" w:hAnsi="Times New Roman" w:cs="Times New Roman"/>
      <w:b/>
      <w:bCs/>
      <w:sz w:val="20"/>
      <w:szCs w:val="20"/>
      <w:lang w:eastAsia="pl-PL"/>
    </w:rPr>
  </w:style>
  <w:style w:type="paragraph" w:customStyle="1" w:styleId="xl92">
    <w:name w:val="xl92"/>
    <w:basedOn w:val="Normalny"/>
    <w:rsid w:val="00E967E7"/>
    <w:pPr>
      <w:pBdr>
        <w:top w:val="single" w:sz="8" w:space="0" w:color="auto"/>
        <w:left w:val="single" w:sz="8" w:space="0" w:color="auto"/>
        <w:bottom w:val="single" w:sz="8" w:space="0" w:color="auto"/>
        <w:right w:val="single" w:sz="4" w:space="0" w:color="000000"/>
      </w:pBdr>
      <w:shd w:val="clear" w:color="000000" w:fill="FFFFFF"/>
      <w:spacing w:before="100" w:beforeAutospacing="1" w:after="100" w:afterAutospacing="1"/>
      <w:jc w:val="center"/>
      <w:textAlignment w:val="center"/>
    </w:pPr>
    <w:rPr>
      <w:rFonts w:ascii="Times New Roman" w:eastAsia="Times New Roman" w:hAnsi="Times New Roman" w:cs="Times New Roman"/>
      <w:b/>
      <w:bCs/>
      <w:sz w:val="20"/>
      <w:szCs w:val="20"/>
      <w:lang w:eastAsia="pl-PL"/>
    </w:rPr>
  </w:style>
  <w:style w:type="paragraph" w:customStyle="1" w:styleId="xl93">
    <w:name w:val="xl93"/>
    <w:basedOn w:val="Normalny"/>
    <w:rsid w:val="00E967E7"/>
    <w:pPr>
      <w:pBdr>
        <w:top w:val="single" w:sz="4" w:space="0" w:color="000000"/>
        <w:left w:val="single" w:sz="8" w:space="0" w:color="auto"/>
        <w:bottom w:val="single" w:sz="4" w:space="0" w:color="000000"/>
        <w:right w:val="single" w:sz="4" w:space="0" w:color="000000"/>
      </w:pBdr>
      <w:shd w:val="clear" w:color="000000"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94">
    <w:name w:val="xl94"/>
    <w:basedOn w:val="Normalny"/>
    <w:rsid w:val="00E967E7"/>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95">
    <w:name w:val="xl95"/>
    <w:basedOn w:val="Normalny"/>
    <w:rsid w:val="00E967E7"/>
    <w:pPr>
      <w:pBdr>
        <w:top w:val="single" w:sz="4" w:space="0" w:color="000000"/>
        <w:left w:val="single" w:sz="4" w:space="0" w:color="000000"/>
        <w:bottom w:val="single" w:sz="4" w:space="0" w:color="000000"/>
        <w:right w:val="single" w:sz="4" w:space="0" w:color="000000"/>
      </w:pBdr>
      <w:shd w:val="clear" w:color="FFFFCC"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96">
    <w:name w:val="xl96"/>
    <w:basedOn w:val="Normalny"/>
    <w:rsid w:val="00E967E7"/>
    <w:pPr>
      <w:pBdr>
        <w:top w:val="single" w:sz="4" w:space="0" w:color="auto"/>
        <w:left w:val="single" w:sz="4" w:space="0" w:color="auto"/>
        <w:bottom w:val="single" w:sz="4" w:space="0" w:color="auto"/>
        <w:right w:val="single" w:sz="4" w:space="0" w:color="auto"/>
      </w:pBdr>
      <w:shd w:val="clear" w:color="FFFFCC"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97">
    <w:name w:val="xl97"/>
    <w:basedOn w:val="Normalny"/>
    <w:rsid w:val="00E967E7"/>
    <w:pPr>
      <w:pBdr>
        <w:top w:val="single" w:sz="4" w:space="0" w:color="auto"/>
        <w:left w:val="single" w:sz="4" w:space="0" w:color="auto"/>
        <w:bottom w:val="single" w:sz="4" w:space="0" w:color="auto"/>
        <w:right w:val="single" w:sz="4" w:space="0" w:color="auto"/>
      </w:pBdr>
      <w:shd w:val="clear" w:color="FFFF00"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98">
    <w:name w:val="xl98"/>
    <w:basedOn w:val="Normalny"/>
    <w:rsid w:val="00E967E7"/>
    <w:pPr>
      <w:pBdr>
        <w:left w:val="single" w:sz="8" w:space="0" w:color="auto"/>
        <w:bottom w:val="single" w:sz="8" w:space="0" w:color="auto"/>
      </w:pBdr>
      <w:shd w:val="clear" w:color="000000"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99">
    <w:name w:val="xl99"/>
    <w:basedOn w:val="Normalny"/>
    <w:rsid w:val="00E967E7"/>
    <w:pPr>
      <w:pBdr>
        <w:left w:val="single" w:sz="4" w:space="0" w:color="auto"/>
        <w:bottom w:val="single" w:sz="8" w:space="0" w:color="auto"/>
        <w:right w:val="single" w:sz="4" w:space="0" w:color="auto"/>
      </w:pBdr>
      <w:shd w:val="clear" w:color="FFFFCC"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00">
    <w:name w:val="xl100"/>
    <w:basedOn w:val="Normalny"/>
    <w:rsid w:val="00E967E7"/>
    <w:pPr>
      <w:pBdr>
        <w:top w:val="single" w:sz="8" w:space="0" w:color="auto"/>
        <w:left w:val="single" w:sz="4" w:space="0" w:color="000000"/>
        <w:bottom w:val="single" w:sz="4" w:space="0" w:color="000000"/>
        <w:right w:val="single" w:sz="4" w:space="0" w:color="000000"/>
      </w:pBdr>
      <w:shd w:val="clear" w:color="000000" w:fill="E7E6E6"/>
      <w:spacing w:before="100" w:beforeAutospacing="1" w:after="100" w:afterAutospacing="1"/>
      <w:jc w:val="center"/>
      <w:textAlignment w:val="center"/>
    </w:pPr>
    <w:rPr>
      <w:rFonts w:ascii="Times New Roman" w:eastAsia="Times New Roman" w:hAnsi="Times New Roman" w:cs="Times New Roman"/>
      <w:b/>
      <w:bCs/>
      <w:sz w:val="16"/>
      <w:szCs w:val="16"/>
      <w:lang w:eastAsia="pl-PL"/>
    </w:rPr>
  </w:style>
  <w:style w:type="paragraph" w:customStyle="1" w:styleId="xl101">
    <w:name w:val="xl101"/>
    <w:basedOn w:val="Normalny"/>
    <w:rsid w:val="00E967E7"/>
    <w:pPr>
      <w:pBdr>
        <w:top w:val="single" w:sz="4" w:space="0" w:color="auto"/>
        <w:left w:val="single" w:sz="4" w:space="0" w:color="auto"/>
        <w:bottom w:val="single" w:sz="4" w:space="0" w:color="auto"/>
        <w:right w:val="single" w:sz="4" w:space="0" w:color="auto"/>
      </w:pBdr>
      <w:shd w:val="clear" w:color="FFFFCC"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02">
    <w:name w:val="xl102"/>
    <w:basedOn w:val="Normalny"/>
    <w:rsid w:val="00E967E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03">
    <w:name w:val="xl103"/>
    <w:basedOn w:val="Normalny"/>
    <w:rsid w:val="00E967E7"/>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04">
    <w:name w:val="xl104"/>
    <w:basedOn w:val="Normalny"/>
    <w:rsid w:val="00E967E7"/>
    <w:pPr>
      <w:pBdr>
        <w:top w:val="single" w:sz="4" w:space="0" w:color="auto"/>
        <w:left w:val="single" w:sz="4" w:space="0" w:color="auto"/>
        <w:bottom w:val="single" w:sz="4" w:space="0" w:color="auto"/>
        <w:right w:val="single" w:sz="8" w:space="0" w:color="auto"/>
      </w:pBdr>
      <w:shd w:val="clear" w:color="FFFFCC"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05">
    <w:name w:val="xl105"/>
    <w:basedOn w:val="Normalny"/>
    <w:rsid w:val="00E967E7"/>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06">
    <w:name w:val="xl106"/>
    <w:basedOn w:val="Normalny"/>
    <w:rsid w:val="00E967E7"/>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07">
    <w:name w:val="xl107"/>
    <w:basedOn w:val="Normalny"/>
    <w:rsid w:val="00E967E7"/>
    <w:pPr>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08">
    <w:name w:val="xl108"/>
    <w:basedOn w:val="Normalny"/>
    <w:rsid w:val="00E967E7"/>
    <w:pPr>
      <w:pBdr>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09">
    <w:name w:val="xl109"/>
    <w:basedOn w:val="Normalny"/>
    <w:rsid w:val="00E967E7"/>
    <w:pPr>
      <w:pBdr>
        <w:left w:val="single" w:sz="4" w:space="0" w:color="auto"/>
        <w:bottom w:val="single" w:sz="8" w:space="0" w:color="auto"/>
        <w:right w:val="single" w:sz="4" w:space="0" w:color="auto"/>
      </w:pBdr>
      <w:shd w:val="clear" w:color="FFFFCC"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10">
    <w:name w:val="xl110"/>
    <w:basedOn w:val="Normalny"/>
    <w:rsid w:val="00E967E7"/>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11">
    <w:name w:val="xl111"/>
    <w:basedOn w:val="Normalny"/>
    <w:rsid w:val="00E967E7"/>
    <w:pPr>
      <w:pBdr>
        <w:top w:val="single" w:sz="4" w:space="0" w:color="auto"/>
        <w:left w:val="single" w:sz="4" w:space="0" w:color="auto"/>
        <w:bottom w:val="single" w:sz="8" w:space="0" w:color="auto"/>
        <w:right w:val="single" w:sz="8" w:space="0" w:color="auto"/>
      </w:pBdr>
      <w:shd w:val="clear" w:color="FFFFCC"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12">
    <w:name w:val="xl112"/>
    <w:basedOn w:val="Normalny"/>
    <w:rsid w:val="00E967E7"/>
    <w:pPr>
      <w:pBdr>
        <w:top w:val="single" w:sz="4" w:space="0" w:color="auto"/>
        <w:left w:val="single" w:sz="4" w:space="0" w:color="auto"/>
        <w:right w:val="single" w:sz="8" w:space="0" w:color="auto"/>
      </w:pBdr>
      <w:shd w:val="clear" w:color="FFFFCC"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13">
    <w:name w:val="xl113"/>
    <w:basedOn w:val="Normalny"/>
    <w:rsid w:val="00E967E7"/>
    <w:pPr>
      <w:pBdr>
        <w:top w:val="single" w:sz="4" w:space="0" w:color="auto"/>
        <w:left w:val="single" w:sz="4" w:space="0" w:color="auto"/>
        <w:bottom w:val="single" w:sz="4" w:space="0" w:color="auto"/>
        <w:right w:val="single" w:sz="4" w:space="0" w:color="auto"/>
      </w:pBdr>
      <w:shd w:val="clear" w:color="FFFFFF" w:fill="E7E6E6"/>
      <w:spacing w:before="100" w:beforeAutospacing="1" w:after="100" w:afterAutospacing="1"/>
      <w:jc w:val="center"/>
      <w:textAlignment w:val="center"/>
    </w:pPr>
    <w:rPr>
      <w:rFonts w:ascii="Times New Roman" w:eastAsia="Times New Roman" w:hAnsi="Times New Roman" w:cs="Times New Roman"/>
      <w:b/>
      <w:bCs/>
      <w:sz w:val="20"/>
      <w:szCs w:val="20"/>
      <w:lang w:eastAsia="pl-PL"/>
    </w:rPr>
  </w:style>
  <w:style w:type="paragraph" w:customStyle="1" w:styleId="xl114">
    <w:name w:val="xl114"/>
    <w:basedOn w:val="Normalny"/>
    <w:rsid w:val="00E967E7"/>
    <w:pPr>
      <w:pBdr>
        <w:top w:val="single" w:sz="4" w:space="0" w:color="auto"/>
        <w:left w:val="single" w:sz="4" w:space="0" w:color="auto"/>
        <w:bottom w:val="single" w:sz="4" w:space="0" w:color="auto"/>
        <w:right w:val="single" w:sz="4" w:space="0" w:color="auto"/>
      </w:pBdr>
      <w:shd w:val="clear" w:color="F2F2F2"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15">
    <w:name w:val="xl115"/>
    <w:basedOn w:val="Normalny"/>
    <w:rsid w:val="00E967E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16">
    <w:name w:val="xl116"/>
    <w:basedOn w:val="Normalny"/>
    <w:rsid w:val="00E967E7"/>
    <w:pPr>
      <w:pBdr>
        <w:top w:val="single" w:sz="4" w:space="0" w:color="auto"/>
        <w:left w:val="single" w:sz="4" w:space="0" w:color="auto"/>
        <w:right w:val="single" w:sz="4" w:space="0" w:color="auto"/>
      </w:pBdr>
      <w:shd w:val="clear" w:color="FFFF00"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17">
    <w:name w:val="xl117"/>
    <w:basedOn w:val="Normalny"/>
    <w:rsid w:val="00E967E7"/>
    <w:pPr>
      <w:pBdr>
        <w:top w:val="single" w:sz="4" w:space="0" w:color="auto"/>
        <w:left w:val="single" w:sz="4" w:space="0" w:color="auto"/>
        <w:right w:val="single" w:sz="4" w:space="0" w:color="auto"/>
      </w:pBdr>
      <w:shd w:val="clear" w:color="FFFFFF" w:fill="E7E6E6"/>
      <w:spacing w:before="100" w:beforeAutospacing="1" w:after="100" w:afterAutospacing="1"/>
      <w:jc w:val="center"/>
      <w:textAlignment w:val="center"/>
    </w:pPr>
    <w:rPr>
      <w:rFonts w:ascii="Times New Roman" w:eastAsia="Times New Roman" w:hAnsi="Times New Roman" w:cs="Times New Roman"/>
      <w:b/>
      <w:bCs/>
      <w:sz w:val="20"/>
      <w:szCs w:val="20"/>
      <w:lang w:eastAsia="pl-PL"/>
    </w:rPr>
  </w:style>
  <w:style w:type="paragraph" w:customStyle="1" w:styleId="xl118">
    <w:name w:val="xl118"/>
    <w:basedOn w:val="Normalny"/>
    <w:rsid w:val="00E967E7"/>
    <w:pPr>
      <w:pBdr>
        <w:top w:val="single" w:sz="4" w:space="0" w:color="auto"/>
        <w:left w:val="single" w:sz="4" w:space="0" w:color="auto"/>
        <w:right w:val="single" w:sz="4" w:space="0" w:color="auto"/>
      </w:pBdr>
      <w:shd w:val="clear" w:color="000000"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19">
    <w:name w:val="xl119"/>
    <w:basedOn w:val="Normalny"/>
    <w:rsid w:val="00E967E7"/>
    <w:pPr>
      <w:pBdr>
        <w:top w:val="single" w:sz="4" w:space="0" w:color="auto"/>
        <w:left w:val="single" w:sz="4" w:space="0" w:color="auto"/>
        <w:right w:val="single" w:sz="4" w:space="0" w:color="auto"/>
      </w:pBdr>
      <w:shd w:val="clear" w:color="F2F2F2"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20">
    <w:name w:val="xl120"/>
    <w:basedOn w:val="Normalny"/>
    <w:rsid w:val="00E967E7"/>
    <w:pPr>
      <w:pBdr>
        <w:top w:val="single" w:sz="4" w:space="0" w:color="auto"/>
        <w:left w:val="single" w:sz="4" w:space="0" w:color="auto"/>
        <w:right w:val="single" w:sz="4" w:space="0" w:color="auto"/>
      </w:pBdr>
      <w:shd w:val="clear" w:color="000000"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21">
    <w:name w:val="xl121"/>
    <w:basedOn w:val="Normalny"/>
    <w:rsid w:val="00E967E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22">
    <w:name w:val="xl122"/>
    <w:basedOn w:val="Normalny"/>
    <w:rsid w:val="00E967E7"/>
    <w:pPr>
      <w:pBdr>
        <w:top w:val="single" w:sz="8" w:space="0" w:color="auto"/>
        <w:left w:val="single" w:sz="8" w:space="0" w:color="auto"/>
        <w:bottom w:val="single" w:sz="4" w:space="0" w:color="000000"/>
        <w:right w:val="single" w:sz="4" w:space="0" w:color="000000"/>
      </w:pBdr>
      <w:shd w:val="clear" w:color="000000" w:fill="FFFFFF"/>
      <w:spacing w:before="100" w:beforeAutospacing="1" w:after="100" w:afterAutospacing="1"/>
      <w:jc w:val="center"/>
      <w:textAlignment w:val="center"/>
    </w:pPr>
    <w:rPr>
      <w:rFonts w:ascii="Times New Roman" w:eastAsia="Times New Roman" w:hAnsi="Times New Roman" w:cs="Times New Roman"/>
      <w:b/>
      <w:bCs/>
      <w:sz w:val="16"/>
      <w:szCs w:val="16"/>
      <w:lang w:eastAsia="pl-PL"/>
    </w:rPr>
  </w:style>
  <w:style w:type="paragraph" w:customStyle="1" w:styleId="xl123">
    <w:name w:val="xl123"/>
    <w:basedOn w:val="Normalny"/>
    <w:rsid w:val="00E967E7"/>
    <w:pPr>
      <w:pBdr>
        <w:top w:val="single" w:sz="8" w:space="0" w:color="auto"/>
        <w:left w:val="single" w:sz="4" w:space="0" w:color="000000"/>
        <w:bottom w:val="single" w:sz="4" w:space="0" w:color="000000"/>
        <w:right w:val="single" w:sz="4" w:space="0" w:color="000000"/>
      </w:pBdr>
      <w:shd w:val="clear" w:color="000000" w:fill="FFFFFF"/>
      <w:spacing w:before="100" w:beforeAutospacing="1" w:after="100" w:afterAutospacing="1"/>
      <w:jc w:val="center"/>
      <w:textAlignment w:val="center"/>
    </w:pPr>
    <w:rPr>
      <w:rFonts w:ascii="Times New Roman" w:eastAsia="Times New Roman" w:hAnsi="Times New Roman" w:cs="Times New Roman"/>
      <w:b/>
      <w:bCs/>
      <w:sz w:val="16"/>
      <w:szCs w:val="16"/>
      <w:lang w:eastAsia="pl-PL"/>
    </w:rPr>
  </w:style>
  <w:style w:type="paragraph" w:customStyle="1" w:styleId="xl124">
    <w:name w:val="xl124"/>
    <w:basedOn w:val="Normalny"/>
    <w:rsid w:val="00E967E7"/>
    <w:pPr>
      <w:pBdr>
        <w:top w:val="single" w:sz="8" w:space="0" w:color="auto"/>
        <w:left w:val="single" w:sz="4" w:space="0" w:color="000000"/>
        <w:bottom w:val="single" w:sz="4" w:space="0" w:color="000000"/>
        <w:right w:val="single" w:sz="8" w:space="0" w:color="auto"/>
      </w:pBdr>
      <w:shd w:val="clear" w:color="000000" w:fill="FFFFFF"/>
      <w:spacing w:before="100" w:beforeAutospacing="1" w:after="100" w:afterAutospacing="1"/>
      <w:jc w:val="center"/>
      <w:textAlignment w:val="center"/>
    </w:pPr>
    <w:rPr>
      <w:rFonts w:ascii="Times New Roman" w:eastAsia="Times New Roman" w:hAnsi="Times New Roman" w:cs="Times New Roman"/>
      <w:b/>
      <w:bCs/>
      <w:sz w:val="16"/>
      <w:szCs w:val="16"/>
      <w:lang w:eastAsia="pl-PL"/>
    </w:rPr>
  </w:style>
  <w:style w:type="paragraph" w:customStyle="1" w:styleId="xl125">
    <w:name w:val="xl125"/>
    <w:basedOn w:val="Normalny"/>
    <w:rsid w:val="00E967E7"/>
    <w:pPr>
      <w:pBdr>
        <w:top w:val="single" w:sz="4" w:space="0" w:color="auto"/>
        <w:left w:val="single" w:sz="8" w:space="0" w:color="auto"/>
        <w:bottom w:val="single" w:sz="4" w:space="0" w:color="auto"/>
        <w:right w:val="single" w:sz="4" w:space="0" w:color="auto"/>
      </w:pBdr>
      <w:shd w:val="clear" w:color="F2F2F2"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26">
    <w:name w:val="xl126"/>
    <w:basedOn w:val="Normalny"/>
    <w:rsid w:val="00E967E7"/>
    <w:pPr>
      <w:pBdr>
        <w:top w:val="single" w:sz="4" w:space="0" w:color="auto"/>
        <w:left w:val="single" w:sz="4" w:space="0" w:color="auto"/>
        <w:bottom w:val="single" w:sz="4" w:space="0" w:color="auto"/>
        <w:right w:val="single" w:sz="8" w:space="0" w:color="auto"/>
      </w:pBdr>
      <w:shd w:val="clear" w:color="F2F2F2"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27">
    <w:name w:val="xl127"/>
    <w:basedOn w:val="Normalny"/>
    <w:rsid w:val="00E967E7"/>
    <w:pPr>
      <w:pBdr>
        <w:top w:val="single" w:sz="4" w:space="0" w:color="auto"/>
        <w:left w:val="single" w:sz="8" w:space="0" w:color="auto"/>
        <w:right w:val="single" w:sz="4" w:space="0" w:color="auto"/>
      </w:pBdr>
      <w:shd w:val="clear" w:color="F2F2F2"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28">
    <w:name w:val="xl128"/>
    <w:basedOn w:val="Normalny"/>
    <w:rsid w:val="00E967E7"/>
    <w:pPr>
      <w:pBdr>
        <w:top w:val="single" w:sz="4" w:space="0" w:color="auto"/>
        <w:left w:val="single" w:sz="4" w:space="0" w:color="auto"/>
        <w:right w:val="single" w:sz="8" w:space="0" w:color="auto"/>
      </w:pBdr>
      <w:shd w:val="clear" w:color="F2F2F2"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29">
    <w:name w:val="xl129"/>
    <w:basedOn w:val="Normalny"/>
    <w:rsid w:val="00E967E7"/>
    <w:pPr>
      <w:pBdr>
        <w:top w:val="single" w:sz="8" w:space="0" w:color="auto"/>
        <w:bottom w:val="single" w:sz="8" w:space="0" w:color="auto"/>
      </w:pBdr>
      <w:shd w:val="clear" w:color="000000" w:fill="FFFFFF"/>
      <w:spacing w:before="100" w:beforeAutospacing="1" w:after="100" w:afterAutospacing="1"/>
      <w:jc w:val="center"/>
      <w:textAlignment w:val="center"/>
    </w:pPr>
    <w:rPr>
      <w:rFonts w:ascii="Arial CE" w:eastAsia="Times New Roman" w:hAnsi="Arial CE" w:cs="Times New Roman"/>
      <w:b/>
      <w:bCs/>
      <w:sz w:val="20"/>
      <w:szCs w:val="20"/>
      <w:lang w:eastAsia="pl-PL"/>
    </w:rPr>
  </w:style>
  <w:style w:type="paragraph" w:customStyle="1" w:styleId="xl130">
    <w:name w:val="xl130"/>
    <w:basedOn w:val="Normalny"/>
    <w:rsid w:val="00E967E7"/>
    <w:pPr>
      <w:pBdr>
        <w:top w:val="single" w:sz="8" w:space="0" w:color="auto"/>
        <w:left w:val="single" w:sz="4" w:space="0" w:color="000000"/>
        <w:bottom w:val="single" w:sz="8" w:space="0" w:color="auto"/>
        <w:right w:val="single" w:sz="4" w:space="0" w:color="000000"/>
      </w:pBdr>
      <w:shd w:val="clear" w:color="000000" w:fill="FFFFFF"/>
      <w:spacing w:before="100" w:beforeAutospacing="1" w:after="100" w:afterAutospacing="1"/>
      <w:jc w:val="center"/>
      <w:textAlignment w:val="center"/>
    </w:pPr>
    <w:rPr>
      <w:rFonts w:ascii="Times New Roman" w:eastAsia="Times New Roman" w:hAnsi="Times New Roman" w:cs="Times New Roman"/>
      <w:b/>
      <w:bCs/>
      <w:sz w:val="20"/>
      <w:szCs w:val="20"/>
      <w:lang w:eastAsia="pl-PL"/>
    </w:rPr>
  </w:style>
  <w:style w:type="paragraph" w:customStyle="1" w:styleId="xl131">
    <w:name w:val="xl131"/>
    <w:basedOn w:val="Normalny"/>
    <w:rsid w:val="00E967E7"/>
    <w:pPr>
      <w:pBdr>
        <w:top w:val="single" w:sz="4" w:space="0" w:color="auto"/>
        <w:left w:val="single" w:sz="4" w:space="0" w:color="auto"/>
        <w:bottom w:val="single" w:sz="4" w:space="0" w:color="auto"/>
        <w:right w:val="single" w:sz="4" w:space="0" w:color="auto"/>
      </w:pBdr>
      <w:shd w:val="clear" w:color="FFFFCC"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32">
    <w:name w:val="xl132"/>
    <w:basedOn w:val="Normalny"/>
    <w:rsid w:val="00E967E7"/>
    <w:pPr>
      <w:pBdr>
        <w:top w:val="single" w:sz="4" w:space="0" w:color="auto"/>
        <w:left w:val="single" w:sz="4" w:space="0" w:color="auto"/>
        <w:bottom w:val="single" w:sz="4" w:space="0" w:color="auto"/>
        <w:right w:val="single" w:sz="4" w:space="0" w:color="auto"/>
      </w:pBdr>
      <w:shd w:val="clear" w:color="F2F2F2"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33">
    <w:name w:val="xl133"/>
    <w:basedOn w:val="Normalny"/>
    <w:rsid w:val="00E967E7"/>
    <w:pPr>
      <w:pBdr>
        <w:top w:val="single" w:sz="4" w:space="0" w:color="auto"/>
        <w:left w:val="single" w:sz="4" w:space="0" w:color="auto"/>
        <w:right w:val="single" w:sz="4" w:space="0" w:color="auto"/>
      </w:pBdr>
      <w:shd w:val="clear" w:color="F2F2F2"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34">
    <w:name w:val="xl134"/>
    <w:basedOn w:val="Normalny"/>
    <w:rsid w:val="00E967E7"/>
    <w:pPr>
      <w:pBdr>
        <w:top w:val="single" w:sz="4" w:space="0" w:color="auto"/>
        <w:left w:val="single" w:sz="4" w:space="0" w:color="auto"/>
        <w:bottom w:val="single" w:sz="4" w:space="0" w:color="auto"/>
        <w:right w:val="single" w:sz="4" w:space="0" w:color="auto"/>
      </w:pBdr>
      <w:shd w:val="clear" w:color="FFFFCC"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35">
    <w:name w:val="xl135"/>
    <w:basedOn w:val="Normalny"/>
    <w:rsid w:val="00E967E7"/>
    <w:pPr>
      <w:pBdr>
        <w:top w:val="single" w:sz="4" w:space="0" w:color="auto"/>
        <w:left w:val="single" w:sz="4" w:space="0" w:color="auto"/>
        <w:right w:val="single" w:sz="4" w:space="0" w:color="auto"/>
      </w:pBdr>
      <w:shd w:val="clear" w:color="FFFFCC"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36">
    <w:name w:val="xl136"/>
    <w:basedOn w:val="Normalny"/>
    <w:rsid w:val="00E967E7"/>
    <w:pPr>
      <w:pBdr>
        <w:top w:val="single" w:sz="4" w:space="0" w:color="auto"/>
        <w:left w:val="single" w:sz="4" w:space="0" w:color="auto"/>
        <w:bottom w:val="single" w:sz="8" w:space="0" w:color="auto"/>
        <w:right w:val="single" w:sz="4" w:space="0" w:color="auto"/>
      </w:pBdr>
      <w:shd w:val="clear" w:color="FFFFCC"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37">
    <w:name w:val="xl137"/>
    <w:basedOn w:val="Normalny"/>
    <w:rsid w:val="00E967E7"/>
    <w:pPr>
      <w:pBdr>
        <w:left w:val="single" w:sz="4" w:space="0" w:color="auto"/>
        <w:bottom w:val="single" w:sz="8" w:space="0" w:color="auto"/>
        <w:right w:val="single" w:sz="4" w:space="0" w:color="auto"/>
      </w:pBdr>
      <w:shd w:val="clear" w:color="FFFFCC"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38">
    <w:name w:val="xl138"/>
    <w:basedOn w:val="Normalny"/>
    <w:rsid w:val="00E967E7"/>
    <w:pPr>
      <w:pBdr>
        <w:left w:val="single" w:sz="4" w:space="0" w:color="auto"/>
        <w:bottom w:val="single" w:sz="8" w:space="0" w:color="auto"/>
        <w:right w:val="single" w:sz="4" w:space="0" w:color="auto"/>
      </w:pBdr>
      <w:shd w:val="clear" w:color="FFFFCC"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39">
    <w:name w:val="xl139"/>
    <w:basedOn w:val="Normalny"/>
    <w:rsid w:val="00E967E7"/>
    <w:pPr>
      <w:pBdr>
        <w:left w:val="single" w:sz="4" w:space="0" w:color="000000"/>
        <w:right w:val="single" w:sz="4" w:space="0" w:color="000000"/>
      </w:pBdr>
      <w:shd w:val="clear" w:color="FFFFCC"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40">
    <w:name w:val="xl140"/>
    <w:basedOn w:val="Normalny"/>
    <w:rsid w:val="00E967E7"/>
    <w:pPr>
      <w:spacing w:before="100" w:beforeAutospacing="1" w:after="100" w:afterAutospacing="1"/>
      <w:jc w:val="center"/>
    </w:pPr>
    <w:rPr>
      <w:rFonts w:ascii="Times New Roman" w:eastAsia="Times New Roman" w:hAnsi="Times New Roman" w:cs="Times New Roman"/>
      <w:lang w:eastAsia="pl-PL"/>
    </w:rPr>
  </w:style>
  <w:style w:type="paragraph" w:customStyle="1" w:styleId="xl141">
    <w:name w:val="xl141"/>
    <w:basedOn w:val="Normalny"/>
    <w:rsid w:val="00E967E7"/>
    <w:pPr>
      <w:pBdr>
        <w:top w:val="single" w:sz="4" w:space="0" w:color="000000"/>
        <w:left w:val="single" w:sz="4" w:space="0" w:color="000000"/>
        <w:bottom w:val="single" w:sz="4" w:space="0" w:color="000000"/>
        <w:right w:val="single" w:sz="4" w:space="0" w:color="000000"/>
      </w:pBdr>
      <w:shd w:val="clear" w:color="FFFFCC"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42">
    <w:name w:val="xl142"/>
    <w:basedOn w:val="Normalny"/>
    <w:rsid w:val="00E967E7"/>
    <w:pPr>
      <w:pBdr>
        <w:top w:val="single" w:sz="4" w:space="0" w:color="000000"/>
        <w:left w:val="single" w:sz="4" w:space="0" w:color="000000"/>
        <w:bottom w:val="single" w:sz="4" w:space="0" w:color="auto"/>
        <w:right w:val="single" w:sz="4" w:space="0" w:color="000000"/>
      </w:pBdr>
      <w:shd w:val="clear" w:color="FFFFCC"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43">
    <w:name w:val="xl143"/>
    <w:basedOn w:val="Normalny"/>
    <w:rsid w:val="00E967E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44">
    <w:name w:val="xl144"/>
    <w:basedOn w:val="Normalny"/>
    <w:rsid w:val="00E967E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45">
    <w:name w:val="xl145"/>
    <w:basedOn w:val="Normalny"/>
    <w:rsid w:val="00E967E7"/>
    <w:pPr>
      <w:pBdr>
        <w:top w:val="single" w:sz="4" w:space="0" w:color="auto"/>
        <w:left w:val="single" w:sz="4" w:space="0" w:color="auto"/>
        <w:right w:val="single" w:sz="4" w:space="0" w:color="auto"/>
      </w:pBdr>
      <w:shd w:val="clear" w:color="000000"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46">
    <w:name w:val="xl146"/>
    <w:basedOn w:val="Normalny"/>
    <w:rsid w:val="00E967E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47">
    <w:name w:val="xl147"/>
    <w:basedOn w:val="Normalny"/>
    <w:rsid w:val="00E967E7"/>
    <w:pPr>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48">
    <w:name w:val="xl148"/>
    <w:basedOn w:val="Normalny"/>
    <w:rsid w:val="00E967E7"/>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49">
    <w:name w:val="xl149"/>
    <w:basedOn w:val="Normalny"/>
    <w:rsid w:val="00E967E7"/>
    <w:pPr>
      <w:pBdr>
        <w:left w:val="single" w:sz="4" w:space="0" w:color="auto"/>
        <w:bottom w:val="single" w:sz="8" w:space="0" w:color="auto"/>
        <w:right w:val="single" w:sz="4" w:space="0" w:color="auto"/>
      </w:pBdr>
      <w:shd w:val="clear" w:color="000000"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50">
    <w:name w:val="xl150"/>
    <w:basedOn w:val="Normalny"/>
    <w:rsid w:val="00E967E7"/>
    <w:pPr>
      <w:pBdr>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51">
    <w:name w:val="xl151"/>
    <w:basedOn w:val="Normalny"/>
    <w:rsid w:val="00E967E7"/>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52">
    <w:name w:val="xl152"/>
    <w:basedOn w:val="Normalny"/>
    <w:rsid w:val="00E967E7"/>
    <w:pPr>
      <w:pBdr>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53">
    <w:name w:val="xl153"/>
    <w:basedOn w:val="Normalny"/>
    <w:rsid w:val="00E967E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color w:val="C00000"/>
      <w:sz w:val="20"/>
      <w:szCs w:val="20"/>
      <w:lang w:eastAsia="pl-PL"/>
    </w:rPr>
  </w:style>
  <w:style w:type="paragraph" w:customStyle="1" w:styleId="xl154">
    <w:name w:val="xl154"/>
    <w:basedOn w:val="Normalny"/>
    <w:rsid w:val="00E967E7"/>
    <w:pPr>
      <w:pBdr>
        <w:top w:val="single" w:sz="4" w:space="0" w:color="auto"/>
        <w:left w:val="single" w:sz="4" w:space="0" w:color="auto"/>
        <w:bottom w:val="single" w:sz="8" w:space="0" w:color="auto"/>
        <w:right w:val="single" w:sz="4" w:space="0" w:color="auto"/>
      </w:pBdr>
      <w:shd w:val="clear" w:color="CCFFCC" w:fill="FFFFFF"/>
      <w:spacing w:before="100" w:beforeAutospacing="1" w:after="100" w:afterAutospacing="1"/>
      <w:textAlignment w:val="center"/>
    </w:pPr>
    <w:rPr>
      <w:rFonts w:ascii="Times New Roman" w:eastAsia="Times New Roman" w:hAnsi="Times New Roman" w:cs="Times New Roman"/>
      <w:sz w:val="20"/>
      <w:szCs w:val="20"/>
      <w:lang w:eastAsia="pl-PL"/>
    </w:rPr>
  </w:style>
  <w:style w:type="paragraph" w:customStyle="1" w:styleId="xl155">
    <w:name w:val="xl155"/>
    <w:basedOn w:val="Normalny"/>
    <w:rsid w:val="00E967E7"/>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56">
    <w:name w:val="xl156"/>
    <w:basedOn w:val="Normalny"/>
    <w:rsid w:val="00E967E7"/>
    <w:pPr>
      <w:pBdr>
        <w:top w:val="single" w:sz="4" w:space="0" w:color="auto"/>
        <w:left w:val="single" w:sz="4" w:space="0" w:color="auto"/>
        <w:right w:val="single" w:sz="4" w:space="0" w:color="auto"/>
      </w:pBdr>
      <w:shd w:val="clear" w:color="CCFFCC" w:fill="FFFFFF"/>
      <w:spacing w:before="100" w:beforeAutospacing="1" w:after="100" w:afterAutospacing="1"/>
      <w:textAlignment w:val="center"/>
    </w:pPr>
    <w:rPr>
      <w:rFonts w:ascii="Times New Roman" w:eastAsia="Times New Roman" w:hAnsi="Times New Roman" w:cs="Times New Roman"/>
      <w:sz w:val="20"/>
      <w:szCs w:val="20"/>
      <w:lang w:eastAsia="pl-PL"/>
    </w:rPr>
  </w:style>
  <w:style w:type="paragraph" w:customStyle="1" w:styleId="xl157">
    <w:name w:val="xl157"/>
    <w:basedOn w:val="Normalny"/>
    <w:rsid w:val="00E967E7"/>
    <w:pPr>
      <w:pBdr>
        <w:top w:val="single" w:sz="4" w:space="0" w:color="auto"/>
        <w:left w:val="single" w:sz="4" w:space="0" w:color="auto"/>
        <w:right w:val="single" w:sz="4" w:space="0" w:color="auto"/>
      </w:pBdr>
      <w:shd w:val="clear" w:color="000000" w:fill="E7E6E6"/>
      <w:spacing w:before="100" w:beforeAutospacing="1" w:after="100" w:afterAutospacing="1"/>
      <w:jc w:val="center"/>
      <w:textAlignment w:val="center"/>
    </w:pPr>
    <w:rPr>
      <w:rFonts w:ascii="Times New Roman" w:eastAsia="Times New Roman" w:hAnsi="Times New Roman" w:cs="Times New Roman"/>
      <w:b/>
      <w:bCs/>
      <w:sz w:val="20"/>
      <w:szCs w:val="20"/>
      <w:lang w:eastAsia="pl-PL"/>
    </w:rPr>
  </w:style>
  <w:style w:type="paragraph" w:customStyle="1" w:styleId="xl158">
    <w:name w:val="xl158"/>
    <w:basedOn w:val="Normalny"/>
    <w:rsid w:val="00E967E7"/>
    <w:pPr>
      <w:pBdr>
        <w:top w:val="single" w:sz="4" w:space="0" w:color="auto"/>
        <w:left w:val="single" w:sz="4" w:space="0" w:color="auto"/>
        <w:bottom w:val="single" w:sz="8" w:space="0" w:color="auto"/>
        <w:right w:val="single" w:sz="4" w:space="0" w:color="auto"/>
      </w:pBdr>
      <w:shd w:val="clear" w:color="000000" w:fill="E7E6E6"/>
      <w:spacing w:before="100" w:beforeAutospacing="1" w:after="100" w:afterAutospacing="1"/>
      <w:jc w:val="center"/>
      <w:textAlignment w:val="center"/>
    </w:pPr>
    <w:rPr>
      <w:rFonts w:ascii="Times New Roman" w:eastAsia="Times New Roman" w:hAnsi="Times New Roman" w:cs="Times New Roman"/>
      <w:b/>
      <w:bCs/>
      <w:sz w:val="20"/>
      <w:szCs w:val="20"/>
      <w:lang w:eastAsia="pl-PL"/>
    </w:rPr>
  </w:style>
  <w:style w:type="paragraph" w:customStyle="1" w:styleId="xl159">
    <w:name w:val="xl159"/>
    <w:basedOn w:val="Normalny"/>
    <w:rsid w:val="00E967E7"/>
    <w:pPr>
      <w:pBdr>
        <w:left w:val="single" w:sz="4" w:space="0" w:color="auto"/>
        <w:bottom w:val="single" w:sz="8" w:space="0" w:color="auto"/>
        <w:right w:val="single" w:sz="4" w:space="0" w:color="auto"/>
      </w:pBdr>
      <w:shd w:val="clear" w:color="000000" w:fill="E7E6E6"/>
      <w:spacing w:before="100" w:beforeAutospacing="1" w:after="100" w:afterAutospacing="1"/>
      <w:jc w:val="center"/>
      <w:textAlignment w:val="center"/>
    </w:pPr>
    <w:rPr>
      <w:rFonts w:ascii="Times New Roman" w:eastAsia="Times New Roman" w:hAnsi="Times New Roman" w:cs="Times New Roman"/>
      <w:b/>
      <w:bCs/>
      <w:sz w:val="20"/>
      <w:szCs w:val="20"/>
      <w:lang w:eastAsia="pl-PL"/>
    </w:rPr>
  </w:style>
  <w:style w:type="paragraph" w:customStyle="1" w:styleId="xl160">
    <w:name w:val="xl160"/>
    <w:basedOn w:val="Normalny"/>
    <w:rsid w:val="00E967E7"/>
    <w:pPr>
      <w:pBdr>
        <w:left w:val="single" w:sz="8" w:space="0" w:color="auto"/>
        <w:bottom w:val="single" w:sz="8" w:space="0" w:color="auto"/>
      </w:pBdr>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61">
    <w:name w:val="xl161"/>
    <w:basedOn w:val="Normalny"/>
    <w:rsid w:val="00E967E7"/>
    <w:pPr>
      <w:pBdr>
        <w:left w:val="single" w:sz="4" w:space="0" w:color="auto"/>
        <w:bottom w:val="single" w:sz="8" w:space="0" w:color="auto"/>
        <w:right w:val="single" w:sz="4" w:space="0" w:color="auto"/>
      </w:pBdr>
      <w:shd w:val="clear" w:color="CCFFCC" w:fill="FFFFFF"/>
      <w:spacing w:before="100" w:beforeAutospacing="1" w:after="100" w:afterAutospacing="1"/>
      <w:textAlignment w:val="center"/>
    </w:pPr>
    <w:rPr>
      <w:rFonts w:ascii="Times New Roman" w:eastAsia="Times New Roman" w:hAnsi="Times New Roman" w:cs="Times New Roman"/>
      <w:sz w:val="20"/>
      <w:szCs w:val="20"/>
      <w:lang w:eastAsia="pl-PL"/>
    </w:rPr>
  </w:style>
  <w:style w:type="paragraph" w:customStyle="1" w:styleId="xl162">
    <w:name w:val="xl162"/>
    <w:basedOn w:val="Normalny"/>
    <w:rsid w:val="00E967E7"/>
    <w:pPr>
      <w:pBdr>
        <w:top w:val="single" w:sz="8" w:space="0" w:color="auto"/>
        <w:left w:val="single" w:sz="4" w:space="0" w:color="000000"/>
        <w:bottom w:val="single" w:sz="4" w:space="0" w:color="000000"/>
        <w:right w:val="single" w:sz="4" w:space="0" w:color="000000"/>
      </w:pBdr>
      <w:shd w:val="clear" w:color="000000" w:fill="FFFFFF"/>
      <w:spacing w:before="100" w:beforeAutospacing="1" w:after="100" w:afterAutospacing="1"/>
      <w:jc w:val="center"/>
      <w:textAlignment w:val="center"/>
    </w:pPr>
    <w:rPr>
      <w:rFonts w:ascii="Times New Roman" w:eastAsia="Times New Roman" w:hAnsi="Times New Roman" w:cs="Times New Roman"/>
      <w:b/>
      <w:bCs/>
      <w:sz w:val="16"/>
      <w:szCs w:val="16"/>
      <w:lang w:eastAsia="pl-PL"/>
    </w:rPr>
  </w:style>
  <w:style w:type="paragraph" w:customStyle="1" w:styleId="xl163">
    <w:name w:val="xl163"/>
    <w:basedOn w:val="Normalny"/>
    <w:rsid w:val="00E967E7"/>
    <w:pPr>
      <w:pBdr>
        <w:top w:val="single" w:sz="4" w:space="0" w:color="000000"/>
        <w:left w:val="single" w:sz="4" w:space="0" w:color="000000"/>
        <w:bottom w:val="single" w:sz="4" w:space="0" w:color="000000"/>
        <w:right w:val="single" w:sz="4" w:space="0" w:color="000000"/>
      </w:pBdr>
      <w:shd w:val="clear" w:color="FFFF00" w:fill="E7E6E6"/>
      <w:spacing w:before="100" w:beforeAutospacing="1" w:after="100" w:afterAutospacing="1"/>
      <w:jc w:val="center"/>
      <w:textAlignment w:val="center"/>
    </w:pPr>
    <w:rPr>
      <w:rFonts w:ascii="Times New Roman" w:eastAsia="Times New Roman" w:hAnsi="Times New Roman" w:cs="Times New Roman"/>
      <w:b/>
      <w:bCs/>
      <w:color w:val="FF0000"/>
      <w:sz w:val="20"/>
      <w:szCs w:val="20"/>
      <w:lang w:eastAsia="pl-PL"/>
    </w:rPr>
  </w:style>
  <w:style w:type="paragraph" w:customStyle="1" w:styleId="xl164">
    <w:name w:val="xl164"/>
    <w:basedOn w:val="Normalny"/>
    <w:rsid w:val="00E967E7"/>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center"/>
      <w:textAlignment w:val="center"/>
    </w:pPr>
    <w:rPr>
      <w:rFonts w:ascii="Times New Roman" w:eastAsia="Times New Roman" w:hAnsi="Times New Roman" w:cs="Times New Roman"/>
      <w:color w:val="FF0000"/>
      <w:sz w:val="20"/>
      <w:szCs w:val="20"/>
      <w:lang w:eastAsia="pl-PL"/>
    </w:rPr>
  </w:style>
  <w:style w:type="paragraph" w:customStyle="1" w:styleId="xl165">
    <w:name w:val="xl165"/>
    <w:basedOn w:val="Normalny"/>
    <w:rsid w:val="00E967E7"/>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textAlignment w:val="center"/>
    </w:pPr>
    <w:rPr>
      <w:rFonts w:ascii="Times New Roman" w:eastAsia="Times New Roman" w:hAnsi="Times New Roman" w:cs="Times New Roman"/>
      <w:color w:val="FF0000"/>
      <w:sz w:val="20"/>
      <w:szCs w:val="20"/>
      <w:lang w:eastAsia="pl-PL"/>
    </w:rPr>
  </w:style>
  <w:style w:type="paragraph" w:customStyle="1" w:styleId="xl166">
    <w:name w:val="xl166"/>
    <w:basedOn w:val="Normalny"/>
    <w:rsid w:val="00E967E7"/>
    <w:pPr>
      <w:pBdr>
        <w:top w:val="single" w:sz="4" w:space="0" w:color="000000"/>
        <w:left w:val="single" w:sz="4" w:space="0" w:color="000000"/>
        <w:bottom w:val="single" w:sz="4" w:space="0" w:color="000000"/>
        <w:right w:val="single" w:sz="4" w:space="0" w:color="000000"/>
      </w:pBdr>
      <w:shd w:val="clear" w:color="FFFF00" w:fill="FFFFFF"/>
      <w:spacing w:before="100" w:beforeAutospacing="1" w:after="100" w:afterAutospacing="1"/>
      <w:textAlignment w:val="center"/>
    </w:pPr>
    <w:rPr>
      <w:rFonts w:ascii="Times New Roman" w:eastAsia="Times New Roman" w:hAnsi="Times New Roman" w:cs="Times New Roman"/>
      <w:color w:val="FF0000"/>
      <w:sz w:val="20"/>
      <w:szCs w:val="20"/>
      <w:lang w:eastAsia="pl-PL"/>
    </w:rPr>
  </w:style>
  <w:style w:type="paragraph" w:customStyle="1" w:styleId="xl167">
    <w:name w:val="xl167"/>
    <w:basedOn w:val="Normalny"/>
    <w:rsid w:val="00E967E7"/>
    <w:pPr>
      <w:pBdr>
        <w:top w:val="single" w:sz="4" w:space="0" w:color="000000"/>
        <w:left w:val="single" w:sz="4" w:space="0" w:color="000000"/>
        <w:bottom w:val="single" w:sz="4" w:space="0" w:color="000000"/>
        <w:right w:val="single" w:sz="4" w:space="0" w:color="000000"/>
      </w:pBdr>
      <w:shd w:val="clear" w:color="FFFFCC" w:fill="FFFFFF"/>
      <w:spacing w:before="100" w:beforeAutospacing="1" w:after="100" w:afterAutospacing="1"/>
      <w:textAlignment w:val="center"/>
    </w:pPr>
    <w:rPr>
      <w:rFonts w:ascii="Times New Roman" w:eastAsia="Times New Roman" w:hAnsi="Times New Roman" w:cs="Times New Roman"/>
      <w:color w:val="FF0000"/>
      <w:sz w:val="20"/>
      <w:szCs w:val="20"/>
      <w:lang w:eastAsia="pl-PL"/>
    </w:rPr>
  </w:style>
  <w:style w:type="paragraph" w:customStyle="1" w:styleId="xl168">
    <w:name w:val="xl168"/>
    <w:basedOn w:val="Normalny"/>
    <w:rsid w:val="00E967E7"/>
    <w:pPr>
      <w:pBdr>
        <w:top w:val="single" w:sz="4" w:space="0" w:color="auto"/>
        <w:left w:val="single" w:sz="4" w:space="0" w:color="auto"/>
        <w:bottom w:val="single" w:sz="4" w:space="0" w:color="auto"/>
        <w:right w:val="single" w:sz="4" w:space="0" w:color="auto"/>
      </w:pBdr>
      <w:shd w:val="clear" w:color="FFFF00" w:fill="FFFFFF"/>
      <w:spacing w:before="100" w:beforeAutospacing="1" w:after="100" w:afterAutospacing="1"/>
      <w:textAlignment w:val="center"/>
    </w:pPr>
    <w:rPr>
      <w:rFonts w:ascii="Times New Roman" w:eastAsia="Times New Roman" w:hAnsi="Times New Roman" w:cs="Times New Roman"/>
      <w:color w:val="FF0000"/>
      <w:sz w:val="20"/>
      <w:szCs w:val="20"/>
      <w:lang w:eastAsia="pl-PL"/>
    </w:rPr>
  </w:style>
  <w:style w:type="paragraph" w:customStyle="1" w:styleId="xl169">
    <w:name w:val="xl169"/>
    <w:basedOn w:val="Normalny"/>
    <w:rsid w:val="00E967E7"/>
    <w:pPr>
      <w:pBdr>
        <w:top w:val="single" w:sz="4" w:space="0" w:color="auto"/>
        <w:left w:val="single" w:sz="4" w:space="0" w:color="auto"/>
        <w:bottom w:val="single" w:sz="4" w:space="0" w:color="auto"/>
        <w:right w:val="single" w:sz="4" w:space="0" w:color="auto"/>
      </w:pBdr>
      <w:shd w:val="clear" w:color="CCFFCC" w:fill="FFFFFF"/>
      <w:spacing w:before="100" w:beforeAutospacing="1" w:after="100" w:afterAutospacing="1"/>
      <w:textAlignment w:val="center"/>
    </w:pPr>
    <w:rPr>
      <w:rFonts w:ascii="Times New Roman" w:eastAsia="Times New Roman" w:hAnsi="Times New Roman" w:cs="Times New Roman"/>
      <w:color w:val="FF0000"/>
      <w:sz w:val="20"/>
      <w:szCs w:val="20"/>
      <w:lang w:eastAsia="pl-PL"/>
    </w:rPr>
  </w:style>
  <w:style w:type="paragraph" w:customStyle="1" w:styleId="xl170">
    <w:name w:val="xl170"/>
    <w:basedOn w:val="Normalny"/>
    <w:rsid w:val="00E967E7"/>
    <w:pPr>
      <w:pBdr>
        <w:top w:val="single" w:sz="4" w:space="0" w:color="auto"/>
        <w:left w:val="single" w:sz="4" w:space="0" w:color="auto"/>
        <w:bottom w:val="single" w:sz="4" w:space="0" w:color="auto"/>
        <w:right w:val="single" w:sz="4" w:space="0" w:color="auto"/>
      </w:pBdr>
      <w:shd w:val="clear" w:color="000000" w:fill="E7E6E6"/>
      <w:spacing w:before="100" w:beforeAutospacing="1" w:after="100" w:afterAutospacing="1"/>
      <w:jc w:val="center"/>
      <w:textAlignment w:val="center"/>
    </w:pPr>
    <w:rPr>
      <w:rFonts w:ascii="Times New Roman" w:eastAsia="Times New Roman" w:hAnsi="Times New Roman" w:cs="Times New Roman"/>
      <w:b/>
      <w:bCs/>
      <w:color w:val="FF0000"/>
      <w:sz w:val="20"/>
      <w:szCs w:val="20"/>
      <w:lang w:eastAsia="pl-PL"/>
    </w:rPr>
  </w:style>
  <w:style w:type="paragraph" w:customStyle="1" w:styleId="xl171">
    <w:name w:val="xl171"/>
    <w:basedOn w:val="Normalny"/>
    <w:rsid w:val="00E967E7"/>
    <w:pPr>
      <w:pBdr>
        <w:top w:val="single" w:sz="4" w:space="0" w:color="000000"/>
        <w:left w:val="single" w:sz="4" w:space="0" w:color="000000"/>
        <w:bottom w:val="single" w:sz="4" w:space="0" w:color="000000"/>
        <w:right w:val="single" w:sz="4" w:space="0" w:color="000000"/>
      </w:pBdr>
      <w:shd w:val="clear" w:color="000000" w:fill="E7E6E6"/>
      <w:spacing w:before="100" w:beforeAutospacing="1" w:after="100" w:afterAutospacing="1"/>
      <w:jc w:val="center"/>
      <w:textAlignment w:val="center"/>
    </w:pPr>
    <w:rPr>
      <w:rFonts w:ascii="Times New Roman" w:eastAsia="Times New Roman" w:hAnsi="Times New Roman" w:cs="Times New Roman"/>
      <w:b/>
      <w:bCs/>
      <w:color w:val="FF0000"/>
      <w:sz w:val="20"/>
      <w:szCs w:val="20"/>
      <w:lang w:eastAsia="pl-PL"/>
    </w:rPr>
  </w:style>
  <w:style w:type="paragraph" w:customStyle="1" w:styleId="xl172">
    <w:name w:val="xl172"/>
    <w:basedOn w:val="Normalny"/>
    <w:rsid w:val="00E967E7"/>
    <w:pPr>
      <w:pBdr>
        <w:left w:val="single" w:sz="4" w:space="0" w:color="auto"/>
        <w:bottom w:val="single" w:sz="8" w:space="0" w:color="auto"/>
        <w:right w:val="single" w:sz="4" w:space="0" w:color="auto"/>
      </w:pBdr>
      <w:shd w:val="clear" w:color="CCFFCC" w:fill="FFFFFF"/>
      <w:spacing w:before="100" w:beforeAutospacing="1" w:after="100" w:afterAutospacing="1"/>
      <w:textAlignment w:val="center"/>
    </w:pPr>
    <w:rPr>
      <w:rFonts w:ascii="Times New Roman" w:eastAsia="Times New Roman" w:hAnsi="Times New Roman" w:cs="Times New Roman"/>
      <w:color w:val="FF0000"/>
      <w:sz w:val="20"/>
      <w:szCs w:val="20"/>
      <w:lang w:eastAsia="pl-PL"/>
    </w:rPr>
  </w:style>
  <w:style w:type="paragraph" w:customStyle="1" w:styleId="xl173">
    <w:name w:val="xl173"/>
    <w:basedOn w:val="Normalny"/>
    <w:rsid w:val="00E967E7"/>
    <w:pPr>
      <w:pBdr>
        <w:left w:val="single" w:sz="4" w:space="0" w:color="auto"/>
        <w:bottom w:val="single" w:sz="8" w:space="0" w:color="auto"/>
        <w:right w:val="single" w:sz="4" w:space="0" w:color="auto"/>
      </w:pBdr>
      <w:shd w:val="clear" w:color="000000" w:fill="E7E6E6"/>
      <w:spacing w:before="100" w:beforeAutospacing="1" w:after="100" w:afterAutospacing="1"/>
      <w:jc w:val="center"/>
      <w:textAlignment w:val="center"/>
    </w:pPr>
    <w:rPr>
      <w:rFonts w:ascii="Times New Roman" w:eastAsia="Times New Roman" w:hAnsi="Times New Roman" w:cs="Times New Roman"/>
      <w:b/>
      <w:bCs/>
      <w:color w:val="FF0000"/>
      <w:sz w:val="20"/>
      <w:szCs w:val="20"/>
      <w:lang w:eastAsia="pl-PL"/>
    </w:rPr>
  </w:style>
  <w:style w:type="paragraph" w:customStyle="1" w:styleId="xl174">
    <w:name w:val="xl174"/>
    <w:basedOn w:val="Normalny"/>
    <w:rsid w:val="00E967E7"/>
    <w:pPr>
      <w:pBdr>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color w:val="FF0000"/>
      <w:sz w:val="20"/>
      <w:szCs w:val="20"/>
      <w:lang w:eastAsia="pl-PL"/>
    </w:rPr>
  </w:style>
  <w:style w:type="paragraph" w:customStyle="1" w:styleId="xl175">
    <w:name w:val="xl175"/>
    <w:basedOn w:val="Normalny"/>
    <w:rsid w:val="00E967E7"/>
    <w:pPr>
      <w:pBdr>
        <w:left w:val="single" w:sz="4" w:space="0" w:color="auto"/>
        <w:bottom w:val="single" w:sz="8" w:space="0" w:color="auto"/>
      </w:pBdr>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76">
    <w:name w:val="xl176"/>
    <w:basedOn w:val="Normalny"/>
    <w:rsid w:val="00E967E7"/>
    <w:pPr>
      <w:pBdr>
        <w:bottom w:val="single" w:sz="8" w:space="0" w:color="auto"/>
        <w:right w:val="single" w:sz="8" w:space="0" w:color="auto"/>
      </w:pBdr>
      <w:shd w:val="clear" w:color="FFFFCC"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77">
    <w:name w:val="xl177"/>
    <w:basedOn w:val="Normalny"/>
    <w:rsid w:val="00E967E7"/>
    <w:pPr>
      <w:pBdr>
        <w:top w:val="single" w:sz="4" w:space="0" w:color="000000"/>
        <w:left w:val="single" w:sz="4" w:space="0" w:color="000000"/>
        <w:right w:val="single" w:sz="4" w:space="0" w:color="000000"/>
      </w:pBdr>
      <w:shd w:val="clear" w:color="000000" w:fill="FFFFFF"/>
      <w:spacing w:before="100" w:beforeAutospacing="1" w:after="100" w:afterAutospacing="1"/>
      <w:jc w:val="right"/>
      <w:textAlignment w:val="center"/>
    </w:pPr>
    <w:rPr>
      <w:rFonts w:ascii="Times New Roman" w:eastAsia="Times New Roman" w:hAnsi="Times New Roman" w:cs="Times New Roman"/>
      <w:sz w:val="20"/>
      <w:szCs w:val="20"/>
      <w:lang w:eastAsia="pl-PL"/>
    </w:rPr>
  </w:style>
  <w:style w:type="paragraph" w:customStyle="1" w:styleId="xl178">
    <w:name w:val="xl178"/>
    <w:basedOn w:val="Normalny"/>
    <w:rsid w:val="00E967E7"/>
    <w:pPr>
      <w:pBdr>
        <w:top w:val="single" w:sz="8" w:space="0" w:color="auto"/>
        <w:left w:val="single" w:sz="8" w:space="0" w:color="auto"/>
        <w:right w:val="single" w:sz="8" w:space="0" w:color="auto"/>
      </w:pBdr>
      <w:shd w:val="clear" w:color="000000" w:fill="FFFFFF"/>
      <w:spacing w:before="100" w:beforeAutospacing="1" w:after="100" w:afterAutospacing="1"/>
      <w:jc w:val="right"/>
      <w:textAlignment w:val="center"/>
    </w:pPr>
    <w:rPr>
      <w:rFonts w:ascii="Times New Roman" w:eastAsia="Times New Roman" w:hAnsi="Times New Roman" w:cs="Times New Roman"/>
      <w:sz w:val="20"/>
      <w:szCs w:val="20"/>
      <w:lang w:eastAsia="pl-PL"/>
    </w:rPr>
  </w:style>
  <w:style w:type="paragraph" w:customStyle="1" w:styleId="xl179">
    <w:name w:val="xl179"/>
    <w:basedOn w:val="Normalny"/>
    <w:rsid w:val="00E967E7"/>
    <w:pPr>
      <w:pBdr>
        <w:top w:val="single" w:sz="8" w:space="0" w:color="auto"/>
        <w:left w:val="single" w:sz="8" w:space="0" w:color="auto"/>
        <w:bottom w:val="single" w:sz="8" w:space="0" w:color="auto"/>
        <w:right w:val="single" w:sz="8" w:space="0" w:color="auto"/>
      </w:pBdr>
      <w:shd w:val="clear" w:color="000000" w:fill="FFFFFF"/>
      <w:spacing w:before="100" w:beforeAutospacing="1" w:after="100" w:afterAutospacing="1"/>
      <w:jc w:val="right"/>
      <w:textAlignment w:val="center"/>
    </w:pPr>
    <w:rPr>
      <w:rFonts w:ascii="Times New Roman" w:eastAsia="Times New Roman" w:hAnsi="Times New Roman" w:cs="Times New Roman"/>
      <w:sz w:val="20"/>
      <w:szCs w:val="20"/>
      <w:lang w:eastAsia="pl-PL"/>
    </w:rPr>
  </w:style>
  <w:style w:type="paragraph" w:customStyle="1" w:styleId="xl180">
    <w:name w:val="xl180"/>
    <w:basedOn w:val="Normalny"/>
    <w:rsid w:val="00E967E7"/>
    <w:pPr>
      <w:pBdr>
        <w:left w:val="single" w:sz="4" w:space="0" w:color="auto"/>
        <w:bottom w:val="single" w:sz="8" w:space="0" w:color="auto"/>
      </w:pBdr>
      <w:shd w:val="clear" w:color="FFFFCC"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81">
    <w:name w:val="xl181"/>
    <w:basedOn w:val="Normalny"/>
    <w:rsid w:val="00E967E7"/>
    <w:pPr>
      <w:pBdr>
        <w:bottom w:val="single" w:sz="8"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82">
    <w:name w:val="xl182"/>
    <w:basedOn w:val="Normalny"/>
    <w:rsid w:val="00E967E7"/>
    <w:pPr>
      <w:pBdr>
        <w:top w:val="single" w:sz="4" w:space="0" w:color="auto"/>
        <w:left w:val="single" w:sz="4" w:space="0" w:color="auto"/>
        <w:right w:val="single" w:sz="4" w:space="0" w:color="auto"/>
      </w:pBdr>
      <w:shd w:val="clear" w:color="FFFFCC"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 w:type="paragraph" w:customStyle="1" w:styleId="xl183">
    <w:name w:val="xl183"/>
    <w:basedOn w:val="Normalny"/>
    <w:rsid w:val="00E967E7"/>
    <w:pPr>
      <w:pBdr>
        <w:top w:val="single" w:sz="8" w:space="0" w:color="auto"/>
        <w:left w:val="single" w:sz="8" w:space="0" w:color="auto"/>
        <w:bottom w:val="single" w:sz="8" w:space="0" w:color="auto"/>
        <w:right w:val="single" w:sz="8" w:space="0" w:color="auto"/>
      </w:pBdr>
      <w:shd w:val="clear" w:color="FFFFCC" w:fill="FFFFFF"/>
      <w:spacing w:before="100" w:beforeAutospacing="1" w:after="100" w:afterAutospacing="1"/>
      <w:jc w:val="center"/>
      <w:textAlignment w:val="center"/>
    </w:pPr>
    <w:rPr>
      <w:rFonts w:ascii="Times New Roman" w:eastAsia="Times New Roman" w:hAnsi="Times New Roman" w:cs="Times New Roman"/>
      <w:sz w:val="20"/>
      <w:szCs w:val="20"/>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602226">
      <w:bodyDiv w:val="1"/>
      <w:marLeft w:val="0"/>
      <w:marRight w:val="0"/>
      <w:marTop w:val="0"/>
      <w:marBottom w:val="0"/>
      <w:divBdr>
        <w:top w:val="none" w:sz="0" w:space="0" w:color="auto"/>
        <w:left w:val="none" w:sz="0" w:space="0" w:color="auto"/>
        <w:bottom w:val="none" w:sz="0" w:space="0" w:color="auto"/>
        <w:right w:val="none" w:sz="0" w:space="0" w:color="auto"/>
      </w:divBdr>
    </w:div>
    <w:div w:id="211889379">
      <w:bodyDiv w:val="1"/>
      <w:marLeft w:val="0"/>
      <w:marRight w:val="0"/>
      <w:marTop w:val="0"/>
      <w:marBottom w:val="0"/>
      <w:divBdr>
        <w:top w:val="none" w:sz="0" w:space="0" w:color="auto"/>
        <w:left w:val="none" w:sz="0" w:space="0" w:color="auto"/>
        <w:bottom w:val="none" w:sz="0" w:space="0" w:color="auto"/>
        <w:right w:val="none" w:sz="0" w:space="0" w:color="auto"/>
      </w:divBdr>
    </w:div>
    <w:div w:id="285475611">
      <w:bodyDiv w:val="1"/>
      <w:marLeft w:val="0"/>
      <w:marRight w:val="0"/>
      <w:marTop w:val="0"/>
      <w:marBottom w:val="0"/>
      <w:divBdr>
        <w:top w:val="none" w:sz="0" w:space="0" w:color="auto"/>
        <w:left w:val="none" w:sz="0" w:space="0" w:color="auto"/>
        <w:bottom w:val="none" w:sz="0" w:space="0" w:color="auto"/>
        <w:right w:val="none" w:sz="0" w:space="0" w:color="auto"/>
      </w:divBdr>
    </w:div>
    <w:div w:id="441339987">
      <w:bodyDiv w:val="1"/>
      <w:marLeft w:val="0"/>
      <w:marRight w:val="0"/>
      <w:marTop w:val="0"/>
      <w:marBottom w:val="0"/>
      <w:divBdr>
        <w:top w:val="none" w:sz="0" w:space="0" w:color="auto"/>
        <w:left w:val="none" w:sz="0" w:space="0" w:color="auto"/>
        <w:bottom w:val="none" w:sz="0" w:space="0" w:color="auto"/>
        <w:right w:val="none" w:sz="0" w:space="0" w:color="auto"/>
      </w:divBdr>
    </w:div>
    <w:div w:id="516122013">
      <w:bodyDiv w:val="1"/>
      <w:marLeft w:val="0"/>
      <w:marRight w:val="0"/>
      <w:marTop w:val="0"/>
      <w:marBottom w:val="0"/>
      <w:divBdr>
        <w:top w:val="none" w:sz="0" w:space="0" w:color="auto"/>
        <w:left w:val="none" w:sz="0" w:space="0" w:color="auto"/>
        <w:bottom w:val="none" w:sz="0" w:space="0" w:color="auto"/>
        <w:right w:val="none" w:sz="0" w:space="0" w:color="auto"/>
      </w:divBdr>
    </w:div>
    <w:div w:id="541749188">
      <w:bodyDiv w:val="1"/>
      <w:marLeft w:val="0"/>
      <w:marRight w:val="0"/>
      <w:marTop w:val="0"/>
      <w:marBottom w:val="0"/>
      <w:divBdr>
        <w:top w:val="none" w:sz="0" w:space="0" w:color="auto"/>
        <w:left w:val="none" w:sz="0" w:space="0" w:color="auto"/>
        <w:bottom w:val="none" w:sz="0" w:space="0" w:color="auto"/>
        <w:right w:val="none" w:sz="0" w:space="0" w:color="auto"/>
      </w:divBdr>
    </w:div>
    <w:div w:id="554782436">
      <w:bodyDiv w:val="1"/>
      <w:marLeft w:val="0"/>
      <w:marRight w:val="0"/>
      <w:marTop w:val="0"/>
      <w:marBottom w:val="0"/>
      <w:divBdr>
        <w:top w:val="none" w:sz="0" w:space="0" w:color="auto"/>
        <w:left w:val="none" w:sz="0" w:space="0" w:color="auto"/>
        <w:bottom w:val="none" w:sz="0" w:space="0" w:color="auto"/>
        <w:right w:val="none" w:sz="0" w:space="0" w:color="auto"/>
      </w:divBdr>
    </w:div>
    <w:div w:id="573511933">
      <w:bodyDiv w:val="1"/>
      <w:marLeft w:val="0"/>
      <w:marRight w:val="0"/>
      <w:marTop w:val="0"/>
      <w:marBottom w:val="0"/>
      <w:divBdr>
        <w:top w:val="none" w:sz="0" w:space="0" w:color="auto"/>
        <w:left w:val="none" w:sz="0" w:space="0" w:color="auto"/>
        <w:bottom w:val="none" w:sz="0" w:space="0" w:color="auto"/>
        <w:right w:val="none" w:sz="0" w:space="0" w:color="auto"/>
      </w:divBdr>
    </w:div>
    <w:div w:id="684092595">
      <w:bodyDiv w:val="1"/>
      <w:marLeft w:val="0"/>
      <w:marRight w:val="0"/>
      <w:marTop w:val="0"/>
      <w:marBottom w:val="0"/>
      <w:divBdr>
        <w:top w:val="none" w:sz="0" w:space="0" w:color="auto"/>
        <w:left w:val="none" w:sz="0" w:space="0" w:color="auto"/>
        <w:bottom w:val="none" w:sz="0" w:space="0" w:color="auto"/>
        <w:right w:val="none" w:sz="0" w:space="0" w:color="auto"/>
      </w:divBdr>
    </w:div>
    <w:div w:id="732002026">
      <w:bodyDiv w:val="1"/>
      <w:marLeft w:val="0"/>
      <w:marRight w:val="0"/>
      <w:marTop w:val="0"/>
      <w:marBottom w:val="0"/>
      <w:divBdr>
        <w:top w:val="none" w:sz="0" w:space="0" w:color="auto"/>
        <w:left w:val="none" w:sz="0" w:space="0" w:color="auto"/>
        <w:bottom w:val="none" w:sz="0" w:space="0" w:color="auto"/>
        <w:right w:val="none" w:sz="0" w:space="0" w:color="auto"/>
      </w:divBdr>
    </w:div>
    <w:div w:id="861624549">
      <w:bodyDiv w:val="1"/>
      <w:marLeft w:val="0"/>
      <w:marRight w:val="0"/>
      <w:marTop w:val="0"/>
      <w:marBottom w:val="0"/>
      <w:divBdr>
        <w:top w:val="none" w:sz="0" w:space="0" w:color="auto"/>
        <w:left w:val="none" w:sz="0" w:space="0" w:color="auto"/>
        <w:bottom w:val="none" w:sz="0" w:space="0" w:color="auto"/>
        <w:right w:val="none" w:sz="0" w:space="0" w:color="auto"/>
      </w:divBdr>
    </w:div>
    <w:div w:id="868956536">
      <w:bodyDiv w:val="1"/>
      <w:marLeft w:val="0"/>
      <w:marRight w:val="0"/>
      <w:marTop w:val="0"/>
      <w:marBottom w:val="0"/>
      <w:divBdr>
        <w:top w:val="none" w:sz="0" w:space="0" w:color="auto"/>
        <w:left w:val="none" w:sz="0" w:space="0" w:color="auto"/>
        <w:bottom w:val="none" w:sz="0" w:space="0" w:color="auto"/>
        <w:right w:val="none" w:sz="0" w:space="0" w:color="auto"/>
      </w:divBdr>
    </w:div>
    <w:div w:id="873268052">
      <w:bodyDiv w:val="1"/>
      <w:marLeft w:val="0"/>
      <w:marRight w:val="0"/>
      <w:marTop w:val="0"/>
      <w:marBottom w:val="0"/>
      <w:divBdr>
        <w:top w:val="none" w:sz="0" w:space="0" w:color="auto"/>
        <w:left w:val="none" w:sz="0" w:space="0" w:color="auto"/>
        <w:bottom w:val="none" w:sz="0" w:space="0" w:color="auto"/>
        <w:right w:val="none" w:sz="0" w:space="0" w:color="auto"/>
      </w:divBdr>
    </w:div>
    <w:div w:id="925726303">
      <w:bodyDiv w:val="1"/>
      <w:marLeft w:val="0"/>
      <w:marRight w:val="0"/>
      <w:marTop w:val="0"/>
      <w:marBottom w:val="0"/>
      <w:divBdr>
        <w:top w:val="none" w:sz="0" w:space="0" w:color="auto"/>
        <w:left w:val="none" w:sz="0" w:space="0" w:color="auto"/>
        <w:bottom w:val="none" w:sz="0" w:space="0" w:color="auto"/>
        <w:right w:val="none" w:sz="0" w:space="0" w:color="auto"/>
      </w:divBdr>
    </w:div>
    <w:div w:id="967667622">
      <w:bodyDiv w:val="1"/>
      <w:marLeft w:val="0"/>
      <w:marRight w:val="0"/>
      <w:marTop w:val="0"/>
      <w:marBottom w:val="0"/>
      <w:divBdr>
        <w:top w:val="none" w:sz="0" w:space="0" w:color="auto"/>
        <w:left w:val="none" w:sz="0" w:space="0" w:color="auto"/>
        <w:bottom w:val="none" w:sz="0" w:space="0" w:color="auto"/>
        <w:right w:val="none" w:sz="0" w:space="0" w:color="auto"/>
      </w:divBdr>
    </w:div>
    <w:div w:id="1045299634">
      <w:bodyDiv w:val="1"/>
      <w:marLeft w:val="0"/>
      <w:marRight w:val="0"/>
      <w:marTop w:val="0"/>
      <w:marBottom w:val="0"/>
      <w:divBdr>
        <w:top w:val="none" w:sz="0" w:space="0" w:color="auto"/>
        <w:left w:val="none" w:sz="0" w:space="0" w:color="auto"/>
        <w:bottom w:val="none" w:sz="0" w:space="0" w:color="auto"/>
        <w:right w:val="none" w:sz="0" w:space="0" w:color="auto"/>
      </w:divBdr>
    </w:div>
    <w:div w:id="1085346012">
      <w:bodyDiv w:val="1"/>
      <w:marLeft w:val="0"/>
      <w:marRight w:val="0"/>
      <w:marTop w:val="0"/>
      <w:marBottom w:val="0"/>
      <w:divBdr>
        <w:top w:val="none" w:sz="0" w:space="0" w:color="auto"/>
        <w:left w:val="none" w:sz="0" w:space="0" w:color="auto"/>
        <w:bottom w:val="none" w:sz="0" w:space="0" w:color="auto"/>
        <w:right w:val="none" w:sz="0" w:space="0" w:color="auto"/>
      </w:divBdr>
    </w:div>
    <w:div w:id="1166287287">
      <w:bodyDiv w:val="1"/>
      <w:marLeft w:val="0"/>
      <w:marRight w:val="0"/>
      <w:marTop w:val="0"/>
      <w:marBottom w:val="0"/>
      <w:divBdr>
        <w:top w:val="none" w:sz="0" w:space="0" w:color="auto"/>
        <w:left w:val="none" w:sz="0" w:space="0" w:color="auto"/>
        <w:bottom w:val="none" w:sz="0" w:space="0" w:color="auto"/>
        <w:right w:val="none" w:sz="0" w:space="0" w:color="auto"/>
      </w:divBdr>
    </w:div>
    <w:div w:id="1243376470">
      <w:bodyDiv w:val="1"/>
      <w:marLeft w:val="0"/>
      <w:marRight w:val="0"/>
      <w:marTop w:val="0"/>
      <w:marBottom w:val="0"/>
      <w:divBdr>
        <w:top w:val="none" w:sz="0" w:space="0" w:color="auto"/>
        <w:left w:val="none" w:sz="0" w:space="0" w:color="auto"/>
        <w:bottom w:val="none" w:sz="0" w:space="0" w:color="auto"/>
        <w:right w:val="none" w:sz="0" w:space="0" w:color="auto"/>
      </w:divBdr>
    </w:div>
    <w:div w:id="1284269588">
      <w:bodyDiv w:val="1"/>
      <w:marLeft w:val="0"/>
      <w:marRight w:val="0"/>
      <w:marTop w:val="0"/>
      <w:marBottom w:val="0"/>
      <w:divBdr>
        <w:top w:val="none" w:sz="0" w:space="0" w:color="auto"/>
        <w:left w:val="none" w:sz="0" w:space="0" w:color="auto"/>
        <w:bottom w:val="none" w:sz="0" w:space="0" w:color="auto"/>
        <w:right w:val="none" w:sz="0" w:space="0" w:color="auto"/>
      </w:divBdr>
    </w:div>
    <w:div w:id="1437747849">
      <w:bodyDiv w:val="1"/>
      <w:marLeft w:val="0"/>
      <w:marRight w:val="0"/>
      <w:marTop w:val="0"/>
      <w:marBottom w:val="0"/>
      <w:divBdr>
        <w:top w:val="none" w:sz="0" w:space="0" w:color="auto"/>
        <w:left w:val="none" w:sz="0" w:space="0" w:color="auto"/>
        <w:bottom w:val="none" w:sz="0" w:space="0" w:color="auto"/>
        <w:right w:val="none" w:sz="0" w:space="0" w:color="auto"/>
      </w:divBdr>
      <w:divsChild>
        <w:div w:id="461269517">
          <w:marLeft w:val="360"/>
          <w:marRight w:val="0"/>
          <w:marTop w:val="72"/>
          <w:marBottom w:val="72"/>
          <w:divBdr>
            <w:top w:val="none" w:sz="0" w:space="0" w:color="auto"/>
            <w:left w:val="none" w:sz="0" w:space="0" w:color="auto"/>
            <w:bottom w:val="none" w:sz="0" w:space="0" w:color="auto"/>
            <w:right w:val="none" w:sz="0" w:space="0" w:color="auto"/>
          </w:divBdr>
        </w:div>
        <w:div w:id="157111698">
          <w:marLeft w:val="360"/>
          <w:marRight w:val="0"/>
          <w:marTop w:val="0"/>
          <w:marBottom w:val="72"/>
          <w:divBdr>
            <w:top w:val="none" w:sz="0" w:space="0" w:color="auto"/>
            <w:left w:val="none" w:sz="0" w:space="0" w:color="auto"/>
            <w:bottom w:val="none" w:sz="0" w:space="0" w:color="auto"/>
            <w:right w:val="none" w:sz="0" w:space="0" w:color="auto"/>
          </w:divBdr>
        </w:div>
        <w:div w:id="1779368847">
          <w:marLeft w:val="360"/>
          <w:marRight w:val="0"/>
          <w:marTop w:val="0"/>
          <w:marBottom w:val="72"/>
          <w:divBdr>
            <w:top w:val="none" w:sz="0" w:space="0" w:color="auto"/>
            <w:left w:val="none" w:sz="0" w:space="0" w:color="auto"/>
            <w:bottom w:val="none" w:sz="0" w:space="0" w:color="auto"/>
            <w:right w:val="none" w:sz="0" w:space="0" w:color="auto"/>
          </w:divBdr>
        </w:div>
        <w:div w:id="489297453">
          <w:marLeft w:val="360"/>
          <w:marRight w:val="0"/>
          <w:marTop w:val="0"/>
          <w:marBottom w:val="72"/>
          <w:divBdr>
            <w:top w:val="none" w:sz="0" w:space="0" w:color="auto"/>
            <w:left w:val="none" w:sz="0" w:space="0" w:color="auto"/>
            <w:bottom w:val="none" w:sz="0" w:space="0" w:color="auto"/>
            <w:right w:val="none" w:sz="0" w:space="0" w:color="auto"/>
          </w:divBdr>
        </w:div>
        <w:div w:id="1506048399">
          <w:marLeft w:val="360"/>
          <w:marRight w:val="0"/>
          <w:marTop w:val="0"/>
          <w:marBottom w:val="72"/>
          <w:divBdr>
            <w:top w:val="none" w:sz="0" w:space="0" w:color="auto"/>
            <w:left w:val="none" w:sz="0" w:space="0" w:color="auto"/>
            <w:bottom w:val="none" w:sz="0" w:space="0" w:color="auto"/>
            <w:right w:val="none" w:sz="0" w:space="0" w:color="auto"/>
          </w:divBdr>
        </w:div>
        <w:div w:id="372735274">
          <w:marLeft w:val="360"/>
          <w:marRight w:val="0"/>
          <w:marTop w:val="0"/>
          <w:marBottom w:val="72"/>
          <w:divBdr>
            <w:top w:val="none" w:sz="0" w:space="0" w:color="auto"/>
            <w:left w:val="none" w:sz="0" w:space="0" w:color="auto"/>
            <w:bottom w:val="none" w:sz="0" w:space="0" w:color="auto"/>
            <w:right w:val="none" w:sz="0" w:space="0" w:color="auto"/>
          </w:divBdr>
        </w:div>
        <w:div w:id="1380663669">
          <w:marLeft w:val="360"/>
          <w:marRight w:val="0"/>
          <w:marTop w:val="0"/>
          <w:marBottom w:val="72"/>
          <w:divBdr>
            <w:top w:val="none" w:sz="0" w:space="0" w:color="auto"/>
            <w:left w:val="none" w:sz="0" w:space="0" w:color="auto"/>
            <w:bottom w:val="none" w:sz="0" w:space="0" w:color="auto"/>
            <w:right w:val="none" w:sz="0" w:space="0" w:color="auto"/>
          </w:divBdr>
        </w:div>
        <w:div w:id="874582999">
          <w:marLeft w:val="360"/>
          <w:marRight w:val="0"/>
          <w:marTop w:val="0"/>
          <w:marBottom w:val="72"/>
          <w:divBdr>
            <w:top w:val="none" w:sz="0" w:space="0" w:color="auto"/>
            <w:left w:val="none" w:sz="0" w:space="0" w:color="auto"/>
            <w:bottom w:val="none" w:sz="0" w:space="0" w:color="auto"/>
            <w:right w:val="none" w:sz="0" w:space="0" w:color="auto"/>
          </w:divBdr>
        </w:div>
        <w:div w:id="1016350987">
          <w:marLeft w:val="360"/>
          <w:marRight w:val="0"/>
          <w:marTop w:val="0"/>
          <w:marBottom w:val="72"/>
          <w:divBdr>
            <w:top w:val="none" w:sz="0" w:space="0" w:color="auto"/>
            <w:left w:val="none" w:sz="0" w:space="0" w:color="auto"/>
            <w:bottom w:val="none" w:sz="0" w:space="0" w:color="auto"/>
            <w:right w:val="none" w:sz="0" w:space="0" w:color="auto"/>
          </w:divBdr>
        </w:div>
        <w:div w:id="1510414627">
          <w:marLeft w:val="360"/>
          <w:marRight w:val="0"/>
          <w:marTop w:val="0"/>
          <w:marBottom w:val="72"/>
          <w:divBdr>
            <w:top w:val="none" w:sz="0" w:space="0" w:color="auto"/>
            <w:left w:val="none" w:sz="0" w:space="0" w:color="auto"/>
            <w:bottom w:val="none" w:sz="0" w:space="0" w:color="auto"/>
            <w:right w:val="none" w:sz="0" w:space="0" w:color="auto"/>
          </w:divBdr>
        </w:div>
        <w:div w:id="1480535686">
          <w:marLeft w:val="360"/>
          <w:marRight w:val="0"/>
          <w:marTop w:val="0"/>
          <w:marBottom w:val="72"/>
          <w:divBdr>
            <w:top w:val="none" w:sz="0" w:space="0" w:color="auto"/>
            <w:left w:val="none" w:sz="0" w:space="0" w:color="auto"/>
            <w:bottom w:val="none" w:sz="0" w:space="0" w:color="auto"/>
            <w:right w:val="none" w:sz="0" w:space="0" w:color="auto"/>
          </w:divBdr>
        </w:div>
        <w:div w:id="1664814322">
          <w:marLeft w:val="360"/>
          <w:marRight w:val="0"/>
          <w:marTop w:val="0"/>
          <w:marBottom w:val="72"/>
          <w:divBdr>
            <w:top w:val="none" w:sz="0" w:space="0" w:color="auto"/>
            <w:left w:val="none" w:sz="0" w:space="0" w:color="auto"/>
            <w:bottom w:val="none" w:sz="0" w:space="0" w:color="auto"/>
            <w:right w:val="none" w:sz="0" w:space="0" w:color="auto"/>
          </w:divBdr>
        </w:div>
        <w:div w:id="525563229">
          <w:marLeft w:val="360"/>
          <w:marRight w:val="0"/>
          <w:marTop w:val="0"/>
          <w:marBottom w:val="72"/>
          <w:divBdr>
            <w:top w:val="none" w:sz="0" w:space="0" w:color="auto"/>
            <w:left w:val="none" w:sz="0" w:space="0" w:color="auto"/>
            <w:bottom w:val="none" w:sz="0" w:space="0" w:color="auto"/>
            <w:right w:val="none" w:sz="0" w:space="0" w:color="auto"/>
          </w:divBdr>
        </w:div>
        <w:div w:id="435945963">
          <w:marLeft w:val="360"/>
          <w:marRight w:val="0"/>
          <w:marTop w:val="0"/>
          <w:marBottom w:val="72"/>
          <w:divBdr>
            <w:top w:val="none" w:sz="0" w:space="0" w:color="auto"/>
            <w:left w:val="none" w:sz="0" w:space="0" w:color="auto"/>
            <w:bottom w:val="none" w:sz="0" w:space="0" w:color="auto"/>
            <w:right w:val="none" w:sz="0" w:space="0" w:color="auto"/>
          </w:divBdr>
        </w:div>
        <w:div w:id="499007478">
          <w:marLeft w:val="360"/>
          <w:marRight w:val="0"/>
          <w:marTop w:val="0"/>
          <w:marBottom w:val="72"/>
          <w:divBdr>
            <w:top w:val="none" w:sz="0" w:space="0" w:color="auto"/>
            <w:left w:val="none" w:sz="0" w:space="0" w:color="auto"/>
            <w:bottom w:val="none" w:sz="0" w:space="0" w:color="auto"/>
            <w:right w:val="none" w:sz="0" w:space="0" w:color="auto"/>
          </w:divBdr>
        </w:div>
        <w:div w:id="1226799990">
          <w:marLeft w:val="360"/>
          <w:marRight w:val="0"/>
          <w:marTop w:val="0"/>
          <w:marBottom w:val="72"/>
          <w:divBdr>
            <w:top w:val="none" w:sz="0" w:space="0" w:color="auto"/>
            <w:left w:val="none" w:sz="0" w:space="0" w:color="auto"/>
            <w:bottom w:val="none" w:sz="0" w:space="0" w:color="auto"/>
            <w:right w:val="none" w:sz="0" w:space="0" w:color="auto"/>
          </w:divBdr>
        </w:div>
        <w:div w:id="356581875">
          <w:marLeft w:val="360"/>
          <w:marRight w:val="0"/>
          <w:marTop w:val="0"/>
          <w:marBottom w:val="72"/>
          <w:divBdr>
            <w:top w:val="none" w:sz="0" w:space="0" w:color="auto"/>
            <w:left w:val="none" w:sz="0" w:space="0" w:color="auto"/>
            <w:bottom w:val="none" w:sz="0" w:space="0" w:color="auto"/>
            <w:right w:val="none" w:sz="0" w:space="0" w:color="auto"/>
          </w:divBdr>
        </w:div>
        <w:div w:id="1405369194">
          <w:marLeft w:val="360"/>
          <w:marRight w:val="0"/>
          <w:marTop w:val="0"/>
          <w:marBottom w:val="72"/>
          <w:divBdr>
            <w:top w:val="none" w:sz="0" w:space="0" w:color="auto"/>
            <w:left w:val="none" w:sz="0" w:space="0" w:color="auto"/>
            <w:bottom w:val="none" w:sz="0" w:space="0" w:color="auto"/>
            <w:right w:val="none" w:sz="0" w:space="0" w:color="auto"/>
          </w:divBdr>
        </w:div>
        <w:div w:id="1706365682">
          <w:marLeft w:val="360"/>
          <w:marRight w:val="0"/>
          <w:marTop w:val="0"/>
          <w:marBottom w:val="72"/>
          <w:divBdr>
            <w:top w:val="none" w:sz="0" w:space="0" w:color="auto"/>
            <w:left w:val="none" w:sz="0" w:space="0" w:color="auto"/>
            <w:bottom w:val="none" w:sz="0" w:space="0" w:color="auto"/>
            <w:right w:val="none" w:sz="0" w:space="0" w:color="auto"/>
          </w:divBdr>
        </w:div>
      </w:divsChild>
    </w:div>
    <w:div w:id="1610047328">
      <w:bodyDiv w:val="1"/>
      <w:marLeft w:val="0"/>
      <w:marRight w:val="0"/>
      <w:marTop w:val="0"/>
      <w:marBottom w:val="0"/>
      <w:divBdr>
        <w:top w:val="none" w:sz="0" w:space="0" w:color="auto"/>
        <w:left w:val="none" w:sz="0" w:space="0" w:color="auto"/>
        <w:bottom w:val="none" w:sz="0" w:space="0" w:color="auto"/>
        <w:right w:val="none" w:sz="0" w:space="0" w:color="auto"/>
      </w:divBdr>
    </w:div>
    <w:div w:id="1640459247">
      <w:bodyDiv w:val="1"/>
      <w:marLeft w:val="0"/>
      <w:marRight w:val="0"/>
      <w:marTop w:val="0"/>
      <w:marBottom w:val="0"/>
      <w:divBdr>
        <w:top w:val="none" w:sz="0" w:space="0" w:color="auto"/>
        <w:left w:val="none" w:sz="0" w:space="0" w:color="auto"/>
        <w:bottom w:val="none" w:sz="0" w:space="0" w:color="auto"/>
        <w:right w:val="none" w:sz="0" w:space="0" w:color="auto"/>
      </w:divBdr>
    </w:div>
    <w:div w:id="1712878129">
      <w:bodyDiv w:val="1"/>
      <w:marLeft w:val="0"/>
      <w:marRight w:val="0"/>
      <w:marTop w:val="0"/>
      <w:marBottom w:val="0"/>
      <w:divBdr>
        <w:top w:val="none" w:sz="0" w:space="0" w:color="auto"/>
        <w:left w:val="none" w:sz="0" w:space="0" w:color="auto"/>
        <w:bottom w:val="none" w:sz="0" w:space="0" w:color="auto"/>
        <w:right w:val="none" w:sz="0" w:space="0" w:color="auto"/>
      </w:divBdr>
    </w:div>
    <w:div w:id="1786850368">
      <w:bodyDiv w:val="1"/>
      <w:marLeft w:val="0"/>
      <w:marRight w:val="0"/>
      <w:marTop w:val="0"/>
      <w:marBottom w:val="0"/>
      <w:divBdr>
        <w:top w:val="none" w:sz="0" w:space="0" w:color="auto"/>
        <w:left w:val="none" w:sz="0" w:space="0" w:color="auto"/>
        <w:bottom w:val="none" w:sz="0" w:space="0" w:color="auto"/>
        <w:right w:val="none" w:sz="0" w:space="0" w:color="auto"/>
      </w:divBdr>
    </w:div>
    <w:div w:id="1791506409">
      <w:bodyDiv w:val="1"/>
      <w:marLeft w:val="0"/>
      <w:marRight w:val="0"/>
      <w:marTop w:val="0"/>
      <w:marBottom w:val="0"/>
      <w:divBdr>
        <w:top w:val="none" w:sz="0" w:space="0" w:color="auto"/>
        <w:left w:val="none" w:sz="0" w:space="0" w:color="auto"/>
        <w:bottom w:val="none" w:sz="0" w:space="0" w:color="auto"/>
        <w:right w:val="none" w:sz="0" w:space="0" w:color="auto"/>
      </w:divBdr>
    </w:div>
    <w:div w:id="1809081649">
      <w:bodyDiv w:val="1"/>
      <w:marLeft w:val="0"/>
      <w:marRight w:val="0"/>
      <w:marTop w:val="0"/>
      <w:marBottom w:val="0"/>
      <w:divBdr>
        <w:top w:val="none" w:sz="0" w:space="0" w:color="auto"/>
        <w:left w:val="none" w:sz="0" w:space="0" w:color="auto"/>
        <w:bottom w:val="none" w:sz="0" w:space="0" w:color="auto"/>
        <w:right w:val="none" w:sz="0" w:space="0" w:color="auto"/>
      </w:divBdr>
    </w:div>
    <w:div w:id="1938631948">
      <w:bodyDiv w:val="1"/>
      <w:marLeft w:val="0"/>
      <w:marRight w:val="0"/>
      <w:marTop w:val="0"/>
      <w:marBottom w:val="0"/>
      <w:divBdr>
        <w:top w:val="none" w:sz="0" w:space="0" w:color="auto"/>
        <w:left w:val="none" w:sz="0" w:space="0" w:color="auto"/>
        <w:bottom w:val="none" w:sz="0" w:space="0" w:color="auto"/>
        <w:right w:val="none" w:sz="0" w:space="0" w:color="auto"/>
      </w:divBdr>
      <w:divsChild>
        <w:div w:id="1144661574">
          <w:marLeft w:val="547"/>
          <w:marRight w:val="0"/>
          <w:marTop w:val="0"/>
          <w:marBottom w:val="0"/>
          <w:divBdr>
            <w:top w:val="none" w:sz="0" w:space="0" w:color="auto"/>
            <w:left w:val="none" w:sz="0" w:space="0" w:color="auto"/>
            <w:bottom w:val="none" w:sz="0" w:space="0" w:color="auto"/>
            <w:right w:val="none" w:sz="0" w:space="0" w:color="auto"/>
          </w:divBdr>
        </w:div>
        <w:div w:id="736704846">
          <w:marLeft w:val="547"/>
          <w:marRight w:val="0"/>
          <w:marTop w:val="0"/>
          <w:marBottom w:val="0"/>
          <w:divBdr>
            <w:top w:val="none" w:sz="0" w:space="0" w:color="auto"/>
            <w:left w:val="none" w:sz="0" w:space="0" w:color="auto"/>
            <w:bottom w:val="none" w:sz="0" w:space="0" w:color="auto"/>
            <w:right w:val="none" w:sz="0" w:space="0" w:color="auto"/>
          </w:divBdr>
        </w:div>
      </w:divsChild>
    </w:div>
    <w:div w:id="2043940220">
      <w:bodyDiv w:val="1"/>
      <w:marLeft w:val="0"/>
      <w:marRight w:val="0"/>
      <w:marTop w:val="0"/>
      <w:marBottom w:val="0"/>
      <w:divBdr>
        <w:top w:val="none" w:sz="0" w:space="0" w:color="auto"/>
        <w:left w:val="none" w:sz="0" w:space="0" w:color="auto"/>
        <w:bottom w:val="none" w:sz="0" w:space="0" w:color="auto"/>
        <w:right w:val="none" w:sz="0" w:space="0" w:color="auto"/>
      </w:divBdr>
    </w:div>
    <w:div w:id="20596211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B29E89-EC9A-4B4F-B978-116D55A402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4164</TotalTime>
  <Pages>48</Pages>
  <Words>14488</Words>
  <Characters>86933</Characters>
  <Application>Microsoft Office Word</Application>
  <DocSecurity>0</DocSecurity>
  <Lines>724</Lines>
  <Paragraphs>202</Paragraphs>
  <ScaleCrop>false</ScaleCrop>
  <HeadingPairs>
    <vt:vector size="2" baseType="variant">
      <vt:variant>
        <vt:lpstr>Tytuł</vt:lpstr>
      </vt:variant>
      <vt:variant>
        <vt:i4>1</vt:i4>
      </vt:variant>
    </vt:vector>
  </HeadingPairs>
  <TitlesOfParts>
    <vt:vector size="1" baseType="lpstr">
      <vt:lpstr/>
    </vt:vector>
  </TitlesOfParts>
  <Company>Ewa Żak Konsulting</Company>
  <LinksUpToDate>false</LinksUpToDate>
  <CharactersWithSpaces>101219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Ewa Żak</dc:creator>
  <cp:lastModifiedBy>Iwona Wierzbicka</cp:lastModifiedBy>
  <cp:revision>697</cp:revision>
  <cp:lastPrinted>2026-03-17T11:27:00Z</cp:lastPrinted>
  <dcterms:created xsi:type="dcterms:W3CDTF">2024-02-28T07:47:00Z</dcterms:created>
  <dcterms:modified xsi:type="dcterms:W3CDTF">2026-03-17T11:40:00Z</dcterms:modified>
</cp:coreProperties>
</file>