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38179" w14:textId="7CA649BB" w:rsidR="00A55613" w:rsidRPr="00F438CB" w:rsidRDefault="00A55613" w:rsidP="00A55613">
      <w:pPr>
        <w:autoSpaceDE w:val="0"/>
        <w:autoSpaceDN w:val="0"/>
        <w:adjustRightInd w:val="0"/>
        <w:jc w:val="center"/>
        <w:rPr>
          <w:rFonts w:ascii="Aptos" w:hAnsi="Aptos" w:cs="Times New Roman"/>
          <w:sz w:val="20"/>
          <w:szCs w:val="20"/>
        </w:rPr>
      </w:pPr>
    </w:p>
    <w:p w14:paraId="7BA7BDE6" w14:textId="77777777" w:rsidR="00A55613" w:rsidRPr="00F438CB" w:rsidRDefault="00A55613" w:rsidP="00E7213B">
      <w:pPr>
        <w:jc w:val="right"/>
        <w:rPr>
          <w:rFonts w:ascii="Aptos" w:hAnsi="Aptos" w:cs="Times New Roman"/>
          <w:sz w:val="20"/>
          <w:szCs w:val="20"/>
        </w:rPr>
      </w:pPr>
    </w:p>
    <w:p w14:paraId="4038568C" w14:textId="7A5753B3" w:rsidR="00FE570B" w:rsidRPr="00C80208" w:rsidRDefault="00357BDB" w:rsidP="00C80208">
      <w:pPr>
        <w:jc w:val="right"/>
        <w:rPr>
          <w:rFonts w:ascii="Aptos" w:hAnsi="Aptos" w:cs="Times New Roman"/>
          <w:sz w:val="20"/>
          <w:szCs w:val="20"/>
        </w:rPr>
      </w:pPr>
      <w:r>
        <w:rPr>
          <w:rFonts w:ascii="Aptos" w:hAnsi="Aptos" w:cs="Times New Roman"/>
          <w:sz w:val="20"/>
          <w:szCs w:val="20"/>
        </w:rPr>
        <w:t>………..</w:t>
      </w:r>
      <w:r w:rsidR="00E7213B" w:rsidRPr="00F438CB">
        <w:rPr>
          <w:rFonts w:ascii="Aptos" w:hAnsi="Aptos" w:cs="Times New Roman"/>
          <w:sz w:val="20"/>
          <w:szCs w:val="20"/>
        </w:rPr>
        <w:t>………………dnia…</w:t>
      </w:r>
      <w:r w:rsidR="00A373D0">
        <w:rPr>
          <w:rFonts w:ascii="Aptos" w:hAnsi="Aptos" w:cs="Times New Roman"/>
          <w:sz w:val="20"/>
          <w:szCs w:val="20"/>
        </w:rPr>
        <w:t>………..</w:t>
      </w:r>
      <w:r w:rsidR="00E7213B" w:rsidRPr="00F438CB">
        <w:rPr>
          <w:rFonts w:ascii="Aptos" w:hAnsi="Aptos" w:cs="Times New Roman"/>
          <w:sz w:val="20"/>
          <w:szCs w:val="20"/>
        </w:rPr>
        <w:t>……202</w:t>
      </w:r>
      <w:r w:rsidR="00A056C0" w:rsidRPr="00F438CB">
        <w:rPr>
          <w:rFonts w:ascii="Aptos" w:hAnsi="Aptos" w:cs="Times New Roman"/>
          <w:sz w:val="20"/>
          <w:szCs w:val="20"/>
        </w:rPr>
        <w:t>5</w:t>
      </w:r>
      <w:r w:rsidR="00E7213B" w:rsidRPr="00F438CB">
        <w:rPr>
          <w:rFonts w:ascii="Aptos" w:hAnsi="Aptos" w:cs="Times New Roman"/>
          <w:sz w:val="20"/>
          <w:szCs w:val="20"/>
        </w:rPr>
        <w:t xml:space="preserve"> r.</w:t>
      </w:r>
    </w:p>
    <w:p w14:paraId="6716E150" w14:textId="6D256204" w:rsidR="00C80208" w:rsidRPr="00D27D53" w:rsidRDefault="00FE570B" w:rsidP="00C80208">
      <w:pPr>
        <w:spacing w:after="0" w:line="240" w:lineRule="auto"/>
        <w:ind w:right="5954"/>
        <w:rPr>
          <w:rFonts w:ascii="Aptos" w:hAnsi="Aptos" w:cs="Arial"/>
          <w:sz w:val="20"/>
          <w:szCs w:val="20"/>
        </w:rPr>
      </w:pPr>
      <w:r w:rsidRPr="00D27D53">
        <w:rPr>
          <w:rFonts w:ascii="Aptos" w:hAnsi="Aptos" w:cs="Arial"/>
          <w:sz w:val="20"/>
          <w:szCs w:val="20"/>
        </w:rPr>
        <w:t>…………………………………………………</w:t>
      </w:r>
    </w:p>
    <w:p w14:paraId="5A992DB9" w14:textId="77777777" w:rsidR="00C80208" w:rsidRPr="00D27D53" w:rsidRDefault="00C80208" w:rsidP="00C80208">
      <w:pPr>
        <w:spacing w:after="0" w:line="240" w:lineRule="auto"/>
        <w:ind w:right="5954"/>
        <w:rPr>
          <w:rFonts w:ascii="Aptos" w:hAnsi="Aptos" w:cs="Arial"/>
          <w:sz w:val="20"/>
          <w:szCs w:val="20"/>
        </w:rPr>
      </w:pPr>
    </w:p>
    <w:p w14:paraId="4C5D18EB" w14:textId="145EBF2F" w:rsidR="00FE570B" w:rsidRPr="00D27D53" w:rsidRDefault="00FE570B" w:rsidP="00C80208">
      <w:pPr>
        <w:spacing w:after="0" w:line="240" w:lineRule="auto"/>
        <w:ind w:right="5954"/>
        <w:rPr>
          <w:rFonts w:ascii="Aptos" w:hAnsi="Aptos" w:cs="Arial"/>
          <w:sz w:val="20"/>
          <w:szCs w:val="20"/>
        </w:rPr>
      </w:pPr>
      <w:r w:rsidRPr="00D27D53">
        <w:rPr>
          <w:rFonts w:ascii="Aptos" w:hAnsi="Aptos" w:cs="Arial"/>
          <w:sz w:val="20"/>
          <w:szCs w:val="20"/>
        </w:rPr>
        <w:t>………………………………………………</w:t>
      </w:r>
      <w:r w:rsidR="000B42C2">
        <w:rPr>
          <w:rFonts w:ascii="Aptos" w:hAnsi="Aptos" w:cs="Arial"/>
          <w:sz w:val="20"/>
          <w:szCs w:val="20"/>
        </w:rPr>
        <w:t>…</w:t>
      </w:r>
    </w:p>
    <w:p w14:paraId="2A91C3F7" w14:textId="77777777" w:rsidR="00FE570B" w:rsidRPr="00D27D53" w:rsidRDefault="00FE570B" w:rsidP="00C80208">
      <w:pPr>
        <w:spacing w:line="240" w:lineRule="auto"/>
        <w:ind w:right="5953"/>
        <w:rPr>
          <w:rFonts w:ascii="Aptos" w:hAnsi="Aptos" w:cs="Arial"/>
          <w:i/>
          <w:sz w:val="16"/>
          <w:szCs w:val="16"/>
        </w:rPr>
      </w:pPr>
      <w:r w:rsidRPr="00D27D53">
        <w:rPr>
          <w:rFonts w:ascii="Aptos" w:hAnsi="Aptos" w:cs="Arial"/>
          <w:i/>
          <w:sz w:val="16"/>
          <w:szCs w:val="16"/>
        </w:rPr>
        <w:t>(pełna nazwa, adres, NIP, REGON, w zależności od podmiotu: KRS/</w:t>
      </w:r>
      <w:proofErr w:type="spellStart"/>
      <w:r w:rsidRPr="00D27D53">
        <w:rPr>
          <w:rFonts w:ascii="Aptos" w:hAnsi="Aptos" w:cs="Arial"/>
          <w:i/>
          <w:sz w:val="16"/>
          <w:szCs w:val="16"/>
        </w:rPr>
        <w:t>CEiDG</w:t>
      </w:r>
      <w:proofErr w:type="spellEnd"/>
      <w:r w:rsidRPr="00D27D53">
        <w:rPr>
          <w:rFonts w:ascii="Aptos" w:hAnsi="Aptos" w:cs="Arial"/>
          <w:i/>
          <w:sz w:val="16"/>
          <w:szCs w:val="16"/>
        </w:rPr>
        <w:t>)</w:t>
      </w:r>
    </w:p>
    <w:p w14:paraId="3517B758" w14:textId="77777777" w:rsidR="00FE570B" w:rsidRPr="00D27D53" w:rsidRDefault="00FE570B" w:rsidP="00FE570B">
      <w:pPr>
        <w:spacing w:after="0"/>
        <w:rPr>
          <w:rFonts w:ascii="Aptos" w:hAnsi="Aptos" w:cs="Arial"/>
          <w:sz w:val="20"/>
          <w:szCs w:val="20"/>
        </w:rPr>
      </w:pPr>
      <w:r w:rsidRPr="00D27D53">
        <w:rPr>
          <w:rFonts w:ascii="Aptos" w:hAnsi="Aptos" w:cs="Arial"/>
          <w:sz w:val="20"/>
          <w:szCs w:val="20"/>
        </w:rPr>
        <w:t>reprezentowany przez:</w:t>
      </w:r>
    </w:p>
    <w:p w14:paraId="7FA1B7B1" w14:textId="2F165156" w:rsidR="00C80208" w:rsidRPr="00D27D53" w:rsidRDefault="00FE570B" w:rsidP="00C80208">
      <w:pPr>
        <w:spacing w:after="0" w:line="240" w:lineRule="auto"/>
        <w:ind w:right="5954"/>
        <w:rPr>
          <w:rFonts w:ascii="Aptos" w:hAnsi="Aptos" w:cs="Arial"/>
          <w:sz w:val="20"/>
          <w:szCs w:val="20"/>
        </w:rPr>
      </w:pPr>
      <w:r w:rsidRPr="00D27D53">
        <w:rPr>
          <w:rFonts w:ascii="Aptos" w:hAnsi="Aptos" w:cs="Arial"/>
          <w:sz w:val="20"/>
          <w:szCs w:val="20"/>
        </w:rPr>
        <w:t>…………………………………………………</w:t>
      </w:r>
    </w:p>
    <w:p w14:paraId="78654FC3" w14:textId="77777777" w:rsidR="00C80208" w:rsidRPr="00D27D53" w:rsidRDefault="00C80208" w:rsidP="00C80208">
      <w:pPr>
        <w:spacing w:after="0" w:line="240" w:lineRule="auto"/>
        <w:ind w:right="5954"/>
        <w:rPr>
          <w:rFonts w:ascii="Aptos" w:hAnsi="Aptos" w:cs="Arial"/>
          <w:sz w:val="20"/>
          <w:szCs w:val="20"/>
        </w:rPr>
      </w:pPr>
    </w:p>
    <w:p w14:paraId="69E171EC" w14:textId="1F96D610" w:rsidR="00FE570B" w:rsidRPr="00D27D53" w:rsidRDefault="00FE570B" w:rsidP="00C80208">
      <w:pPr>
        <w:spacing w:after="0" w:line="240" w:lineRule="auto"/>
        <w:ind w:right="5954"/>
        <w:rPr>
          <w:rFonts w:ascii="Aptos" w:hAnsi="Aptos" w:cs="Arial"/>
          <w:sz w:val="20"/>
          <w:szCs w:val="20"/>
        </w:rPr>
      </w:pPr>
      <w:r w:rsidRPr="00D27D53">
        <w:rPr>
          <w:rFonts w:ascii="Aptos" w:hAnsi="Aptos" w:cs="Arial"/>
          <w:sz w:val="20"/>
          <w:szCs w:val="20"/>
        </w:rPr>
        <w:t>…………………………………………………</w:t>
      </w:r>
    </w:p>
    <w:p w14:paraId="08DC6B77" w14:textId="77777777" w:rsidR="00FE570B" w:rsidRPr="00D27D53" w:rsidRDefault="00FE570B" w:rsidP="00C80208">
      <w:pPr>
        <w:spacing w:after="0" w:line="240" w:lineRule="auto"/>
        <w:ind w:right="5953"/>
        <w:rPr>
          <w:rFonts w:ascii="Aptos" w:hAnsi="Aptos" w:cs="Arial"/>
          <w:i/>
          <w:sz w:val="16"/>
          <w:szCs w:val="16"/>
        </w:rPr>
      </w:pPr>
      <w:r w:rsidRPr="00D27D53">
        <w:rPr>
          <w:rFonts w:ascii="Aptos" w:hAnsi="Aptos" w:cs="Arial"/>
          <w:i/>
          <w:sz w:val="16"/>
          <w:szCs w:val="16"/>
        </w:rPr>
        <w:t>(imię, nazwisko, stanowisko/podstawa do reprezentacji)</w:t>
      </w:r>
    </w:p>
    <w:p w14:paraId="367D4977" w14:textId="77777777" w:rsidR="002E3FE3" w:rsidRDefault="002E3FE3" w:rsidP="00C93CD7">
      <w:pPr>
        <w:jc w:val="both"/>
        <w:rPr>
          <w:rFonts w:ascii="Aptos" w:hAnsi="Aptos" w:cs="Times New Roman"/>
          <w:sz w:val="20"/>
          <w:szCs w:val="20"/>
        </w:rPr>
      </w:pPr>
    </w:p>
    <w:p w14:paraId="30B59987" w14:textId="4F24EA53" w:rsidR="00083B51" w:rsidRDefault="00907D84" w:rsidP="00907D84">
      <w:pPr>
        <w:rPr>
          <w:rFonts w:ascii="Aptos" w:hAnsi="Aptos" w:cs="Arial"/>
          <w:sz w:val="20"/>
          <w:szCs w:val="20"/>
        </w:rPr>
      </w:pPr>
      <w:r w:rsidRPr="00E30DB6">
        <w:rPr>
          <w:rFonts w:ascii="Aptos" w:hAnsi="Aptos" w:cs="Arial"/>
          <w:b/>
          <w:bCs/>
          <w:sz w:val="20"/>
          <w:szCs w:val="20"/>
        </w:rPr>
        <w:t xml:space="preserve">nr </w:t>
      </w:r>
      <w:r>
        <w:rPr>
          <w:rFonts w:ascii="Aptos" w:hAnsi="Aptos" w:cs="Arial"/>
          <w:b/>
          <w:bCs/>
          <w:sz w:val="20"/>
          <w:szCs w:val="20"/>
        </w:rPr>
        <w:t xml:space="preserve">postępowania: </w:t>
      </w:r>
      <w:r w:rsidRPr="00E30DB6">
        <w:rPr>
          <w:rFonts w:ascii="Aptos" w:hAnsi="Aptos" w:cs="Arial"/>
          <w:b/>
          <w:bCs/>
          <w:sz w:val="20"/>
          <w:szCs w:val="20"/>
        </w:rPr>
        <w:t xml:space="preserve">ZP </w:t>
      </w:r>
      <w:r w:rsidR="00B74E5E">
        <w:rPr>
          <w:rFonts w:ascii="Aptos" w:hAnsi="Aptos" w:cs="Arial"/>
          <w:b/>
          <w:bCs/>
          <w:sz w:val="20"/>
          <w:szCs w:val="20"/>
        </w:rPr>
        <w:t>0</w:t>
      </w:r>
      <w:r w:rsidR="00F93D67">
        <w:rPr>
          <w:rFonts w:ascii="Aptos" w:hAnsi="Aptos" w:cs="Arial"/>
          <w:b/>
          <w:bCs/>
          <w:sz w:val="20"/>
          <w:szCs w:val="20"/>
        </w:rPr>
        <w:t>2</w:t>
      </w:r>
      <w:r w:rsidRPr="00E30DB6">
        <w:rPr>
          <w:rFonts w:ascii="Aptos" w:hAnsi="Aptos" w:cs="Arial"/>
          <w:b/>
          <w:bCs/>
          <w:sz w:val="20"/>
          <w:szCs w:val="20"/>
        </w:rPr>
        <w:t>/202</w:t>
      </w:r>
      <w:r w:rsidR="00B74E5E">
        <w:rPr>
          <w:rFonts w:ascii="Aptos" w:hAnsi="Aptos" w:cs="Arial"/>
          <w:b/>
          <w:bCs/>
          <w:sz w:val="20"/>
          <w:szCs w:val="20"/>
        </w:rPr>
        <w:t>6</w:t>
      </w:r>
      <w:r w:rsidRPr="00E30DB6">
        <w:rPr>
          <w:rFonts w:ascii="Aptos" w:hAnsi="Aptos" w:cs="Arial"/>
          <w:b/>
          <w:bCs/>
          <w:sz w:val="20"/>
          <w:szCs w:val="20"/>
        </w:rPr>
        <w:t>/GAK</w:t>
      </w:r>
      <w:r>
        <w:rPr>
          <w:rFonts w:ascii="Aptos" w:hAnsi="Aptos" w:cs="Arial"/>
          <w:sz w:val="20"/>
          <w:szCs w:val="20"/>
        </w:rPr>
        <w:t xml:space="preserve">  </w:t>
      </w:r>
    </w:p>
    <w:p w14:paraId="0022C3F3" w14:textId="77777777" w:rsidR="00BD293B" w:rsidRDefault="00BD293B" w:rsidP="00907D84">
      <w:pPr>
        <w:rPr>
          <w:rFonts w:ascii="Aptos" w:hAnsi="Aptos" w:cs="Arial"/>
          <w:sz w:val="20"/>
          <w:szCs w:val="20"/>
        </w:rPr>
      </w:pPr>
    </w:p>
    <w:p w14:paraId="6A3F7B05" w14:textId="77777777" w:rsidR="00907D84" w:rsidRPr="00F438CB" w:rsidRDefault="00907D84" w:rsidP="00907D84">
      <w:pPr>
        <w:rPr>
          <w:rFonts w:ascii="Aptos" w:hAnsi="Aptos" w:cs="Times New Roman"/>
          <w:sz w:val="20"/>
          <w:szCs w:val="20"/>
        </w:rPr>
      </w:pPr>
    </w:p>
    <w:p w14:paraId="7949A7B4" w14:textId="77777777" w:rsidR="00003E41" w:rsidRDefault="00003E41" w:rsidP="00346322">
      <w:pPr>
        <w:spacing w:after="0" w:line="360" w:lineRule="auto"/>
        <w:ind w:firstLine="708"/>
        <w:jc w:val="center"/>
        <w:rPr>
          <w:rFonts w:ascii="Aptos" w:hAnsi="Aptos" w:cs="Times New Roman"/>
          <w:b/>
          <w:bCs/>
          <w:sz w:val="20"/>
          <w:szCs w:val="20"/>
        </w:rPr>
      </w:pPr>
      <w:r w:rsidRPr="00F438CB">
        <w:rPr>
          <w:rFonts w:ascii="Aptos" w:hAnsi="Aptos" w:cs="Times New Roman"/>
          <w:b/>
          <w:bCs/>
          <w:sz w:val="20"/>
          <w:szCs w:val="20"/>
        </w:rPr>
        <w:t xml:space="preserve">OŚWIADCZENIE </w:t>
      </w:r>
    </w:p>
    <w:p w14:paraId="35722D40" w14:textId="77777777" w:rsidR="00003E41" w:rsidRDefault="00E7213B" w:rsidP="00003E41">
      <w:pPr>
        <w:spacing w:after="0" w:line="360" w:lineRule="auto"/>
        <w:ind w:firstLine="708"/>
        <w:jc w:val="center"/>
        <w:rPr>
          <w:rFonts w:ascii="Aptos" w:hAnsi="Aptos" w:cs="Arial"/>
          <w:b/>
          <w:sz w:val="20"/>
          <w:szCs w:val="20"/>
        </w:rPr>
      </w:pPr>
      <w:r w:rsidRPr="00F438CB">
        <w:rPr>
          <w:rFonts w:ascii="Aptos" w:hAnsi="Aptos" w:cs="Times New Roman"/>
          <w:b/>
          <w:bCs/>
          <w:sz w:val="20"/>
          <w:szCs w:val="20"/>
        </w:rPr>
        <w:t xml:space="preserve">o niepodleganiu wykluczeniu </w:t>
      </w:r>
      <w:r w:rsidR="007E1FED" w:rsidRPr="007E1FED">
        <w:rPr>
          <w:rFonts w:ascii="Aptos" w:hAnsi="Aptos" w:cs="Arial"/>
          <w:b/>
          <w:sz w:val="20"/>
          <w:szCs w:val="20"/>
        </w:rPr>
        <w:t xml:space="preserve">składane na podstawie art. 125 ust. 5 ustawy </w:t>
      </w:r>
    </w:p>
    <w:p w14:paraId="28EC0A8C" w14:textId="77777777" w:rsidR="00A85E5E" w:rsidRDefault="007E1FED" w:rsidP="00003E41">
      <w:pPr>
        <w:spacing w:after="0" w:line="360" w:lineRule="auto"/>
        <w:ind w:firstLine="708"/>
        <w:jc w:val="center"/>
        <w:rPr>
          <w:rFonts w:ascii="Aptos" w:hAnsi="Aptos" w:cs="Arial"/>
          <w:b/>
          <w:sz w:val="20"/>
          <w:szCs w:val="20"/>
        </w:rPr>
      </w:pPr>
      <w:r w:rsidRPr="007E1FED">
        <w:rPr>
          <w:rFonts w:ascii="Aptos" w:hAnsi="Aptos" w:cs="Arial"/>
          <w:b/>
          <w:sz w:val="20"/>
          <w:szCs w:val="20"/>
        </w:rPr>
        <w:t xml:space="preserve">z dnia 11 września 2019 r.  Prawo zamówień publicznych, </w:t>
      </w:r>
      <w:r w:rsidR="00295497">
        <w:rPr>
          <w:rFonts w:ascii="Aptos" w:hAnsi="Aptos" w:cs="Arial"/>
          <w:b/>
          <w:sz w:val="20"/>
          <w:szCs w:val="20"/>
        </w:rPr>
        <w:t>d</w:t>
      </w:r>
      <w:r w:rsidR="00295497" w:rsidRPr="00295497">
        <w:rPr>
          <w:rFonts w:ascii="Aptos" w:hAnsi="Aptos" w:cs="Arial"/>
          <w:b/>
          <w:sz w:val="20"/>
          <w:szCs w:val="20"/>
        </w:rPr>
        <w:t xml:space="preserve">otyczące przesłanek </w:t>
      </w:r>
    </w:p>
    <w:p w14:paraId="398F297B" w14:textId="77777777" w:rsidR="00A85E5E" w:rsidRDefault="00295497" w:rsidP="00003E41">
      <w:pPr>
        <w:spacing w:after="0" w:line="360" w:lineRule="auto"/>
        <w:ind w:firstLine="708"/>
        <w:jc w:val="center"/>
        <w:rPr>
          <w:rFonts w:ascii="Aptos" w:hAnsi="Aptos" w:cs="Arial"/>
          <w:b/>
          <w:sz w:val="20"/>
          <w:szCs w:val="20"/>
        </w:rPr>
      </w:pPr>
      <w:r w:rsidRPr="00295497">
        <w:rPr>
          <w:rFonts w:ascii="Aptos" w:hAnsi="Aptos" w:cs="Arial"/>
          <w:b/>
          <w:sz w:val="20"/>
          <w:szCs w:val="20"/>
        </w:rPr>
        <w:t xml:space="preserve">wykluczenia z art. 5k rozporządzenia 833/2014 oraz art. 7 ust. 1 ustawy o szczególnych rozwiązaniach w zakresie przeciwdziałania wspieraniu agresji na </w:t>
      </w:r>
      <w:r w:rsidR="00667797">
        <w:rPr>
          <w:rFonts w:ascii="Aptos" w:hAnsi="Aptos" w:cs="Arial"/>
          <w:b/>
          <w:sz w:val="20"/>
          <w:szCs w:val="20"/>
        </w:rPr>
        <w:t>U</w:t>
      </w:r>
      <w:r w:rsidRPr="00295497">
        <w:rPr>
          <w:rFonts w:ascii="Aptos" w:hAnsi="Aptos" w:cs="Arial"/>
          <w:b/>
          <w:sz w:val="20"/>
          <w:szCs w:val="20"/>
        </w:rPr>
        <w:t xml:space="preserve">krainę </w:t>
      </w:r>
    </w:p>
    <w:p w14:paraId="43312F79" w14:textId="44DB29CE" w:rsidR="00162E15" w:rsidRDefault="00295497" w:rsidP="0078679B">
      <w:pPr>
        <w:spacing w:after="0" w:line="360" w:lineRule="auto"/>
        <w:ind w:firstLine="708"/>
        <w:jc w:val="center"/>
        <w:rPr>
          <w:rFonts w:ascii="Aptos" w:hAnsi="Aptos" w:cs="Arial"/>
          <w:b/>
          <w:sz w:val="20"/>
          <w:szCs w:val="20"/>
        </w:rPr>
      </w:pPr>
      <w:r w:rsidRPr="00295497">
        <w:rPr>
          <w:rFonts w:ascii="Aptos" w:hAnsi="Aptos" w:cs="Arial"/>
          <w:b/>
          <w:sz w:val="20"/>
          <w:szCs w:val="20"/>
        </w:rPr>
        <w:t>oraz służących ochronie bezpieczeństwa narodowego</w:t>
      </w:r>
    </w:p>
    <w:p w14:paraId="0AC7A850" w14:textId="77777777" w:rsidR="00BD293B" w:rsidRDefault="00BD293B" w:rsidP="0078679B">
      <w:pPr>
        <w:spacing w:after="0" w:line="360" w:lineRule="auto"/>
        <w:ind w:firstLine="708"/>
        <w:jc w:val="center"/>
        <w:rPr>
          <w:rFonts w:ascii="Aptos" w:hAnsi="Aptos" w:cs="Arial"/>
          <w:b/>
          <w:sz w:val="20"/>
          <w:szCs w:val="20"/>
        </w:rPr>
      </w:pPr>
    </w:p>
    <w:p w14:paraId="6A54F72A" w14:textId="77777777" w:rsidR="0078679B" w:rsidRDefault="0078679B" w:rsidP="0078679B">
      <w:pPr>
        <w:spacing w:after="0" w:line="360" w:lineRule="auto"/>
        <w:ind w:firstLine="708"/>
        <w:jc w:val="center"/>
        <w:rPr>
          <w:rFonts w:ascii="Aptos" w:hAnsi="Aptos" w:cs="Arial"/>
          <w:sz w:val="20"/>
          <w:szCs w:val="20"/>
        </w:rPr>
      </w:pPr>
    </w:p>
    <w:p w14:paraId="6377A09A" w14:textId="257087C6" w:rsidR="00904440" w:rsidRPr="003653AB" w:rsidRDefault="007E1FED" w:rsidP="00F93D67">
      <w:pPr>
        <w:spacing w:after="200" w:line="276" w:lineRule="auto"/>
        <w:contextualSpacing/>
        <w:jc w:val="both"/>
        <w:rPr>
          <w:rFonts w:ascii="Aptos" w:eastAsia="Lucida Sans Unicode" w:hAnsi="Aptos" w:cs="Calibri"/>
          <w:b/>
          <w:bCs/>
          <w:color w:val="000000"/>
          <w:kern w:val="1"/>
          <w:sz w:val="20"/>
          <w:szCs w:val="20"/>
          <w:lang w:eastAsia="zh-CN"/>
        </w:rPr>
      </w:pPr>
      <w:r w:rsidRPr="0028122D">
        <w:rPr>
          <w:rFonts w:ascii="Aptos" w:hAnsi="Aptos" w:cs="Arial"/>
          <w:sz w:val="20"/>
          <w:szCs w:val="20"/>
        </w:rPr>
        <w:t xml:space="preserve">Na potrzeby </w:t>
      </w:r>
      <w:r w:rsidR="00E30DB6">
        <w:rPr>
          <w:rFonts w:ascii="Aptos" w:eastAsia="Times New Roman" w:hAnsi="Aptos" w:cs="Calibri"/>
          <w:sz w:val="20"/>
          <w:szCs w:val="20"/>
        </w:rPr>
        <w:t xml:space="preserve">złożenia </w:t>
      </w:r>
      <w:r w:rsidR="0028122D" w:rsidRPr="0028122D">
        <w:rPr>
          <w:rFonts w:ascii="Aptos" w:eastAsia="Times New Roman" w:hAnsi="Aptos" w:cs="Calibri"/>
          <w:sz w:val="20"/>
          <w:szCs w:val="20"/>
        </w:rPr>
        <w:t>ofert</w:t>
      </w:r>
      <w:r w:rsidR="00E30DB6">
        <w:rPr>
          <w:rFonts w:ascii="Aptos" w:eastAsia="Times New Roman" w:hAnsi="Aptos" w:cs="Calibri"/>
          <w:sz w:val="20"/>
          <w:szCs w:val="20"/>
        </w:rPr>
        <w:t>y</w:t>
      </w:r>
      <w:r w:rsidR="0028122D" w:rsidRPr="0028122D">
        <w:rPr>
          <w:rFonts w:ascii="Aptos" w:eastAsia="Times New Roman" w:hAnsi="Aptos" w:cs="Calibri"/>
          <w:sz w:val="20"/>
          <w:szCs w:val="20"/>
        </w:rPr>
        <w:t xml:space="preserve"> w ramach t</w:t>
      </w:r>
      <w:r w:rsidR="0028122D" w:rsidRPr="0028122D">
        <w:rPr>
          <w:rFonts w:ascii="Aptos" w:hAnsi="Aptos"/>
          <w:sz w:val="20"/>
          <w:szCs w:val="20"/>
        </w:rPr>
        <w:t>rybu postępowania w trybie podstawowym bez negocjacji - na podstawie art. 275 pkt.1 Ustawy z dnia 11 września 2019 r.(Dz. U. z 2019 r. poz. 2019) Prawo zamówień publicznych (j.t. z dnia 19 sierpnia 2024 r., Dz. U. z 2024 r. poz.1320)</w:t>
      </w:r>
      <w:r w:rsidR="00E30DB6">
        <w:rPr>
          <w:rFonts w:ascii="Aptos" w:hAnsi="Aptos"/>
          <w:sz w:val="20"/>
          <w:szCs w:val="20"/>
        </w:rPr>
        <w:t xml:space="preserve"> </w:t>
      </w:r>
      <w:r w:rsidRPr="007E1FED">
        <w:rPr>
          <w:rFonts w:ascii="Aptos" w:hAnsi="Aptos" w:cs="Arial"/>
          <w:sz w:val="20"/>
          <w:szCs w:val="20"/>
        </w:rPr>
        <w:t>pn</w:t>
      </w:r>
      <w:r w:rsidR="00667797">
        <w:rPr>
          <w:rFonts w:ascii="Aptos" w:hAnsi="Aptos" w:cs="Arial"/>
          <w:sz w:val="20"/>
          <w:szCs w:val="20"/>
        </w:rPr>
        <w:t xml:space="preserve">. </w:t>
      </w:r>
      <w:r w:rsidR="00ED4049" w:rsidRPr="003653AB">
        <w:rPr>
          <w:rFonts w:ascii="Aptos" w:hAnsi="Aptos" w:cs="Arial"/>
          <w:b/>
          <w:bCs/>
          <w:sz w:val="20"/>
          <w:szCs w:val="20"/>
        </w:rPr>
        <w:t>ś</w:t>
      </w:r>
      <w:r w:rsidR="003653AB" w:rsidRPr="003653AB">
        <w:rPr>
          <w:rFonts w:ascii="Aptos" w:hAnsi="Aptos" w:cs="Arial"/>
          <w:b/>
          <w:bCs/>
          <w:sz w:val="20"/>
          <w:szCs w:val="20"/>
        </w:rPr>
        <w:t>wiadczenie usług</w:t>
      </w:r>
      <w:r w:rsidR="00F93D67" w:rsidRPr="003653AB">
        <w:rPr>
          <w:rFonts w:ascii="Aptos" w:eastAsia="Lucida Sans Unicode" w:hAnsi="Aptos" w:cs="Calibri"/>
          <w:b/>
          <w:bCs/>
          <w:color w:val="000000"/>
          <w:kern w:val="1"/>
          <w:sz w:val="20"/>
          <w:szCs w:val="20"/>
          <w:lang w:eastAsia="zh-CN"/>
        </w:rPr>
        <w:t xml:space="preserve"> w zakresie ochrony i dozoru wydarzeń masowych i niemasowych organizowanych przez Gdański Archipelag Kultury na terenie miasta Gdańska w okresie 01.03.2026 - 28.02.2027</w:t>
      </w:r>
    </w:p>
    <w:p w14:paraId="5C44880A" w14:textId="77777777" w:rsidR="00ED4049" w:rsidRDefault="00ED4049" w:rsidP="00F93D67">
      <w:pPr>
        <w:spacing w:after="200" w:line="276" w:lineRule="auto"/>
        <w:contextualSpacing/>
        <w:jc w:val="both"/>
        <w:rPr>
          <w:rFonts w:ascii="Aptos" w:hAnsi="Aptos" w:cs="Arial"/>
          <w:b/>
          <w:bCs/>
          <w:sz w:val="20"/>
          <w:szCs w:val="20"/>
        </w:rPr>
      </w:pPr>
    </w:p>
    <w:p w14:paraId="542C6A7C" w14:textId="77777777" w:rsidR="00BD293B" w:rsidRPr="00B74E5E" w:rsidRDefault="00BD293B" w:rsidP="00F93D67">
      <w:pPr>
        <w:spacing w:after="200" w:line="276" w:lineRule="auto"/>
        <w:contextualSpacing/>
        <w:jc w:val="both"/>
        <w:rPr>
          <w:rFonts w:ascii="Aptos" w:hAnsi="Aptos" w:cs="Arial"/>
          <w:b/>
          <w:bCs/>
          <w:sz w:val="20"/>
          <w:szCs w:val="20"/>
        </w:rPr>
      </w:pPr>
    </w:p>
    <w:p w14:paraId="2CBE5741" w14:textId="53F3B9BD" w:rsidR="007E1FED" w:rsidRDefault="007E1FED" w:rsidP="00162E15">
      <w:pPr>
        <w:spacing w:after="0" w:line="360" w:lineRule="auto"/>
        <w:ind w:firstLine="708"/>
        <w:jc w:val="both"/>
        <w:rPr>
          <w:rFonts w:ascii="Aptos" w:hAnsi="Aptos" w:cs="Arial"/>
          <w:sz w:val="20"/>
          <w:szCs w:val="20"/>
        </w:rPr>
      </w:pPr>
      <w:r w:rsidRPr="007E1FED">
        <w:rPr>
          <w:rFonts w:ascii="Aptos" w:hAnsi="Aptos" w:cs="Arial"/>
          <w:sz w:val="20"/>
          <w:szCs w:val="20"/>
        </w:rPr>
        <w:t>oświadczam, co następuje:</w:t>
      </w:r>
      <w:r w:rsidR="00B95E0F">
        <w:rPr>
          <w:rFonts w:ascii="Aptos" w:hAnsi="Aptos" w:cs="Arial"/>
          <w:sz w:val="20"/>
          <w:szCs w:val="20"/>
        </w:rPr>
        <w:t xml:space="preserve"> </w:t>
      </w:r>
    </w:p>
    <w:p w14:paraId="169EEB2F" w14:textId="77777777" w:rsidR="00BD293B" w:rsidRPr="007E1FED" w:rsidRDefault="00BD293B" w:rsidP="00162E15">
      <w:pPr>
        <w:spacing w:after="0" w:line="360" w:lineRule="auto"/>
        <w:ind w:firstLine="708"/>
        <w:jc w:val="both"/>
        <w:rPr>
          <w:rFonts w:ascii="Aptos" w:hAnsi="Aptos" w:cs="Arial"/>
          <w:sz w:val="20"/>
          <w:szCs w:val="20"/>
        </w:rPr>
      </w:pPr>
    </w:p>
    <w:p w14:paraId="1D2624BE" w14:textId="77777777" w:rsidR="007E1FED" w:rsidRPr="007E1FED" w:rsidRDefault="007E1FED" w:rsidP="007E1FED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ptos" w:hAnsi="Aptos" w:cs="Arial"/>
          <w:sz w:val="20"/>
          <w:szCs w:val="20"/>
        </w:rPr>
      </w:pPr>
      <w:r w:rsidRPr="007E1FED">
        <w:rPr>
          <w:rFonts w:ascii="Aptos" w:hAnsi="Aptos" w:cs="Arial"/>
          <w:sz w:val="20"/>
          <w:szCs w:val="20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proofErr w:type="spellStart"/>
      <w:r w:rsidRPr="007E1FED">
        <w:rPr>
          <w:rFonts w:ascii="Aptos" w:hAnsi="Aptos" w:cs="Arial"/>
          <w:i/>
          <w:iCs/>
          <w:sz w:val="20"/>
          <w:szCs w:val="20"/>
        </w:rPr>
        <w:t>Dz.Urz</w:t>
      </w:r>
      <w:proofErr w:type="spellEnd"/>
      <w:r w:rsidRPr="007E1FED">
        <w:rPr>
          <w:rFonts w:ascii="Aptos" w:hAnsi="Aptos" w:cs="Arial"/>
          <w:i/>
          <w:iCs/>
          <w:sz w:val="20"/>
          <w:szCs w:val="20"/>
        </w:rPr>
        <w:t>. UE nr L 229 z 31.7.2014, str. 1</w:t>
      </w:r>
      <w:r w:rsidRPr="007E1FED">
        <w:rPr>
          <w:rFonts w:ascii="Aptos" w:hAnsi="Aptos" w:cs="Arial"/>
          <w:sz w:val="20"/>
          <w:szCs w:val="20"/>
        </w:rPr>
        <w:t>), w brzmieniu nadanym rozporządzeniem Rady (UE) 2022/576 w sprawie zmiany rozporządzenia (UE) nr 833/2014 dotyczącego środków ograniczających w związku z działaniami Rosji destabilizującymi sytuację na Ukrainie (</w:t>
      </w:r>
      <w:proofErr w:type="spellStart"/>
      <w:r w:rsidRPr="007E1FED">
        <w:rPr>
          <w:rFonts w:ascii="Aptos" w:hAnsi="Aptos" w:cs="Arial"/>
          <w:i/>
          <w:iCs/>
          <w:sz w:val="20"/>
          <w:szCs w:val="20"/>
        </w:rPr>
        <w:t>Dz.Urz</w:t>
      </w:r>
      <w:proofErr w:type="spellEnd"/>
      <w:r w:rsidRPr="007E1FED">
        <w:rPr>
          <w:rFonts w:ascii="Aptos" w:hAnsi="Aptos" w:cs="Arial"/>
          <w:i/>
          <w:iCs/>
          <w:sz w:val="20"/>
          <w:szCs w:val="20"/>
        </w:rPr>
        <w:t>. UE nr L 111 z 8.4.2022, str. 1</w:t>
      </w:r>
      <w:r w:rsidRPr="007E1FED">
        <w:rPr>
          <w:rFonts w:ascii="Aptos" w:hAnsi="Aptos" w:cs="Arial"/>
          <w:sz w:val="20"/>
          <w:szCs w:val="20"/>
        </w:rPr>
        <w:t>).</w:t>
      </w:r>
    </w:p>
    <w:p w14:paraId="5B5C557A" w14:textId="77777777" w:rsidR="007E1FED" w:rsidRPr="007E1FED" w:rsidRDefault="007E1FED" w:rsidP="007E1FED">
      <w:pPr>
        <w:spacing w:after="0" w:line="240" w:lineRule="auto"/>
        <w:jc w:val="both"/>
        <w:rPr>
          <w:rFonts w:ascii="Aptos" w:hAnsi="Aptos" w:cs="Arial"/>
          <w:sz w:val="20"/>
          <w:szCs w:val="20"/>
        </w:rPr>
      </w:pPr>
    </w:p>
    <w:p w14:paraId="00481BF7" w14:textId="77777777" w:rsidR="007E1FED" w:rsidRPr="007E1FED" w:rsidRDefault="007E1FED" w:rsidP="007E1FED">
      <w:pPr>
        <w:numPr>
          <w:ilvl w:val="0"/>
          <w:numId w:val="5"/>
        </w:numPr>
        <w:spacing w:after="0" w:line="240" w:lineRule="auto"/>
        <w:jc w:val="both"/>
        <w:rPr>
          <w:rFonts w:ascii="Aptos" w:hAnsi="Aptos" w:cs="Arial"/>
          <w:sz w:val="20"/>
          <w:szCs w:val="20"/>
        </w:rPr>
      </w:pPr>
      <w:r w:rsidRPr="007E1FED">
        <w:rPr>
          <w:rFonts w:ascii="Aptos" w:hAnsi="Aptos" w:cs="Arial"/>
          <w:sz w:val="20"/>
          <w:szCs w:val="20"/>
        </w:rPr>
        <w:t xml:space="preserve">Oświadczam, że nie zachodzą w stosunku do mnie przesłanki wykluczenia z postępowania na podstawie art. 7 ust. 1 ustawy z dnia 13 kwietnia 2022 r. o szczególnych rozwiązaniach w zakresie </w:t>
      </w:r>
      <w:r w:rsidRPr="007E1FED">
        <w:rPr>
          <w:rFonts w:ascii="Aptos" w:hAnsi="Aptos" w:cs="Arial"/>
          <w:sz w:val="20"/>
          <w:szCs w:val="20"/>
        </w:rPr>
        <w:lastRenderedPageBreak/>
        <w:t>przeciwdziałania wspieraniu agresji na Ukrainę oraz służących ochronie bezpieczeństwa narodowego (</w:t>
      </w:r>
      <w:r w:rsidRPr="007E1FED">
        <w:rPr>
          <w:rFonts w:ascii="Aptos" w:hAnsi="Aptos" w:cs="Arial"/>
          <w:i/>
          <w:iCs/>
          <w:sz w:val="20"/>
          <w:szCs w:val="20"/>
        </w:rPr>
        <w:t>Dz.U. z 2025 r., poz. 514</w:t>
      </w:r>
      <w:r w:rsidRPr="007E1FED">
        <w:rPr>
          <w:rFonts w:ascii="Aptos" w:hAnsi="Aptos" w:cs="Arial"/>
          <w:sz w:val="20"/>
          <w:szCs w:val="20"/>
        </w:rPr>
        <w:t>).</w:t>
      </w:r>
    </w:p>
    <w:p w14:paraId="696582C2" w14:textId="77777777" w:rsidR="007E1FED" w:rsidRDefault="007E1FED" w:rsidP="007E1FED">
      <w:pPr>
        <w:spacing w:after="0" w:line="360" w:lineRule="auto"/>
        <w:jc w:val="both"/>
        <w:rPr>
          <w:rFonts w:ascii="Aptos" w:hAnsi="Aptos" w:cs="Arial"/>
          <w:sz w:val="20"/>
          <w:szCs w:val="20"/>
        </w:rPr>
      </w:pPr>
    </w:p>
    <w:p w14:paraId="567D1BFE" w14:textId="07FA18E0" w:rsidR="00391B5F" w:rsidRDefault="00391B5F" w:rsidP="00391B5F">
      <w:pPr>
        <w:spacing w:after="0" w:line="240" w:lineRule="auto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----------------------------------------------------------------------</w:t>
      </w:r>
    </w:p>
    <w:p w14:paraId="7316B41F" w14:textId="77777777" w:rsidR="00E0441A" w:rsidRDefault="00391B5F" w:rsidP="00391B5F">
      <w:pPr>
        <w:spacing w:after="0" w:line="240" w:lineRule="auto"/>
        <w:jc w:val="right"/>
        <w:rPr>
          <w:rFonts w:cs="Arial"/>
          <w:i/>
          <w:iCs/>
          <w:sz w:val="16"/>
          <w:szCs w:val="16"/>
        </w:rPr>
      </w:pPr>
      <w:r>
        <w:rPr>
          <w:rFonts w:cs="Arial"/>
          <w:i/>
          <w:iCs/>
          <w:sz w:val="16"/>
          <w:szCs w:val="16"/>
        </w:rPr>
        <w:t xml:space="preserve">(podpis </w:t>
      </w:r>
      <w:r w:rsidR="00E0441A">
        <w:rPr>
          <w:rFonts w:cs="Arial"/>
          <w:i/>
          <w:iCs/>
          <w:sz w:val="16"/>
          <w:szCs w:val="16"/>
        </w:rPr>
        <w:t xml:space="preserve">i pieczątka </w:t>
      </w:r>
      <w:r>
        <w:rPr>
          <w:rFonts w:cs="Arial"/>
          <w:i/>
          <w:iCs/>
          <w:sz w:val="16"/>
          <w:szCs w:val="16"/>
        </w:rPr>
        <w:t xml:space="preserve">osoby upoważnionej </w:t>
      </w:r>
    </w:p>
    <w:p w14:paraId="18A7B046" w14:textId="16C3DD8A" w:rsidR="00391B5F" w:rsidRDefault="00391B5F" w:rsidP="00391B5F">
      <w:pPr>
        <w:spacing w:after="0" w:line="240" w:lineRule="auto"/>
        <w:jc w:val="right"/>
        <w:rPr>
          <w:rFonts w:cs="Arial"/>
          <w:i/>
          <w:iCs/>
          <w:sz w:val="16"/>
          <w:szCs w:val="16"/>
        </w:rPr>
      </w:pPr>
      <w:r>
        <w:rPr>
          <w:rFonts w:cs="Arial"/>
          <w:i/>
          <w:iCs/>
          <w:sz w:val="16"/>
          <w:szCs w:val="16"/>
        </w:rPr>
        <w:t xml:space="preserve">do reprezentowania Wykonawcy) </w:t>
      </w:r>
    </w:p>
    <w:p w14:paraId="74222E77" w14:textId="77777777" w:rsidR="00391B5F" w:rsidRDefault="00391B5F" w:rsidP="00391B5F">
      <w:pPr>
        <w:tabs>
          <w:tab w:val="left" w:pos="8295"/>
          <w:tab w:val="right" w:pos="9072"/>
        </w:tabs>
        <w:spacing w:after="0" w:line="360" w:lineRule="auto"/>
        <w:jc w:val="right"/>
        <w:rPr>
          <w:rFonts w:ascii="Aptos" w:hAnsi="Aptos" w:cs="Arial"/>
          <w:sz w:val="20"/>
          <w:szCs w:val="20"/>
        </w:rPr>
      </w:pPr>
      <w:r>
        <w:rPr>
          <w:rFonts w:ascii="Aptos" w:hAnsi="Aptos" w:cs="Arial"/>
          <w:sz w:val="20"/>
          <w:szCs w:val="20"/>
        </w:rPr>
        <w:tab/>
      </w:r>
    </w:p>
    <w:p w14:paraId="7905E31E" w14:textId="77777777" w:rsidR="000D390C" w:rsidRDefault="000D390C" w:rsidP="00391B5F">
      <w:pPr>
        <w:spacing w:after="0" w:line="360" w:lineRule="auto"/>
        <w:jc w:val="right"/>
        <w:rPr>
          <w:rFonts w:ascii="Aptos" w:hAnsi="Aptos" w:cs="Arial"/>
          <w:sz w:val="20"/>
          <w:szCs w:val="20"/>
        </w:rPr>
      </w:pPr>
    </w:p>
    <w:p w14:paraId="06BE5898" w14:textId="77777777" w:rsidR="000726B9" w:rsidRDefault="000726B9" w:rsidP="00D3049A">
      <w:pPr>
        <w:shd w:val="clear" w:color="auto" w:fill="FFFFFF" w:themeFill="background1"/>
        <w:spacing w:after="0" w:line="360" w:lineRule="auto"/>
        <w:jc w:val="center"/>
        <w:rPr>
          <w:rFonts w:ascii="Aptos" w:hAnsi="Aptos" w:cs="Arial"/>
          <w:b/>
          <w:sz w:val="20"/>
          <w:szCs w:val="20"/>
        </w:rPr>
      </w:pPr>
    </w:p>
    <w:p w14:paraId="3A22C08E" w14:textId="329484FB" w:rsidR="007E1FED" w:rsidRPr="007E1FED" w:rsidRDefault="007E1FED" w:rsidP="00D3049A">
      <w:pPr>
        <w:shd w:val="clear" w:color="auto" w:fill="FFFFFF" w:themeFill="background1"/>
        <w:spacing w:after="0" w:line="360" w:lineRule="auto"/>
        <w:jc w:val="center"/>
        <w:rPr>
          <w:rFonts w:ascii="Aptos" w:hAnsi="Aptos" w:cs="Arial"/>
          <w:b/>
          <w:sz w:val="20"/>
          <w:szCs w:val="20"/>
        </w:rPr>
      </w:pPr>
      <w:r w:rsidRPr="007E1FED">
        <w:rPr>
          <w:rFonts w:ascii="Aptos" w:hAnsi="Aptos" w:cs="Arial"/>
          <w:b/>
          <w:sz w:val="20"/>
          <w:szCs w:val="20"/>
        </w:rPr>
        <w:t>OŚWIADCZENIE DOTYCZĄCE PODANYCH INFORMACJI:</w:t>
      </w:r>
    </w:p>
    <w:p w14:paraId="6241CADF" w14:textId="77777777" w:rsidR="007E1FED" w:rsidRPr="007E1FED" w:rsidRDefault="007E1FED" w:rsidP="007E1FED">
      <w:pPr>
        <w:spacing w:after="0" w:line="360" w:lineRule="auto"/>
        <w:jc w:val="both"/>
        <w:rPr>
          <w:rFonts w:ascii="Aptos" w:hAnsi="Aptos" w:cs="Arial"/>
          <w:b/>
          <w:sz w:val="20"/>
          <w:szCs w:val="20"/>
        </w:rPr>
      </w:pPr>
    </w:p>
    <w:p w14:paraId="1110AB33" w14:textId="4C103CB4" w:rsidR="007E1FED" w:rsidRPr="007E1FED" w:rsidRDefault="007E1FED" w:rsidP="00626429">
      <w:pPr>
        <w:spacing w:after="0" w:line="360" w:lineRule="auto"/>
        <w:ind w:firstLine="708"/>
        <w:jc w:val="both"/>
        <w:rPr>
          <w:rFonts w:ascii="Aptos" w:hAnsi="Aptos" w:cs="Arial"/>
          <w:sz w:val="20"/>
          <w:szCs w:val="20"/>
        </w:rPr>
      </w:pPr>
      <w:r w:rsidRPr="007E1FED">
        <w:rPr>
          <w:rFonts w:ascii="Aptos" w:hAnsi="Aptos" w:cs="Arial"/>
          <w:sz w:val="20"/>
          <w:szCs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informacji.</w:t>
      </w:r>
    </w:p>
    <w:p w14:paraId="4784835E" w14:textId="77777777" w:rsidR="007E1FED" w:rsidRPr="007E1FED" w:rsidRDefault="007E1FED" w:rsidP="007E1FED">
      <w:pPr>
        <w:spacing w:after="0" w:line="360" w:lineRule="auto"/>
        <w:jc w:val="both"/>
        <w:rPr>
          <w:rFonts w:ascii="Aptos" w:hAnsi="Aptos" w:cs="Arial"/>
          <w:sz w:val="20"/>
          <w:szCs w:val="20"/>
        </w:rPr>
      </w:pPr>
    </w:p>
    <w:p w14:paraId="41B07DB2" w14:textId="77777777" w:rsidR="007E1FED" w:rsidRPr="007E1FED" w:rsidRDefault="007E1FED" w:rsidP="007E1FED">
      <w:pPr>
        <w:spacing w:after="0" w:line="360" w:lineRule="auto"/>
        <w:jc w:val="both"/>
        <w:rPr>
          <w:rFonts w:ascii="Aptos" w:hAnsi="Aptos" w:cs="Arial"/>
          <w:sz w:val="20"/>
          <w:szCs w:val="20"/>
        </w:rPr>
      </w:pPr>
    </w:p>
    <w:p w14:paraId="015B38A2" w14:textId="77777777" w:rsidR="00391B5F" w:rsidRDefault="00391B5F" w:rsidP="00391B5F">
      <w:pPr>
        <w:spacing w:after="0" w:line="240" w:lineRule="auto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----------------------------------------------------------------------</w:t>
      </w:r>
    </w:p>
    <w:p w14:paraId="64BA69AB" w14:textId="77777777" w:rsidR="00E0441A" w:rsidRDefault="00391B5F" w:rsidP="00391B5F">
      <w:pPr>
        <w:spacing w:after="0" w:line="240" w:lineRule="auto"/>
        <w:jc w:val="right"/>
        <w:rPr>
          <w:rFonts w:cs="Arial"/>
          <w:i/>
          <w:iCs/>
          <w:sz w:val="16"/>
          <w:szCs w:val="16"/>
        </w:rPr>
      </w:pPr>
      <w:r>
        <w:rPr>
          <w:rFonts w:cs="Arial"/>
          <w:i/>
          <w:iCs/>
          <w:sz w:val="16"/>
          <w:szCs w:val="16"/>
        </w:rPr>
        <w:t xml:space="preserve">(podpis </w:t>
      </w:r>
      <w:r w:rsidR="00E0441A">
        <w:rPr>
          <w:rFonts w:cs="Arial"/>
          <w:i/>
          <w:iCs/>
          <w:sz w:val="16"/>
          <w:szCs w:val="16"/>
        </w:rPr>
        <w:t xml:space="preserve">i pieczątka </w:t>
      </w:r>
      <w:r>
        <w:rPr>
          <w:rFonts w:cs="Arial"/>
          <w:i/>
          <w:iCs/>
          <w:sz w:val="16"/>
          <w:szCs w:val="16"/>
        </w:rPr>
        <w:t xml:space="preserve">osoby upoważnionej </w:t>
      </w:r>
    </w:p>
    <w:p w14:paraId="2398601E" w14:textId="50659964" w:rsidR="00391B5F" w:rsidRDefault="00391B5F" w:rsidP="00391B5F">
      <w:pPr>
        <w:spacing w:after="0" w:line="240" w:lineRule="auto"/>
        <w:jc w:val="right"/>
        <w:rPr>
          <w:rFonts w:cs="Arial"/>
          <w:i/>
          <w:iCs/>
          <w:sz w:val="16"/>
          <w:szCs w:val="16"/>
        </w:rPr>
      </w:pPr>
      <w:r>
        <w:rPr>
          <w:rFonts w:cs="Arial"/>
          <w:i/>
          <w:iCs/>
          <w:sz w:val="16"/>
          <w:szCs w:val="16"/>
        </w:rPr>
        <w:t xml:space="preserve">do reprezentowania Wykonawcy) </w:t>
      </w:r>
    </w:p>
    <w:p w14:paraId="27AC1A65" w14:textId="77777777" w:rsidR="00391B5F" w:rsidRDefault="00391B5F" w:rsidP="00391B5F">
      <w:pPr>
        <w:tabs>
          <w:tab w:val="left" w:pos="8295"/>
          <w:tab w:val="right" w:pos="9072"/>
        </w:tabs>
        <w:spacing w:after="0" w:line="360" w:lineRule="auto"/>
        <w:jc w:val="right"/>
        <w:rPr>
          <w:rFonts w:ascii="Aptos" w:hAnsi="Aptos" w:cs="Arial"/>
          <w:sz w:val="20"/>
          <w:szCs w:val="20"/>
        </w:rPr>
      </w:pPr>
      <w:r>
        <w:rPr>
          <w:rFonts w:ascii="Aptos" w:hAnsi="Aptos" w:cs="Arial"/>
          <w:sz w:val="20"/>
          <w:szCs w:val="20"/>
        </w:rPr>
        <w:tab/>
      </w:r>
    </w:p>
    <w:p w14:paraId="7ABF0813" w14:textId="77777777" w:rsidR="007E1FED" w:rsidRPr="007E1FED" w:rsidRDefault="007E1FED" w:rsidP="007E1FED">
      <w:pPr>
        <w:spacing w:after="0" w:line="360" w:lineRule="auto"/>
        <w:jc w:val="both"/>
        <w:rPr>
          <w:rFonts w:ascii="Aptos" w:hAnsi="Aptos" w:cs="Arial"/>
          <w:sz w:val="20"/>
          <w:szCs w:val="20"/>
        </w:rPr>
      </w:pPr>
    </w:p>
    <w:p w14:paraId="3C5850D4" w14:textId="77777777" w:rsidR="007E1FED" w:rsidRDefault="007E1FED" w:rsidP="007E1FED">
      <w:pPr>
        <w:spacing w:after="0" w:line="360" w:lineRule="auto"/>
        <w:jc w:val="both"/>
        <w:rPr>
          <w:rFonts w:cs="Arial"/>
          <w:sz w:val="20"/>
          <w:szCs w:val="20"/>
        </w:rPr>
      </w:pPr>
    </w:p>
    <w:p w14:paraId="2321B3CD" w14:textId="77777777" w:rsidR="007E1FED" w:rsidRDefault="007E1FED" w:rsidP="007E1FED">
      <w:pPr>
        <w:spacing w:after="0" w:line="360" w:lineRule="auto"/>
        <w:jc w:val="both"/>
        <w:rPr>
          <w:rFonts w:cs="Arial"/>
          <w:sz w:val="20"/>
          <w:szCs w:val="20"/>
        </w:rPr>
      </w:pPr>
    </w:p>
    <w:p w14:paraId="5EFB90B2" w14:textId="77777777" w:rsidR="007E1FED" w:rsidRDefault="007E1FED" w:rsidP="007E1FED">
      <w:pPr>
        <w:spacing w:after="0" w:line="360" w:lineRule="auto"/>
        <w:jc w:val="both"/>
        <w:rPr>
          <w:rFonts w:cs="Arial"/>
          <w:sz w:val="20"/>
          <w:szCs w:val="20"/>
        </w:rPr>
      </w:pPr>
    </w:p>
    <w:p w14:paraId="1DEC2013" w14:textId="77777777" w:rsidR="008934BE" w:rsidRDefault="008934BE" w:rsidP="007E1FED">
      <w:pPr>
        <w:spacing w:after="0" w:line="360" w:lineRule="auto"/>
        <w:jc w:val="both"/>
        <w:rPr>
          <w:rFonts w:cs="Arial"/>
          <w:sz w:val="20"/>
          <w:szCs w:val="20"/>
        </w:rPr>
      </w:pPr>
    </w:p>
    <w:p w14:paraId="553BE33A" w14:textId="4BCD1020" w:rsidR="008934BE" w:rsidRDefault="008934BE" w:rsidP="007E1FED">
      <w:pPr>
        <w:spacing w:after="0" w:line="360" w:lineRule="auto"/>
        <w:jc w:val="both"/>
        <w:rPr>
          <w:rFonts w:cs="Arial"/>
          <w:sz w:val="16"/>
          <w:szCs w:val="16"/>
        </w:rPr>
      </w:pPr>
    </w:p>
    <w:p w14:paraId="63ECCF64" w14:textId="77777777" w:rsidR="00C16961" w:rsidRPr="00391B5F" w:rsidRDefault="00C16961" w:rsidP="007E1FED">
      <w:pPr>
        <w:spacing w:after="0" w:line="360" w:lineRule="auto"/>
        <w:jc w:val="both"/>
        <w:rPr>
          <w:rFonts w:cs="Arial"/>
          <w:sz w:val="16"/>
          <w:szCs w:val="16"/>
        </w:rPr>
      </w:pPr>
    </w:p>
    <w:p w14:paraId="4D35DDD3" w14:textId="77777777" w:rsidR="00C16961" w:rsidRDefault="00C16961" w:rsidP="00C16961">
      <w:pPr>
        <w:spacing w:after="0" w:line="240" w:lineRule="auto"/>
        <w:ind w:left="426"/>
        <w:jc w:val="both"/>
        <w:rPr>
          <w:rFonts w:cs="Arial"/>
          <w:i/>
          <w:iCs/>
          <w:sz w:val="14"/>
          <w:szCs w:val="14"/>
        </w:rPr>
      </w:pPr>
    </w:p>
    <w:p w14:paraId="59E22127" w14:textId="77777777" w:rsidR="00C16961" w:rsidRPr="00C16961" w:rsidRDefault="00C16961" w:rsidP="00C16961">
      <w:pPr>
        <w:spacing w:after="0" w:line="240" w:lineRule="auto"/>
        <w:ind w:left="426"/>
        <w:jc w:val="both"/>
        <w:rPr>
          <w:rFonts w:cs="Arial"/>
          <w:i/>
          <w:iCs/>
          <w:sz w:val="14"/>
          <w:szCs w:val="14"/>
        </w:rPr>
      </w:pPr>
    </w:p>
    <w:p w14:paraId="73EAD29B" w14:textId="19903B0B" w:rsidR="007E1FED" w:rsidRPr="00670BB0" w:rsidRDefault="007E1FED" w:rsidP="007E1FED">
      <w:pPr>
        <w:numPr>
          <w:ilvl w:val="0"/>
          <w:numId w:val="1"/>
        </w:numPr>
        <w:spacing w:after="0" w:line="240" w:lineRule="auto"/>
        <w:ind w:left="426"/>
        <w:jc w:val="both"/>
        <w:rPr>
          <w:rFonts w:cs="Arial"/>
          <w:i/>
          <w:iCs/>
          <w:sz w:val="14"/>
          <w:szCs w:val="14"/>
        </w:rPr>
      </w:pPr>
      <w:r w:rsidRPr="00670BB0">
        <w:rPr>
          <w:rFonts w:cs="Arial"/>
          <w:i/>
          <w:iCs/>
          <w:sz w:val="14"/>
          <w:szCs w:val="14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14:paraId="129E6B43" w14:textId="77777777" w:rsidR="007E1FED" w:rsidRPr="00670BB0" w:rsidRDefault="007E1FED" w:rsidP="007E1FED">
      <w:pPr>
        <w:numPr>
          <w:ilvl w:val="0"/>
          <w:numId w:val="2"/>
        </w:numPr>
        <w:spacing w:after="0" w:line="240" w:lineRule="auto"/>
        <w:ind w:left="709"/>
        <w:jc w:val="both"/>
        <w:rPr>
          <w:rFonts w:cs="Arial"/>
          <w:i/>
          <w:iCs/>
          <w:sz w:val="14"/>
          <w:szCs w:val="14"/>
        </w:rPr>
      </w:pPr>
      <w:r w:rsidRPr="00670BB0">
        <w:rPr>
          <w:rFonts w:cs="Arial"/>
          <w:i/>
          <w:iCs/>
          <w:sz w:val="14"/>
          <w:szCs w:val="14"/>
        </w:rPr>
        <w:t>obywateli rosyjskich lub osób fizycznych lub prawnych, podmiotów lub organów z siedzibą w Rosji;</w:t>
      </w:r>
    </w:p>
    <w:p w14:paraId="6285B2FE" w14:textId="77777777" w:rsidR="007E1FED" w:rsidRPr="00670BB0" w:rsidRDefault="007E1FED" w:rsidP="007E1FED">
      <w:pPr>
        <w:numPr>
          <w:ilvl w:val="0"/>
          <w:numId w:val="2"/>
        </w:numPr>
        <w:spacing w:after="0" w:line="240" w:lineRule="auto"/>
        <w:ind w:left="709"/>
        <w:jc w:val="both"/>
        <w:rPr>
          <w:rFonts w:cs="Arial"/>
          <w:i/>
          <w:iCs/>
          <w:sz w:val="14"/>
          <w:szCs w:val="14"/>
        </w:rPr>
      </w:pPr>
      <w:r w:rsidRPr="00670BB0">
        <w:rPr>
          <w:rFonts w:cs="Arial"/>
          <w:i/>
          <w:iCs/>
          <w:sz w:val="14"/>
          <w:szCs w:val="14"/>
        </w:rPr>
        <w:t>osób prawnych, podmiotów lub organów, do których prawa własności bezpośrednio lub pośrednio w ponad 50 % należą do podmiotu, o którym mowa w lit. a) niniejszego ustępu; lub</w:t>
      </w:r>
    </w:p>
    <w:p w14:paraId="3E30A951" w14:textId="77777777" w:rsidR="007E1FED" w:rsidRPr="00670BB0" w:rsidRDefault="007E1FED" w:rsidP="007E1FED">
      <w:pPr>
        <w:numPr>
          <w:ilvl w:val="0"/>
          <w:numId w:val="2"/>
        </w:numPr>
        <w:spacing w:after="0" w:line="240" w:lineRule="auto"/>
        <w:ind w:left="709"/>
        <w:jc w:val="both"/>
        <w:rPr>
          <w:rFonts w:cs="Arial"/>
          <w:i/>
          <w:iCs/>
          <w:sz w:val="14"/>
          <w:szCs w:val="14"/>
        </w:rPr>
      </w:pPr>
      <w:r w:rsidRPr="00670BB0">
        <w:rPr>
          <w:rFonts w:cs="Arial"/>
          <w:i/>
          <w:iCs/>
          <w:sz w:val="14"/>
          <w:szCs w:val="14"/>
        </w:rPr>
        <w:t>osób fizycznych lub prawnych, podmiotów lub organów działających w imieniu lub pod kierunkiem podmiotu, o którym mowa w lit. a) lub b) niniejszego ustępu,</w:t>
      </w:r>
    </w:p>
    <w:p w14:paraId="6BDC699B" w14:textId="77777777" w:rsidR="007E1FED" w:rsidRDefault="007E1FED" w:rsidP="007E1FED">
      <w:pPr>
        <w:spacing w:after="0" w:line="240" w:lineRule="auto"/>
        <w:ind w:left="426"/>
        <w:jc w:val="both"/>
        <w:rPr>
          <w:rFonts w:cs="Arial"/>
          <w:i/>
          <w:iCs/>
          <w:sz w:val="14"/>
          <w:szCs w:val="14"/>
        </w:rPr>
      </w:pPr>
      <w:r w:rsidRPr="00670BB0">
        <w:rPr>
          <w:rFonts w:cs="Arial"/>
          <w:i/>
          <w:iCs/>
          <w:sz w:val="14"/>
          <w:szCs w:val="14"/>
        </w:rPr>
        <w:t>w tym podwykonawców, dostawców lub podmiotów, na których zdolności polega się w rozumieniu dyrektyw w sprawie zamówień publicznych, w</w:t>
      </w:r>
      <w:r>
        <w:rPr>
          <w:rFonts w:cs="Arial"/>
          <w:i/>
          <w:iCs/>
          <w:sz w:val="14"/>
          <w:szCs w:val="14"/>
        </w:rPr>
        <w:t> </w:t>
      </w:r>
      <w:r w:rsidRPr="00670BB0">
        <w:rPr>
          <w:rFonts w:cs="Arial"/>
          <w:i/>
          <w:iCs/>
          <w:sz w:val="14"/>
          <w:szCs w:val="14"/>
        </w:rPr>
        <w:t>przypadku gdy przypada na nich ponad 10 % wartości zamówienia.</w:t>
      </w:r>
    </w:p>
    <w:p w14:paraId="01CC4FB5" w14:textId="77777777" w:rsidR="007E1FED" w:rsidRDefault="007E1FED" w:rsidP="007E1FED">
      <w:pPr>
        <w:spacing w:after="0" w:line="240" w:lineRule="auto"/>
        <w:ind w:left="426"/>
        <w:jc w:val="both"/>
        <w:rPr>
          <w:rFonts w:cs="Arial"/>
          <w:i/>
          <w:iCs/>
          <w:sz w:val="14"/>
          <w:szCs w:val="14"/>
        </w:rPr>
      </w:pPr>
    </w:p>
    <w:p w14:paraId="161A718D" w14:textId="77777777" w:rsidR="007E1FED" w:rsidRPr="00670BB0" w:rsidRDefault="007E1FED" w:rsidP="007E1FED">
      <w:pPr>
        <w:spacing w:after="0" w:line="240" w:lineRule="auto"/>
        <w:ind w:left="426"/>
        <w:jc w:val="both"/>
        <w:rPr>
          <w:rFonts w:cs="Arial"/>
          <w:i/>
          <w:iCs/>
          <w:sz w:val="14"/>
          <w:szCs w:val="14"/>
        </w:rPr>
      </w:pPr>
    </w:p>
    <w:p w14:paraId="0F82FACE" w14:textId="77777777" w:rsidR="007E1FED" w:rsidRPr="00BA2CCA" w:rsidRDefault="007E1FED" w:rsidP="007E1FED">
      <w:pPr>
        <w:numPr>
          <w:ilvl w:val="0"/>
          <w:numId w:val="3"/>
        </w:numPr>
        <w:spacing w:after="0" w:line="240" w:lineRule="auto"/>
        <w:ind w:left="426"/>
        <w:jc w:val="both"/>
        <w:rPr>
          <w:rFonts w:cs="Arial"/>
          <w:i/>
          <w:iCs/>
          <w:sz w:val="14"/>
          <w:szCs w:val="14"/>
        </w:rPr>
      </w:pPr>
      <w:r w:rsidRPr="00670BB0">
        <w:rPr>
          <w:rFonts w:cs="Arial"/>
          <w:i/>
          <w:iCs/>
          <w:sz w:val="14"/>
          <w:szCs w:val="14"/>
        </w:rPr>
        <w:t xml:space="preserve">Zgodnie z treścią art. 7 ust. 1 ustawy z dnia 13 kwietnia 2022 r. o szczególnych rozwiązaniach w zakresie przeciwdziałania wspieraniu agresji na Ukrainę oraz służących ochronie bezpieczeństwa narodowego,  z postępowania o udzielenie zamówienia publicznego lub konkursu prowadzonego na podstawie </w:t>
      </w:r>
      <w:r w:rsidRPr="00BA2CCA">
        <w:rPr>
          <w:rFonts w:cs="Arial"/>
          <w:i/>
          <w:iCs/>
          <w:sz w:val="14"/>
          <w:szCs w:val="14"/>
        </w:rPr>
        <w:t xml:space="preserve">ustawy </w:t>
      </w:r>
      <w:proofErr w:type="spellStart"/>
      <w:r w:rsidRPr="00BA2CCA">
        <w:rPr>
          <w:rFonts w:cs="Arial"/>
          <w:i/>
          <w:iCs/>
          <w:sz w:val="14"/>
          <w:szCs w:val="14"/>
        </w:rPr>
        <w:t>Pzp</w:t>
      </w:r>
      <w:proofErr w:type="spellEnd"/>
      <w:r w:rsidRPr="00BA2CCA">
        <w:rPr>
          <w:rFonts w:cs="Arial"/>
          <w:i/>
          <w:iCs/>
          <w:sz w:val="14"/>
          <w:szCs w:val="14"/>
        </w:rPr>
        <w:t xml:space="preserve"> wyklucza się:</w:t>
      </w:r>
    </w:p>
    <w:p w14:paraId="2EDC6D61" w14:textId="77777777" w:rsidR="007E1FED" w:rsidRPr="00BA2CCA" w:rsidRDefault="007E1FED" w:rsidP="007E1FED">
      <w:pPr>
        <w:numPr>
          <w:ilvl w:val="0"/>
          <w:numId w:val="4"/>
        </w:numPr>
        <w:spacing w:after="0" w:line="240" w:lineRule="auto"/>
        <w:ind w:left="709"/>
        <w:jc w:val="both"/>
        <w:rPr>
          <w:rFonts w:cs="Arial"/>
          <w:i/>
          <w:iCs/>
          <w:sz w:val="14"/>
          <w:szCs w:val="14"/>
        </w:rPr>
      </w:pPr>
      <w:r w:rsidRPr="00BA2CCA">
        <w:rPr>
          <w:rFonts w:cs="Arial"/>
          <w:i/>
          <w:iCs/>
          <w:sz w:val="14"/>
          <w:szCs w:val="14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95CF316" w14:textId="77777777" w:rsidR="007E1FED" w:rsidRPr="00BA2CCA" w:rsidRDefault="007E1FED" w:rsidP="007E1FED">
      <w:pPr>
        <w:numPr>
          <w:ilvl w:val="0"/>
          <w:numId w:val="4"/>
        </w:numPr>
        <w:spacing w:after="0" w:line="240" w:lineRule="auto"/>
        <w:ind w:left="709"/>
        <w:jc w:val="both"/>
        <w:rPr>
          <w:rFonts w:cs="Arial"/>
          <w:i/>
          <w:iCs/>
          <w:sz w:val="14"/>
          <w:szCs w:val="14"/>
        </w:rPr>
      </w:pPr>
      <w:r w:rsidRPr="00BA2CCA">
        <w:rPr>
          <w:rFonts w:cs="Arial"/>
          <w:i/>
          <w:iCs/>
          <w:sz w:val="14"/>
          <w:szCs w:val="14"/>
        </w:rPr>
        <w:t>wykonawcę oraz uczestnika konkursu, którego beneficjentem rzeczywistym w rozumieniu ustawy z dnia 1 marca 2018 r. o przeciwdziałaniu praniu pieniędzy oraz finansowaniu terroryzmu (Dz.U. z 2023 r. poz. 1124 z późn.zm.)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DE66C74" w14:textId="77777777" w:rsidR="007E1FED" w:rsidRPr="00BA2CCA" w:rsidRDefault="007E1FED" w:rsidP="007E1FED">
      <w:pPr>
        <w:numPr>
          <w:ilvl w:val="0"/>
          <w:numId w:val="4"/>
        </w:numPr>
        <w:spacing w:after="0" w:line="240" w:lineRule="auto"/>
        <w:ind w:left="709"/>
        <w:jc w:val="both"/>
        <w:rPr>
          <w:rFonts w:cs="Arial"/>
          <w:i/>
          <w:iCs/>
          <w:sz w:val="14"/>
          <w:szCs w:val="14"/>
        </w:rPr>
      </w:pPr>
      <w:r w:rsidRPr="00BA2CCA">
        <w:rPr>
          <w:rFonts w:cs="Arial"/>
          <w:i/>
          <w:iCs/>
          <w:sz w:val="14"/>
          <w:szCs w:val="14"/>
        </w:rPr>
        <w:t>wykonawcę oraz uczestnika konkursu, którego jednostką dominującą w rozumieniu art. 3 ust. 1 pkt 37 ustawy z dnia 29 września 1994 r. o rachunkowości (Dz.U. z 2022 r. poz. 120 z późn.zm.), jest podmiot wymieniony w wykazach określonych w rozporządzeniu 765/2006 i 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sectPr w:rsidR="007E1FED" w:rsidRPr="00BA2CC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73FCC1" w14:textId="77777777" w:rsidR="00855BAA" w:rsidRDefault="00855BAA" w:rsidP="00F438CB">
      <w:pPr>
        <w:spacing w:after="0" w:line="240" w:lineRule="auto"/>
      </w:pPr>
      <w:r>
        <w:separator/>
      </w:r>
    </w:p>
  </w:endnote>
  <w:endnote w:type="continuationSeparator" w:id="0">
    <w:p w14:paraId="385A1F17" w14:textId="77777777" w:rsidR="00855BAA" w:rsidRDefault="00855BAA" w:rsidP="00F438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06566988"/>
      <w:docPartObj>
        <w:docPartGallery w:val="Page Numbers (Bottom of Page)"/>
        <w:docPartUnique/>
      </w:docPartObj>
    </w:sdtPr>
    <w:sdtEndPr/>
    <w:sdtContent>
      <w:p w14:paraId="6218E94E" w14:textId="764E3861" w:rsidR="001807DF" w:rsidRDefault="001807D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C817BD5" w14:textId="6719C149" w:rsidR="000A5EC1" w:rsidRDefault="000A5E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ECA72B" w14:textId="77777777" w:rsidR="00855BAA" w:rsidRDefault="00855BAA" w:rsidP="00F438CB">
      <w:pPr>
        <w:spacing w:after="0" w:line="240" w:lineRule="auto"/>
      </w:pPr>
      <w:r>
        <w:separator/>
      </w:r>
    </w:p>
  </w:footnote>
  <w:footnote w:type="continuationSeparator" w:id="0">
    <w:p w14:paraId="062E8998" w14:textId="77777777" w:rsidR="00855BAA" w:rsidRDefault="00855BAA" w:rsidP="00F438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94BB4" w14:textId="77777777" w:rsidR="000A5EC1" w:rsidRDefault="000A5EC1" w:rsidP="000A5EC1">
    <w:pPr>
      <w:pStyle w:val="Nagwek"/>
      <w:rPr>
        <w:i/>
        <w:iCs/>
        <w:sz w:val="18"/>
        <w:szCs w:val="18"/>
      </w:rPr>
    </w:pPr>
    <w:r w:rsidRPr="009A0A28">
      <w:rPr>
        <w:noProof/>
        <w:lang w:eastAsia="pl-PL"/>
      </w:rPr>
      <w:drawing>
        <wp:inline distT="0" distB="0" distL="0" distR="0" wp14:anchorId="36C36BB6" wp14:editId="02080002">
          <wp:extent cx="2072640" cy="365760"/>
          <wp:effectExtent l="0" t="0" r="3810" b="0"/>
          <wp:docPr id="1" name="Obraz 1" descr="C:\Users\sandra\Desktop\pliki do listownikow\pliki do listownikow\llistownika_gak\gak_naglowe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andra\Desktop\pliki do listownikow\pliki do listownikow\llistownika_gak\gak_naglowe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264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809BEC" w14:textId="77777777" w:rsidR="00A0709E" w:rsidRDefault="00F438CB" w:rsidP="00F438CB">
    <w:pPr>
      <w:pStyle w:val="Nagwek"/>
      <w:jc w:val="right"/>
      <w:rPr>
        <w:i/>
        <w:iCs/>
        <w:sz w:val="18"/>
        <w:szCs w:val="18"/>
      </w:rPr>
    </w:pPr>
    <w:r w:rsidRPr="00712403">
      <w:rPr>
        <w:i/>
        <w:iCs/>
        <w:sz w:val="18"/>
        <w:szCs w:val="18"/>
      </w:rPr>
      <w:t xml:space="preserve">Załącznik nr </w:t>
    </w:r>
    <w:r w:rsidR="00712403">
      <w:rPr>
        <w:i/>
        <w:iCs/>
        <w:sz w:val="18"/>
        <w:szCs w:val="18"/>
      </w:rPr>
      <w:t xml:space="preserve">3 Oświadczenie o niepodleganiu </w:t>
    </w:r>
    <w:r w:rsidR="00FA30EE">
      <w:rPr>
        <w:i/>
        <w:iCs/>
        <w:sz w:val="18"/>
        <w:szCs w:val="18"/>
      </w:rPr>
      <w:t>wy</w:t>
    </w:r>
    <w:r w:rsidR="007506C0">
      <w:rPr>
        <w:i/>
        <w:iCs/>
        <w:sz w:val="18"/>
        <w:szCs w:val="18"/>
      </w:rPr>
      <w:t>kluczeni</w:t>
    </w:r>
    <w:r w:rsidR="00A0709E">
      <w:rPr>
        <w:i/>
        <w:iCs/>
        <w:sz w:val="18"/>
        <w:szCs w:val="18"/>
      </w:rPr>
      <w:t xml:space="preserve">u na podstawie </w:t>
    </w:r>
  </w:p>
  <w:p w14:paraId="01EC523F" w14:textId="7CC19511" w:rsidR="009331C1" w:rsidRDefault="00712403" w:rsidP="00F438CB">
    <w:pPr>
      <w:pStyle w:val="Nagwek"/>
      <w:jc w:val="right"/>
      <w:rPr>
        <w:i/>
        <w:iCs/>
        <w:sz w:val="18"/>
        <w:szCs w:val="18"/>
      </w:rPr>
    </w:pPr>
    <w:r>
      <w:rPr>
        <w:i/>
        <w:iCs/>
        <w:sz w:val="18"/>
        <w:szCs w:val="18"/>
      </w:rPr>
      <w:t xml:space="preserve">Ustawy o </w:t>
    </w:r>
    <w:r w:rsidR="009331C1">
      <w:rPr>
        <w:i/>
        <w:iCs/>
        <w:sz w:val="18"/>
        <w:szCs w:val="18"/>
      </w:rPr>
      <w:t xml:space="preserve">szczególnych rozwiązaniach w zakresie przeciwdziałania wspieraniu agresji na Ukrainę </w:t>
    </w:r>
  </w:p>
  <w:p w14:paraId="179CA112" w14:textId="63886089" w:rsidR="00F438CB" w:rsidRPr="00712403" w:rsidRDefault="009331C1" w:rsidP="00F438CB">
    <w:pPr>
      <w:pStyle w:val="Nagwek"/>
      <w:jc w:val="right"/>
      <w:rPr>
        <w:i/>
        <w:iCs/>
        <w:sz w:val="18"/>
        <w:szCs w:val="18"/>
      </w:rPr>
    </w:pPr>
    <w:r>
      <w:rPr>
        <w:i/>
        <w:iCs/>
        <w:sz w:val="18"/>
        <w:szCs w:val="18"/>
      </w:rPr>
      <w:t>oraz służących ochronie bezpieczeństwa narodowego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75AEC"/>
    <w:multiLevelType w:val="hybridMultilevel"/>
    <w:tmpl w:val="9962E8A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777517"/>
    <w:multiLevelType w:val="hybridMultilevel"/>
    <w:tmpl w:val="A246D76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571C74"/>
    <w:multiLevelType w:val="hybridMultilevel"/>
    <w:tmpl w:val="A8DEF0F8"/>
    <w:lvl w:ilvl="0" w:tplc="07FA58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984D86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826C19"/>
    <w:multiLevelType w:val="hybridMultilevel"/>
    <w:tmpl w:val="1C703CE8"/>
    <w:lvl w:ilvl="0" w:tplc="A76422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E848C1"/>
    <w:multiLevelType w:val="hybridMultilevel"/>
    <w:tmpl w:val="97F658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5670AB"/>
    <w:multiLevelType w:val="hybridMultilevel"/>
    <w:tmpl w:val="5B20693A"/>
    <w:lvl w:ilvl="0" w:tplc="9D36B9F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3378613">
    <w:abstractNumId w:val="3"/>
  </w:num>
  <w:num w:numId="2" w16cid:durableId="1251696970">
    <w:abstractNumId w:val="1"/>
  </w:num>
  <w:num w:numId="3" w16cid:durableId="803349359">
    <w:abstractNumId w:val="5"/>
  </w:num>
  <w:num w:numId="4" w16cid:durableId="330258749">
    <w:abstractNumId w:val="0"/>
  </w:num>
  <w:num w:numId="5" w16cid:durableId="1338463876">
    <w:abstractNumId w:val="4"/>
  </w:num>
  <w:num w:numId="6" w16cid:durableId="1506025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526"/>
    <w:rsid w:val="00003E41"/>
    <w:rsid w:val="000625CA"/>
    <w:rsid w:val="000726B9"/>
    <w:rsid w:val="00083B51"/>
    <w:rsid w:val="00091705"/>
    <w:rsid w:val="000A5EC1"/>
    <w:rsid w:val="000B0700"/>
    <w:rsid w:val="000B42C2"/>
    <w:rsid w:val="000C6B43"/>
    <w:rsid w:val="000D390C"/>
    <w:rsid w:val="000F72AE"/>
    <w:rsid w:val="0010113C"/>
    <w:rsid w:val="001056AE"/>
    <w:rsid w:val="00162E15"/>
    <w:rsid w:val="001807DF"/>
    <w:rsid w:val="001A0E9E"/>
    <w:rsid w:val="00253B8B"/>
    <w:rsid w:val="0028122D"/>
    <w:rsid w:val="00295497"/>
    <w:rsid w:val="002C49B3"/>
    <w:rsid w:val="002E0402"/>
    <w:rsid w:val="002E3FE3"/>
    <w:rsid w:val="002E5500"/>
    <w:rsid w:val="00310637"/>
    <w:rsid w:val="00346322"/>
    <w:rsid w:val="00357BDB"/>
    <w:rsid w:val="003653AB"/>
    <w:rsid w:val="003723FC"/>
    <w:rsid w:val="00391B5F"/>
    <w:rsid w:val="00392157"/>
    <w:rsid w:val="003A326E"/>
    <w:rsid w:val="003F4D33"/>
    <w:rsid w:val="0043071C"/>
    <w:rsid w:val="00433E74"/>
    <w:rsid w:val="00532807"/>
    <w:rsid w:val="005456A2"/>
    <w:rsid w:val="00565800"/>
    <w:rsid w:val="005964F8"/>
    <w:rsid w:val="005C4D8F"/>
    <w:rsid w:val="00626429"/>
    <w:rsid w:val="006654BA"/>
    <w:rsid w:val="00667797"/>
    <w:rsid w:val="006740D9"/>
    <w:rsid w:val="006871E8"/>
    <w:rsid w:val="006876CC"/>
    <w:rsid w:val="00692526"/>
    <w:rsid w:val="006A21E6"/>
    <w:rsid w:val="006A7D49"/>
    <w:rsid w:val="006B4EE2"/>
    <w:rsid w:val="00712403"/>
    <w:rsid w:val="007506C0"/>
    <w:rsid w:val="00772B6A"/>
    <w:rsid w:val="0078679B"/>
    <w:rsid w:val="007C7665"/>
    <w:rsid w:val="007E1FED"/>
    <w:rsid w:val="007E7720"/>
    <w:rsid w:val="007F5879"/>
    <w:rsid w:val="00817D20"/>
    <w:rsid w:val="00822E72"/>
    <w:rsid w:val="00842B4A"/>
    <w:rsid w:val="00855BAA"/>
    <w:rsid w:val="00857D27"/>
    <w:rsid w:val="00861E4D"/>
    <w:rsid w:val="00863901"/>
    <w:rsid w:val="008703AC"/>
    <w:rsid w:val="00875C1E"/>
    <w:rsid w:val="0089205E"/>
    <w:rsid w:val="008934BE"/>
    <w:rsid w:val="008A7EDA"/>
    <w:rsid w:val="008D21D1"/>
    <w:rsid w:val="00904440"/>
    <w:rsid w:val="009078DE"/>
    <w:rsid w:val="00907D84"/>
    <w:rsid w:val="009116D7"/>
    <w:rsid w:val="009322C3"/>
    <w:rsid w:val="009331C1"/>
    <w:rsid w:val="00990C87"/>
    <w:rsid w:val="009C21CB"/>
    <w:rsid w:val="009F3C68"/>
    <w:rsid w:val="00A056C0"/>
    <w:rsid w:val="00A0709E"/>
    <w:rsid w:val="00A373D0"/>
    <w:rsid w:val="00A55613"/>
    <w:rsid w:val="00A67EDC"/>
    <w:rsid w:val="00A73CAF"/>
    <w:rsid w:val="00A779AC"/>
    <w:rsid w:val="00A85E5E"/>
    <w:rsid w:val="00AD061E"/>
    <w:rsid w:val="00AE550E"/>
    <w:rsid w:val="00B74E5E"/>
    <w:rsid w:val="00B95E0F"/>
    <w:rsid w:val="00BB3432"/>
    <w:rsid w:val="00BC33E9"/>
    <w:rsid w:val="00BD293B"/>
    <w:rsid w:val="00C051E3"/>
    <w:rsid w:val="00C16961"/>
    <w:rsid w:val="00C417DB"/>
    <w:rsid w:val="00C80208"/>
    <w:rsid w:val="00C93CD7"/>
    <w:rsid w:val="00CD0142"/>
    <w:rsid w:val="00CD5309"/>
    <w:rsid w:val="00D07D9F"/>
    <w:rsid w:val="00D27D53"/>
    <w:rsid w:val="00D3049A"/>
    <w:rsid w:val="00D80F42"/>
    <w:rsid w:val="00DA32A5"/>
    <w:rsid w:val="00DA515D"/>
    <w:rsid w:val="00DB2FF6"/>
    <w:rsid w:val="00E00597"/>
    <w:rsid w:val="00E020CB"/>
    <w:rsid w:val="00E0441A"/>
    <w:rsid w:val="00E30DB6"/>
    <w:rsid w:val="00E35E1E"/>
    <w:rsid w:val="00E7213B"/>
    <w:rsid w:val="00ED4049"/>
    <w:rsid w:val="00F23EF1"/>
    <w:rsid w:val="00F24BBD"/>
    <w:rsid w:val="00F438CB"/>
    <w:rsid w:val="00F6600E"/>
    <w:rsid w:val="00F74B26"/>
    <w:rsid w:val="00F934E7"/>
    <w:rsid w:val="00F93D67"/>
    <w:rsid w:val="00FA30EE"/>
    <w:rsid w:val="00FB6F3A"/>
    <w:rsid w:val="00FE47A9"/>
    <w:rsid w:val="00FE570B"/>
    <w:rsid w:val="00FF3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03429"/>
  <w15:chartTrackingRefBased/>
  <w15:docId w15:val="{E7EBAF32-B78D-4170-9FF3-2BA2C6F0F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38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38CB"/>
  </w:style>
  <w:style w:type="paragraph" w:styleId="Stopka">
    <w:name w:val="footer"/>
    <w:basedOn w:val="Normalny"/>
    <w:link w:val="StopkaZnak"/>
    <w:uiPriority w:val="99"/>
    <w:unhideWhenUsed/>
    <w:rsid w:val="00F438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38CB"/>
  </w:style>
  <w:style w:type="paragraph" w:styleId="Akapitzlist">
    <w:name w:val="List Paragraph"/>
    <w:basedOn w:val="Normalny"/>
    <w:uiPriority w:val="34"/>
    <w:qFormat/>
    <w:rsid w:val="00990C87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10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6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784</Words>
  <Characters>4710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PSSE Olsztyn - Wioletta Gaszyk</dc:creator>
  <cp:keywords/>
  <dc:description/>
  <cp:lastModifiedBy>Izabela Ryba</cp:lastModifiedBy>
  <cp:revision>2</cp:revision>
  <cp:lastPrinted>2024-05-07T09:32:00Z</cp:lastPrinted>
  <dcterms:created xsi:type="dcterms:W3CDTF">2026-02-16T12:46:00Z</dcterms:created>
  <dcterms:modified xsi:type="dcterms:W3CDTF">2026-02-16T12:46:00Z</dcterms:modified>
</cp:coreProperties>
</file>