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FD9BB" w14:textId="6C880AF8" w:rsidR="00DB474A" w:rsidRPr="00F21A8B" w:rsidRDefault="00DB474A" w:rsidP="00F21A8B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4 do SWZ </w:t>
      </w:r>
    </w:p>
    <w:p w14:paraId="4360D8BD" w14:textId="77777777" w:rsidR="00DB474A" w:rsidRDefault="00DB474A" w:rsidP="00DB474A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7567A386" w14:textId="77777777" w:rsidR="00DB474A" w:rsidRPr="00BA6CE4" w:rsidRDefault="00DB474A" w:rsidP="00DB474A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701FC52F" w14:textId="77777777" w:rsidR="00DF0898" w:rsidRPr="00EE1860" w:rsidRDefault="00DB474A" w:rsidP="00DF089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W związku ze złożeniem oferty/udostępnieniem zasobów* w postępowaniu o udzielenie zamówienia publicznego pn. </w:t>
      </w:r>
      <w:bookmarkStart w:id="0" w:name="_Hlk222989364"/>
      <w:bookmarkStart w:id="1" w:name="_Hlk219267094"/>
      <w:r w:rsidR="00DF0898">
        <w:rPr>
          <w:rFonts w:ascii="Cambria" w:eastAsia="Times New Roman" w:hAnsi="Cambria"/>
          <w:b/>
          <w:i/>
          <w:sz w:val="21"/>
          <w:szCs w:val="21"/>
        </w:rPr>
        <w:t>„</w:t>
      </w:r>
      <w:r w:rsidR="00DF0898" w:rsidRPr="00F6668E">
        <w:rPr>
          <w:rFonts w:ascii="Cambria" w:eastAsia="Times New Roman" w:hAnsi="Cambria"/>
          <w:b/>
          <w:i/>
          <w:sz w:val="21"/>
          <w:szCs w:val="21"/>
        </w:rPr>
        <w:t>Przebudowa wewnętrzna lokali</w:t>
      </w:r>
      <w:r w:rsidR="00DF0898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DF0898" w:rsidRPr="00F6668E">
        <w:rPr>
          <w:rFonts w:ascii="Cambria" w:eastAsia="Times New Roman" w:hAnsi="Cambria"/>
          <w:b/>
          <w:i/>
          <w:sz w:val="21"/>
          <w:szCs w:val="21"/>
        </w:rPr>
        <w:t>mieszkalnych (pustostanów) z</w:t>
      </w:r>
      <w:r w:rsidR="00DF0898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DF0898" w:rsidRPr="00F6668E">
        <w:rPr>
          <w:rFonts w:ascii="Cambria" w:eastAsia="Times New Roman" w:hAnsi="Cambria"/>
          <w:b/>
          <w:i/>
          <w:sz w:val="21"/>
          <w:szCs w:val="21"/>
        </w:rPr>
        <w:t>kompletną wymianą instalacji wod-kan,</w:t>
      </w:r>
      <w:r w:rsidR="00DF0898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DF0898" w:rsidRPr="00F6668E">
        <w:rPr>
          <w:rFonts w:ascii="Cambria" w:eastAsia="Times New Roman" w:hAnsi="Cambria"/>
          <w:b/>
          <w:i/>
          <w:sz w:val="21"/>
          <w:szCs w:val="21"/>
        </w:rPr>
        <w:t>c.o., instalacji gazowej, elektrycznej</w:t>
      </w:r>
      <w:r w:rsidR="00DF0898">
        <w:rPr>
          <w:rFonts w:ascii="Cambria" w:eastAsia="Times New Roman" w:hAnsi="Cambria"/>
          <w:b/>
          <w:i/>
          <w:sz w:val="21"/>
          <w:szCs w:val="21"/>
        </w:rPr>
        <w:t xml:space="preserve">, </w:t>
      </w:r>
      <w:r w:rsidR="00DF0898" w:rsidRPr="00F6668E">
        <w:rPr>
          <w:rFonts w:ascii="Cambria" w:eastAsia="Times New Roman" w:hAnsi="Cambria"/>
          <w:b/>
          <w:i/>
          <w:sz w:val="21"/>
          <w:szCs w:val="21"/>
        </w:rPr>
        <w:t>wyodrębnieniem osobnej łazienki i</w:t>
      </w:r>
      <w:r w:rsidR="00DF0898">
        <w:rPr>
          <w:rFonts w:ascii="Cambria" w:eastAsia="Times New Roman" w:hAnsi="Cambria"/>
          <w:b/>
          <w:i/>
          <w:sz w:val="21"/>
          <w:szCs w:val="21"/>
        </w:rPr>
        <w:t> </w:t>
      </w:r>
      <w:r w:rsidR="00DF0898" w:rsidRPr="00F6668E">
        <w:rPr>
          <w:rFonts w:ascii="Cambria" w:eastAsia="Times New Roman" w:hAnsi="Cambria"/>
          <w:b/>
          <w:i/>
          <w:sz w:val="21"/>
          <w:szCs w:val="21"/>
        </w:rPr>
        <w:t>kuchn</w:t>
      </w:r>
      <w:r w:rsidR="00DF0898">
        <w:rPr>
          <w:rFonts w:ascii="Cambria" w:eastAsia="Times New Roman" w:hAnsi="Cambria"/>
          <w:b/>
          <w:i/>
          <w:sz w:val="21"/>
          <w:szCs w:val="21"/>
        </w:rPr>
        <w:t xml:space="preserve">i” - </w:t>
      </w:r>
      <w:bookmarkEnd w:id="0"/>
      <w:r w:rsidR="00DF0898">
        <w:rPr>
          <w:rFonts w:ascii="Cambria" w:eastAsia="Times New Roman" w:hAnsi="Cambria"/>
          <w:b/>
          <w:i/>
          <w:sz w:val="21"/>
          <w:szCs w:val="21"/>
        </w:rPr>
        <w:t>Zadanie nr 1: „P</w:t>
      </w:r>
      <w:r w:rsidR="00DF0898" w:rsidRPr="00EE1860">
        <w:rPr>
          <w:rFonts w:ascii="Cambria" w:eastAsia="Times New Roman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DF0898">
        <w:rPr>
          <w:rFonts w:ascii="Cambria" w:eastAsia="Arial" w:hAnsi="Cambria" w:cs="Calibri"/>
          <w:b/>
          <w:i/>
          <w:iCs/>
          <w:kern w:val="2"/>
          <w:sz w:val="22"/>
          <w:szCs w:val="22"/>
          <w:lang w:eastAsia="hi-IN" w:bidi="hi-IN"/>
        </w:rPr>
        <w:t xml:space="preserve">należącego do mieszkaniowego zasobu Gminy Police </w:t>
      </w:r>
      <w:r w:rsidR="00DF0898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lang w:eastAsia="hi-IN" w:bidi="hi-IN"/>
        </w:rPr>
        <w:t>wraz z robotami towarzyszącymi</w:t>
      </w:r>
      <w:r w:rsidR="00DF0898">
        <w:rPr>
          <w:rFonts w:ascii="Cambria" w:eastAsia="Arial" w:hAnsi="Cambria" w:cs="Calibri"/>
          <w:b/>
          <w:i/>
          <w:iCs/>
          <w:kern w:val="2"/>
          <w:sz w:val="22"/>
          <w:szCs w:val="22"/>
          <w:lang w:eastAsia="hi-IN" w:bidi="hi-IN"/>
        </w:rPr>
        <w:t>”</w:t>
      </w:r>
    </w:p>
    <w:bookmarkEnd w:id="1"/>
    <w:p w14:paraId="7BEE4071" w14:textId="16EAC9D0" w:rsidR="00501246" w:rsidRPr="00501246" w:rsidRDefault="00501246" w:rsidP="00DB474A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2A93D4DF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45A3F57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153C954B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03829EC" w14:textId="390AFB75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oświadczam, że informacje zawarte w oświadczeniu, o którym mowa w art. 125 ust. 1 ustawy  z dnia 11 września 2019 r. </w:t>
      </w:r>
      <w:r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BA6CE4">
        <w:rPr>
          <w:rFonts w:ascii="Cambria" w:hAnsi="Cambria" w:cs="Arial"/>
          <w:bCs/>
          <w:sz w:val="21"/>
          <w:szCs w:val="21"/>
        </w:rPr>
        <w:t>z późn. zm. - „PZP”) przedłożonym wraz z ofertą przez Wykonawcę, są aktualne w zakresie podstaw wykluczenia z postępowania określonych w:</w:t>
      </w:r>
    </w:p>
    <w:p w14:paraId="15AD2E1C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2FCEA6D0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dotyczących orzeczenia zakazu ubiegania się o zamówienie publiczne tytułem środka zapobiegawczego, </w:t>
      </w:r>
    </w:p>
    <w:p w14:paraId="25E24DB5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 xml:space="preserve">art. 108 ust. 1 pkt 5 PZP dotyczących zawarcia z innymi wykonawcami porozumienia mającego na celu zakłócenie konkurencji, </w:t>
      </w:r>
    </w:p>
    <w:p w14:paraId="75CBF1EA" w14:textId="3CEBB1A6" w:rsidR="00DB474A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</w:r>
      <w:r>
        <w:rPr>
          <w:rFonts w:ascii="Cambria" w:hAnsi="Cambria" w:cs="Arial"/>
          <w:sz w:val="21"/>
          <w:szCs w:val="21"/>
        </w:rPr>
        <w:t>art. 108 ust. 1 pkt 6 PZP.</w:t>
      </w:r>
    </w:p>
    <w:p w14:paraId="1967404E" w14:textId="60EF484B" w:rsidR="00111DD0" w:rsidRPr="00BA6CE4" w:rsidRDefault="00111DD0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-</w:t>
      </w:r>
      <w:r>
        <w:rPr>
          <w:rFonts w:ascii="Cambria" w:hAnsi="Cambria" w:cs="Arial"/>
          <w:sz w:val="21"/>
          <w:szCs w:val="21"/>
        </w:rPr>
        <w:tab/>
      </w:r>
      <w:r w:rsidRPr="0055681E">
        <w:rPr>
          <w:rFonts w:ascii="Cambria" w:hAnsi="Cambria"/>
          <w:sz w:val="21"/>
          <w:szCs w:val="21"/>
        </w:rPr>
        <w:t xml:space="preserve">art. 109 ust. 1 pkt </w:t>
      </w:r>
      <w:r>
        <w:rPr>
          <w:rFonts w:ascii="Cambria" w:hAnsi="Cambria"/>
          <w:sz w:val="21"/>
          <w:szCs w:val="21"/>
        </w:rPr>
        <w:t xml:space="preserve">8 ,10 </w:t>
      </w:r>
      <w:r w:rsidRPr="0055681E">
        <w:rPr>
          <w:rFonts w:ascii="Cambria" w:hAnsi="Cambria"/>
          <w:sz w:val="21"/>
          <w:szCs w:val="21"/>
        </w:rPr>
        <w:t>PZP.</w:t>
      </w:r>
    </w:p>
    <w:p w14:paraId="245721D8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3DBA2F04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>____</w:t>
      </w:r>
      <w:r w:rsidRPr="008351F0">
        <w:rPr>
          <w:rFonts w:ascii="Cambria" w:hAnsi="Cambria"/>
          <w:sz w:val="21"/>
          <w:szCs w:val="21"/>
        </w:rPr>
        <w:t>________________________</w:t>
      </w:r>
      <w:r w:rsidRPr="008351F0">
        <w:rPr>
          <w:rFonts w:ascii="Cambria" w:hAnsi="Cambria"/>
          <w:sz w:val="21"/>
          <w:szCs w:val="21"/>
        </w:rPr>
        <w:br/>
        <w:t>podpis</w:t>
      </w:r>
    </w:p>
    <w:p w14:paraId="2AAA743C" w14:textId="77777777" w:rsidR="00DB474A" w:rsidRPr="008351F0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1388AD1D" w14:textId="3A19BCE6" w:rsidR="00DB474A" w:rsidRPr="00F21A8B" w:rsidRDefault="00DB474A" w:rsidP="00F21A8B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  <w:bookmarkStart w:id="2" w:name="_Hlk77598445"/>
    </w:p>
    <w:bookmarkEnd w:id="2"/>
    <w:p w14:paraId="4B095F00" w14:textId="15CFB067" w:rsidR="00DB474A" w:rsidRPr="00501246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3" w:name="_Hlk77608743"/>
      <w:r w:rsidRPr="001E0541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3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418E6023" w14:textId="77777777" w:rsidR="00DB474A" w:rsidRPr="001E0541" w:rsidRDefault="00DB474A" w:rsidP="00DB474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0E0AF017" w14:textId="24716094" w:rsidR="00DB474A" w:rsidRPr="001E0541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(1) w postaci elektronicznej opatrzonej kwalifikowanym podpisem elektronicznym przez podmiot udostępniający zasoby lub w 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B30026F" w14:textId="001C6924" w:rsidR="00B45527" w:rsidRPr="00865B33" w:rsidRDefault="00B45527">
      <w:pPr>
        <w:jc w:val="both"/>
        <w:rPr>
          <w:rFonts w:ascii="Calibri" w:hAnsi="Calibri" w:cs="Calibri"/>
          <w:sz w:val="18"/>
          <w:szCs w:val="18"/>
        </w:rPr>
      </w:pPr>
    </w:p>
    <w:sectPr w:rsidR="00B45527" w:rsidRPr="00865B33" w:rsidSect="007E13AE">
      <w:headerReference w:type="default" r:id="rId7"/>
      <w:pgSz w:w="11900" w:h="16840"/>
      <w:pgMar w:top="1335" w:right="1134" w:bottom="1134" w:left="1134" w:header="28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E5F95C" w14:textId="77777777" w:rsidR="00B564F0" w:rsidRDefault="00B564F0">
      <w:r>
        <w:separator/>
      </w:r>
    </w:p>
  </w:endnote>
  <w:endnote w:type="continuationSeparator" w:id="0">
    <w:p w14:paraId="38A95C08" w14:textId="77777777" w:rsidR="00B564F0" w:rsidRDefault="00B56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9EDB2" w14:textId="77777777" w:rsidR="00B564F0" w:rsidRDefault="00B564F0">
      <w:r>
        <w:separator/>
      </w:r>
    </w:p>
  </w:footnote>
  <w:footnote w:type="continuationSeparator" w:id="0">
    <w:p w14:paraId="149D6D1A" w14:textId="77777777" w:rsidR="00B564F0" w:rsidRDefault="00B564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0FEFC" w14:textId="4A1756CB" w:rsidR="00B45527" w:rsidRDefault="007E13AE">
    <w:pPr>
      <w:pStyle w:val="Nagwekistopka"/>
    </w:pPr>
    <w:r>
      <w:rPr>
        <w:noProof/>
      </w:rPr>
      <w:drawing>
        <wp:inline distT="0" distB="0" distL="0" distR="0" wp14:anchorId="7C699976" wp14:editId="7A313D66">
          <wp:extent cx="5760720" cy="501015"/>
          <wp:effectExtent l="0" t="0" r="0" b="0"/>
          <wp:docPr id="365369426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D12CB"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C259E5"/>
    <w:multiLevelType w:val="hybridMultilevel"/>
    <w:tmpl w:val="789EAB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4260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revisionView w:markup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527"/>
    <w:rsid w:val="000047BE"/>
    <w:rsid w:val="000842BD"/>
    <w:rsid w:val="000A43EA"/>
    <w:rsid w:val="000C7CBC"/>
    <w:rsid w:val="0010783B"/>
    <w:rsid w:val="00111DD0"/>
    <w:rsid w:val="00115AF1"/>
    <w:rsid w:val="00116C12"/>
    <w:rsid w:val="00124B3D"/>
    <w:rsid w:val="00134711"/>
    <w:rsid w:val="001A1BDA"/>
    <w:rsid w:val="001E1C37"/>
    <w:rsid w:val="0020319A"/>
    <w:rsid w:val="00235DCF"/>
    <w:rsid w:val="002D701F"/>
    <w:rsid w:val="002E4591"/>
    <w:rsid w:val="002F458E"/>
    <w:rsid w:val="00361C0B"/>
    <w:rsid w:val="003639EB"/>
    <w:rsid w:val="003945C3"/>
    <w:rsid w:val="003A0F0B"/>
    <w:rsid w:val="00432E1A"/>
    <w:rsid w:val="004542B4"/>
    <w:rsid w:val="004A7AA6"/>
    <w:rsid w:val="00501246"/>
    <w:rsid w:val="005130B1"/>
    <w:rsid w:val="00544ED4"/>
    <w:rsid w:val="005C6E76"/>
    <w:rsid w:val="006A170D"/>
    <w:rsid w:val="006A6323"/>
    <w:rsid w:val="006B58BF"/>
    <w:rsid w:val="00711137"/>
    <w:rsid w:val="00715F13"/>
    <w:rsid w:val="00731D10"/>
    <w:rsid w:val="007A29F6"/>
    <w:rsid w:val="007B1562"/>
    <w:rsid w:val="007E13AE"/>
    <w:rsid w:val="007E3C66"/>
    <w:rsid w:val="00865B33"/>
    <w:rsid w:val="008F2AAE"/>
    <w:rsid w:val="00910A41"/>
    <w:rsid w:val="00973870"/>
    <w:rsid w:val="009A13C1"/>
    <w:rsid w:val="00A140FA"/>
    <w:rsid w:val="00A64B5A"/>
    <w:rsid w:val="00A6726B"/>
    <w:rsid w:val="00A74460"/>
    <w:rsid w:val="00AA5A0B"/>
    <w:rsid w:val="00AC4A6A"/>
    <w:rsid w:val="00B32F7D"/>
    <w:rsid w:val="00B45527"/>
    <w:rsid w:val="00B564F0"/>
    <w:rsid w:val="00B72141"/>
    <w:rsid w:val="00BF1068"/>
    <w:rsid w:val="00C46D5D"/>
    <w:rsid w:val="00C63D86"/>
    <w:rsid w:val="00C90B32"/>
    <w:rsid w:val="00CB2E3A"/>
    <w:rsid w:val="00CD57D7"/>
    <w:rsid w:val="00D0173F"/>
    <w:rsid w:val="00D01EA4"/>
    <w:rsid w:val="00D50BDC"/>
    <w:rsid w:val="00D7338D"/>
    <w:rsid w:val="00D84B52"/>
    <w:rsid w:val="00DB474A"/>
    <w:rsid w:val="00DE4392"/>
    <w:rsid w:val="00DE5D02"/>
    <w:rsid w:val="00DF0898"/>
    <w:rsid w:val="00E07264"/>
    <w:rsid w:val="00E305E4"/>
    <w:rsid w:val="00ED12CB"/>
    <w:rsid w:val="00F1127A"/>
    <w:rsid w:val="00F21A8B"/>
    <w:rsid w:val="00F40481"/>
    <w:rsid w:val="00F66186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styleId="Odwoaniedokomentarza">
    <w:name w:val="annotation reference"/>
    <w:uiPriority w:val="99"/>
    <w:unhideWhenUsed/>
    <w:rsid w:val="00DB474A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DB474A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474A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 New Roman" w:eastAsia="Arial Unicode MS" w:hAnsi="Times New Roman" w:cs="Times New Roman"/>
      <w:color w:val="auto"/>
      <w:kern w:val="0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DB474A"/>
    <w:rPr>
      <w:rFonts w:ascii="Liberation Serif" w:eastAsia="Liberation Serif" w:hAnsi="Liberation Serif" w:cs="Liberation Serif"/>
      <w:color w:val="000000"/>
      <w:kern w:val="1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7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Liberation Serif" w:eastAsia="Liberation Serif" w:hAnsi="Liberation Serif" w:cs="Liberation Serif"/>
      <w:b/>
      <w:bCs/>
      <w:color w:val="000000"/>
      <w:kern w:val="1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74A"/>
    <w:rPr>
      <w:rFonts w:ascii="Liberation Serif" w:eastAsia="Liberation Serif" w:hAnsi="Liberation Serif" w:cs="Liberation Serif"/>
      <w:b/>
      <w:bCs/>
      <w:color w:val="000000"/>
      <w:kern w:val="1"/>
      <w:u w:color="00000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47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474A"/>
    <w:rPr>
      <w:rFonts w:ascii="Segoe UI" w:eastAsia="Liberation Serif" w:hAnsi="Segoe UI" w:cs="Segoe UI"/>
      <w:color w:val="000000"/>
      <w:kern w:val="1"/>
      <w:sz w:val="18"/>
      <w:szCs w:val="18"/>
      <w:u w:color="000000"/>
    </w:rPr>
  </w:style>
  <w:style w:type="paragraph" w:styleId="Poprawka">
    <w:name w:val="Revision"/>
    <w:hidden/>
    <w:uiPriority w:val="99"/>
    <w:semiHidden/>
    <w:rsid w:val="00111D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485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Wioleta Wtykło</cp:lastModifiedBy>
  <cp:revision>7</cp:revision>
  <dcterms:created xsi:type="dcterms:W3CDTF">2026-02-19T13:16:00Z</dcterms:created>
  <dcterms:modified xsi:type="dcterms:W3CDTF">2026-03-13T08:51:00Z</dcterms:modified>
</cp:coreProperties>
</file>