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="00D324B6" w:rsidRDefault="00000000">
      <w:pPr>
        <w:spacing w:line="276" w:lineRule="auto"/>
        <w:jc w:val="center"/>
        <w:rPr>
          <w:rFonts w:ascii="Cambria" w:hAnsi="Cambria"/>
          <w:b/>
          <w:bCs/>
        </w:rPr>
      </w:pPr>
      <w:r>
        <w:rPr>
          <w:rFonts w:ascii="Cambria" w:hAnsi="Cambria"/>
          <w:b/>
          <w:bCs/>
        </w:rPr>
        <w:t>Załącznik nr 4 do SWZ</w:t>
      </w:r>
    </w:p>
    <w:p w:rsidR="00D324B6" w:rsidRDefault="00000000">
      <w:pPr>
        <w:pBdr>
          <w:bottom w:val="single" w:sz="4" w:space="1" w:color="000000"/>
        </w:pBdr>
        <w:spacing w:line="300" w:lineRule="auto"/>
        <w:jc w:val="center"/>
        <w:rPr>
          <w:rFonts w:ascii="Cambria" w:hAnsi="Cambria"/>
          <w:b/>
          <w:bCs/>
        </w:rPr>
      </w:pPr>
      <w:r>
        <w:rPr>
          <w:rFonts w:ascii="Cambria" w:hAnsi="Cambria"/>
          <w:b/>
          <w:bCs/>
        </w:rPr>
        <w:t xml:space="preserve">Wzór oświadczenia wykonawcy/wykonawcy wspólnie ubiegającego </w:t>
      </w:r>
    </w:p>
    <w:p w:rsidR="00D324B6" w:rsidRDefault="00000000">
      <w:pPr>
        <w:pBdr>
          <w:bottom w:val="single" w:sz="4" w:space="1" w:color="000000"/>
        </w:pBdr>
        <w:spacing w:line="300" w:lineRule="auto"/>
        <w:jc w:val="center"/>
        <w:rPr>
          <w:rFonts w:ascii="Cambria" w:hAnsi="Cambria"/>
          <w:b/>
          <w:bCs/>
        </w:rPr>
      </w:pPr>
      <w:r>
        <w:rPr>
          <w:rFonts w:ascii="Cambria" w:hAnsi="Cambria"/>
          <w:b/>
          <w:bCs/>
        </w:rPr>
        <w:t>się o udzielenie zamówienia składanego na podstawie art. 125 ust. 1 ustawy Pzp</w:t>
      </w:r>
    </w:p>
    <w:p w:rsidR="00D324B6" w:rsidRDefault="00000000">
      <w:pPr>
        <w:tabs>
          <w:tab w:val="left" w:pos="567"/>
        </w:tabs>
        <w:spacing w:line="276" w:lineRule="auto"/>
        <w:contextualSpacing/>
        <w:jc w:val="center"/>
        <w:rPr>
          <w:rFonts w:ascii="Cambria" w:hAnsi="Cambria"/>
          <w:b/>
          <w:bCs/>
        </w:rPr>
      </w:pPr>
      <w:r>
        <w:rPr>
          <w:rFonts w:ascii="Cambria" w:hAnsi="Cambria"/>
          <w:bCs/>
        </w:rPr>
        <w:t>(Znak sprawy:</w:t>
      </w:r>
      <w:r>
        <w:rPr>
          <w:rFonts w:ascii="Cambria" w:hAnsi="Cambria"/>
          <w:b/>
          <w:bCs/>
        </w:rPr>
        <w:t xml:space="preserve"> ZP.271.</w:t>
      </w:r>
      <w:r w:rsidR="0065236E">
        <w:rPr>
          <w:rFonts w:ascii="Cambria" w:hAnsi="Cambria"/>
          <w:b/>
          <w:bCs/>
        </w:rPr>
        <w:t>4</w:t>
      </w:r>
      <w:r>
        <w:rPr>
          <w:rFonts w:ascii="Cambria" w:hAnsi="Cambria"/>
          <w:b/>
          <w:bCs/>
        </w:rPr>
        <w:t>.2026</w:t>
      </w:r>
      <w:r>
        <w:rPr>
          <w:rFonts w:ascii="Cambria" w:hAnsi="Cambria"/>
          <w:bCs/>
        </w:rPr>
        <w:t>)</w:t>
      </w:r>
    </w:p>
    <w:p w:rsidR="00D324B6" w:rsidRDefault="00D324B6">
      <w:pPr>
        <w:pStyle w:val="Bezodstpw"/>
        <w:spacing w:line="276" w:lineRule="auto"/>
        <w:ind w:left="0" w:firstLine="0"/>
        <w:rPr>
          <w:rFonts w:ascii="Cambria" w:hAnsi="Cambria"/>
          <w:b/>
          <w:color w:val="auto"/>
          <w:szCs w:val="24"/>
          <w:u w:val="single"/>
        </w:rPr>
      </w:pPr>
    </w:p>
    <w:p w:rsidR="00D324B6" w:rsidRDefault="00000000">
      <w:pPr>
        <w:pStyle w:val="Bezodstpw"/>
        <w:spacing w:line="276" w:lineRule="auto"/>
        <w:ind w:left="0" w:firstLine="0"/>
        <w:rPr>
          <w:rFonts w:ascii="Cambria" w:hAnsi="Cambria"/>
          <w:b/>
          <w:color w:val="auto"/>
          <w:szCs w:val="24"/>
          <w:u w:val="single"/>
        </w:rPr>
      </w:pPr>
      <w:r>
        <w:rPr>
          <w:rFonts w:ascii="Cambria" w:hAnsi="Cambria"/>
          <w:b/>
          <w:color w:val="auto"/>
          <w:szCs w:val="24"/>
          <w:u w:val="single"/>
        </w:rPr>
        <w:t>ZAMAWIAJĄCY:</w:t>
      </w:r>
    </w:p>
    <w:p w:rsidR="00D324B6" w:rsidRDefault="00000000">
      <w:pPr>
        <w:spacing w:line="276" w:lineRule="auto"/>
        <w:ind w:firstLine="567"/>
        <w:rPr>
          <w:rFonts w:ascii="Cambria" w:hAnsi="Cambria"/>
        </w:rPr>
      </w:pPr>
      <w:bookmarkStart w:id="0" w:name="_Hlk60979432"/>
      <w:bookmarkStart w:id="1" w:name="_Hlk94341761"/>
      <w:bookmarkEnd w:id="0"/>
      <w:r>
        <w:rPr>
          <w:rFonts w:ascii="Cambria" w:hAnsi="Cambria" w:cs="Arial"/>
          <w:b/>
          <w:bCs/>
        </w:rPr>
        <w:t xml:space="preserve">Gmina Komarówka Podlaska </w:t>
      </w:r>
      <w:bookmarkEnd w:id="1"/>
    </w:p>
    <w:p w:rsidR="00D324B6" w:rsidRDefault="00000000">
      <w:pPr>
        <w:widowControl w:val="0"/>
        <w:spacing w:line="276" w:lineRule="auto"/>
        <w:ind w:left="567"/>
        <w:outlineLvl w:val="3"/>
        <w:rPr>
          <w:rFonts w:ascii="Cambria" w:hAnsi="Cambria" w:cs="Arial"/>
          <w:bCs/>
        </w:rPr>
      </w:pPr>
      <w:bookmarkStart w:id="2" w:name="_Hlk94341771"/>
      <w:r>
        <w:rPr>
          <w:rFonts w:ascii="Cambria" w:hAnsi="Cambria" w:cs="Arial"/>
          <w:bCs/>
        </w:rPr>
        <w:t xml:space="preserve">ul. Krótka 7,21-311 Komarówka Podlaska </w:t>
      </w:r>
      <w:bookmarkEnd w:id="2"/>
    </w:p>
    <w:p w:rsidR="00D324B6" w:rsidRDefault="00000000">
      <w:pPr>
        <w:widowControl w:val="0"/>
        <w:spacing w:line="276" w:lineRule="auto"/>
        <w:ind w:left="567"/>
        <w:outlineLvl w:val="3"/>
        <w:rPr>
          <w:rFonts w:ascii="Cambria" w:hAnsi="Cambria" w:cs="Arial"/>
          <w:bCs/>
        </w:rPr>
      </w:pPr>
      <w:r>
        <w:rPr>
          <w:rFonts w:ascii="Cambria" w:hAnsi="Cambria" w:cs="Arial"/>
          <w:bCs/>
        </w:rPr>
        <w:t>województwo: lubelskie, powiat: radzyński</w:t>
      </w:r>
    </w:p>
    <w:p w:rsidR="00D324B6" w:rsidRDefault="00000000">
      <w:pPr>
        <w:widowControl w:val="0"/>
        <w:spacing w:line="276" w:lineRule="auto"/>
        <w:ind w:left="567"/>
        <w:outlineLvl w:val="3"/>
        <w:rPr>
          <w:rFonts w:ascii="Cambria" w:hAnsi="Cambria" w:cs="Arial"/>
          <w:bCs/>
        </w:rPr>
      </w:pPr>
      <w:r>
        <w:rPr>
          <w:rFonts w:ascii="Cambria" w:hAnsi="Cambria" w:cs="Arial"/>
          <w:bCs/>
        </w:rPr>
        <w:t xml:space="preserve">NIP: </w:t>
      </w:r>
      <w:bookmarkStart w:id="3" w:name="_Hlk94341782"/>
      <w:r>
        <w:rPr>
          <w:rFonts w:ascii="Cambria" w:hAnsi="Cambria" w:cs="Arial"/>
          <w:bCs/>
        </w:rPr>
        <w:t>538-185-02-34</w:t>
      </w:r>
      <w:bookmarkEnd w:id="3"/>
      <w:r>
        <w:rPr>
          <w:rFonts w:ascii="Cambria" w:hAnsi="Cambria" w:cs="Arial"/>
          <w:bCs/>
        </w:rPr>
        <w:t>, REGON: 030237575</w:t>
      </w:r>
    </w:p>
    <w:p w:rsidR="00D324B6" w:rsidRDefault="00000000">
      <w:pPr>
        <w:spacing w:line="276" w:lineRule="auto"/>
        <w:ind w:left="567"/>
        <w:rPr>
          <w:rFonts w:ascii="Cambria" w:hAnsi="Cambria"/>
        </w:rPr>
      </w:pPr>
      <w:bookmarkStart w:id="4" w:name="_Hlk93957123"/>
      <w:bookmarkStart w:id="5" w:name="_Hlk93957908"/>
      <w:r>
        <w:rPr>
          <w:rFonts w:ascii="Cambria" w:hAnsi="Cambria" w:cs="Arial"/>
          <w:bCs/>
        </w:rPr>
        <w:t>nr telefonu 83 353 50 04</w:t>
      </w:r>
      <w:bookmarkEnd w:id="4"/>
      <w:bookmarkEnd w:id="5"/>
    </w:p>
    <w:p w:rsidR="00D324B6" w:rsidRDefault="00D324B6">
      <w:pPr>
        <w:spacing w:line="276" w:lineRule="auto"/>
        <w:rPr>
          <w:rFonts w:ascii="Cambria" w:hAnsi="Cambria"/>
          <w:b/>
          <w:u w:val="single"/>
        </w:rPr>
      </w:pPr>
    </w:p>
    <w:p w:rsidR="00D324B6" w:rsidRDefault="00000000">
      <w:pPr>
        <w:tabs>
          <w:tab w:val="left" w:pos="567"/>
        </w:tabs>
        <w:spacing w:line="300" w:lineRule="auto"/>
        <w:jc w:val="both"/>
        <w:rPr>
          <w:rFonts w:ascii="Cambria" w:hAnsi="Cambria"/>
          <w:b/>
          <w:bCs/>
          <w:u w:val="single"/>
        </w:rPr>
      </w:pPr>
      <w:r>
        <w:rPr>
          <w:rFonts w:ascii="Cambria" w:hAnsi="Cambria"/>
          <w:b/>
          <w:bCs/>
          <w:u w:val="single"/>
        </w:rPr>
        <w:t>WYKONAWCA:</w:t>
      </w:r>
    </w:p>
    <w:p w:rsidR="00D324B6" w:rsidRDefault="00000000">
      <w:pPr>
        <w:spacing w:line="300" w:lineRule="auto"/>
        <w:rPr>
          <w:rFonts w:ascii="Cambria" w:hAnsi="Cambria"/>
        </w:rPr>
      </w:pPr>
      <w:r>
        <w:rPr>
          <w:rFonts w:ascii="Cambria" w:hAnsi="Cambria"/>
        </w:rPr>
        <w:t>…………………………………………………..…..…………</w:t>
      </w:r>
    </w:p>
    <w:p w:rsidR="00D324B6" w:rsidRDefault="00000000">
      <w:pPr>
        <w:spacing w:line="300" w:lineRule="auto"/>
        <w:rPr>
          <w:rFonts w:ascii="Cambria" w:hAnsi="Cambria"/>
        </w:rPr>
      </w:pPr>
      <w:r>
        <w:rPr>
          <w:rFonts w:ascii="Cambria" w:hAnsi="Cambria"/>
        </w:rPr>
        <w:t>…………………………………………………..…..…………</w:t>
      </w:r>
    </w:p>
    <w:p w:rsidR="00D324B6" w:rsidRDefault="00000000">
      <w:pPr>
        <w:spacing w:line="300" w:lineRule="auto"/>
        <w:rPr>
          <w:rFonts w:ascii="Cambria" w:hAnsi="Cambria"/>
        </w:rPr>
      </w:pPr>
      <w:r>
        <w:rPr>
          <w:rFonts w:ascii="Cambria" w:hAnsi="Cambria"/>
        </w:rPr>
        <w:t>…………………………………………………..…..…………</w:t>
      </w:r>
    </w:p>
    <w:p w:rsidR="00D324B6" w:rsidRDefault="00000000">
      <w:pPr>
        <w:spacing w:line="300" w:lineRule="auto"/>
        <w:rPr>
          <w:rFonts w:ascii="Cambria" w:hAnsi="Cambria"/>
          <w:i/>
          <w:sz w:val="18"/>
          <w:szCs w:val="18"/>
        </w:rPr>
      </w:pPr>
      <w:r>
        <w:rPr>
          <w:rFonts w:ascii="Cambria" w:hAnsi="Cambria"/>
          <w:i/>
          <w:sz w:val="18"/>
          <w:szCs w:val="18"/>
        </w:rPr>
        <w:t>(pełna nazwa/firma, adres, w zależności od podmiotu: NIP/PESEL, KRS/CEIDG)</w:t>
      </w:r>
    </w:p>
    <w:p w:rsidR="00D324B6" w:rsidRDefault="00D324B6">
      <w:pPr>
        <w:spacing w:line="300" w:lineRule="auto"/>
        <w:rPr>
          <w:rFonts w:ascii="Cambria" w:hAnsi="Cambria"/>
          <w:sz w:val="10"/>
          <w:szCs w:val="10"/>
          <w:u w:val="single"/>
        </w:rPr>
      </w:pPr>
    </w:p>
    <w:p w:rsidR="00D324B6" w:rsidRDefault="00000000">
      <w:pPr>
        <w:spacing w:line="300" w:lineRule="auto"/>
        <w:rPr>
          <w:rFonts w:ascii="Cambria" w:hAnsi="Cambria"/>
          <w:u w:val="single"/>
        </w:rPr>
      </w:pPr>
      <w:r>
        <w:rPr>
          <w:rFonts w:ascii="Cambria" w:hAnsi="Cambria"/>
          <w:u w:val="single"/>
        </w:rPr>
        <w:t>reprezentowany przez:</w:t>
      </w:r>
    </w:p>
    <w:p w:rsidR="00D324B6" w:rsidRDefault="00000000">
      <w:pPr>
        <w:spacing w:line="300" w:lineRule="auto"/>
        <w:rPr>
          <w:rFonts w:ascii="Cambria" w:hAnsi="Cambria"/>
        </w:rPr>
      </w:pPr>
      <w:r>
        <w:rPr>
          <w:rFonts w:ascii="Cambria" w:hAnsi="Cambria"/>
        </w:rPr>
        <w:t>…………………………………………………..…..…………</w:t>
      </w:r>
    </w:p>
    <w:p w:rsidR="00D324B6" w:rsidRDefault="00000000">
      <w:pPr>
        <w:spacing w:line="300" w:lineRule="auto"/>
        <w:rPr>
          <w:rFonts w:ascii="Cambria" w:hAnsi="Cambria"/>
        </w:rPr>
      </w:pPr>
      <w:r>
        <w:rPr>
          <w:rFonts w:ascii="Cambria" w:hAnsi="Cambria"/>
        </w:rPr>
        <w:t>…………………………………………………..…..…………</w:t>
      </w:r>
    </w:p>
    <w:p w:rsidR="00D324B6" w:rsidRDefault="00000000">
      <w:pPr>
        <w:spacing w:line="300" w:lineRule="auto"/>
        <w:rPr>
          <w:rFonts w:ascii="Cambria" w:hAnsi="Cambria"/>
          <w:i/>
          <w:sz w:val="18"/>
          <w:szCs w:val="18"/>
        </w:rPr>
      </w:pPr>
      <w:r>
        <w:rPr>
          <w:rFonts w:ascii="Cambria" w:hAnsi="Cambria"/>
          <w:i/>
          <w:sz w:val="18"/>
          <w:szCs w:val="18"/>
        </w:rPr>
        <w:t xml:space="preserve"> (imię, nazwisko, stanowisko/podstawa do reprezentacji)</w:t>
      </w:r>
    </w:p>
    <w:p w:rsidR="00D324B6" w:rsidRDefault="00D324B6">
      <w:pPr>
        <w:spacing w:line="276" w:lineRule="auto"/>
        <w:rPr>
          <w:rFonts w:ascii="Cambria" w:hAnsi="Cambria"/>
          <w:i/>
        </w:rPr>
      </w:pPr>
    </w:p>
    <w:p w:rsidR="00D324B6" w:rsidRDefault="00D324B6">
      <w:pPr>
        <w:spacing w:line="276" w:lineRule="auto"/>
        <w:rPr>
          <w:rFonts w:ascii="Cambria" w:hAnsi="Cambria"/>
          <w:i/>
        </w:rPr>
      </w:pPr>
      <w:bookmarkStart w:id="6" w:name="_Hlk60979432_kopia_1"/>
      <w:bookmarkEnd w:id="6"/>
    </w:p>
    <w:tbl>
      <w:tblPr>
        <w:tblStyle w:val="Tabela-Siatka"/>
        <w:tblW w:w="8943" w:type="dxa"/>
        <w:tblInd w:w="113" w:type="dxa"/>
        <w:tblLayout w:type="fixed"/>
        <w:tblLook w:val="04A0" w:firstRow="1" w:lastRow="0" w:firstColumn="1" w:lastColumn="0" w:noHBand="0" w:noVBand="1"/>
      </w:tblPr>
      <w:tblGrid>
        <w:gridCol w:w="8943"/>
      </w:tblGrid>
      <w:tr w:rsidR="00D324B6">
        <w:tc>
          <w:tcPr>
            <w:tcW w:w="8943" w:type="dxa"/>
            <w:shd w:val="clear" w:color="auto" w:fill="F2F2F2" w:themeFill="background1" w:themeFillShade="F2"/>
          </w:tcPr>
          <w:p w:rsidR="00D324B6" w:rsidRDefault="00D324B6">
            <w:pPr>
              <w:spacing w:line="276" w:lineRule="auto"/>
              <w:jc w:val="center"/>
              <w:rPr>
                <w:rFonts w:ascii="Cambria" w:hAnsi="Cambria" w:cs="Arial"/>
                <w:b/>
                <w:sz w:val="10"/>
                <w:szCs w:val="10"/>
              </w:rPr>
            </w:pPr>
          </w:p>
          <w:p w:rsidR="00D324B6" w:rsidRDefault="00000000">
            <w:pPr>
              <w:spacing w:line="276" w:lineRule="auto"/>
              <w:jc w:val="center"/>
              <w:rPr>
                <w:rFonts w:ascii="Cambria" w:hAnsi="Cambria" w:cs="Arial"/>
                <w:b/>
                <w:sz w:val="26"/>
                <w:szCs w:val="26"/>
              </w:rPr>
            </w:pPr>
            <w:r>
              <w:rPr>
                <w:rFonts w:ascii="Cambria" w:hAnsi="Cambria" w:cs="Arial"/>
                <w:b/>
                <w:sz w:val="26"/>
                <w:szCs w:val="26"/>
              </w:rPr>
              <w:t xml:space="preserve">Oświadczenia wykonawcy/wykonawcy wspólnie ubiegającego </w:t>
            </w:r>
            <w:r>
              <w:rPr>
                <w:rFonts w:ascii="Cambria" w:hAnsi="Cambria" w:cs="Arial"/>
                <w:b/>
                <w:sz w:val="26"/>
                <w:szCs w:val="26"/>
              </w:rPr>
              <w:br/>
              <w:t>się o udzielenie zamówienia</w:t>
            </w:r>
          </w:p>
          <w:p w:rsidR="00D324B6" w:rsidRDefault="00D324B6">
            <w:pPr>
              <w:spacing w:line="276" w:lineRule="auto"/>
              <w:jc w:val="center"/>
              <w:rPr>
                <w:rFonts w:ascii="Cambria" w:hAnsi="Cambria" w:cs="Arial"/>
                <w:b/>
                <w:sz w:val="10"/>
                <w:szCs w:val="10"/>
              </w:rPr>
            </w:pPr>
          </w:p>
          <w:p w:rsidR="00D324B6" w:rsidRDefault="00000000">
            <w:pPr>
              <w:spacing w:line="276" w:lineRule="auto"/>
              <w:jc w:val="center"/>
              <w:rPr>
                <w:rFonts w:ascii="Cambria" w:hAnsi="Cambria" w:cs="Arial"/>
                <w:b/>
                <w:caps/>
                <w:sz w:val="22"/>
                <w:szCs w:val="22"/>
                <w:u w:val="single"/>
              </w:rPr>
            </w:pPr>
            <w:r>
              <w:rPr>
                <w:rFonts w:ascii="Cambria" w:hAnsi="Cambria" w:cs="Arial"/>
                <w:b/>
                <w:sz w:val="22"/>
                <w:szCs w:val="22"/>
                <w:u w:val="single"/>
              </w:rPr>
              <w:t xml:space="preserve">UWZGLĘDNIAJĄCE PRZESŁANKI WYKLUCZENIA WSKAZANE W USTAWIE PRAWO ZAMÓWIEŃ PUBLICZNYCH I USTAWIE </w:t>
            </w:r>
            <w:r>
              <w:rPr>
                <w:rFonts w:ascii="Cambria" w:hAnsi="Cambria" w:cs="Arial"/>
                <w:b/>
                <w:caps/>
                <w:sz w:val="22"/>
                <w:szCs w:val="22"/>
                <w:u w:val="single"/>
              </w:rPr>
              <w:t>o szczególnych rozwiązaniach w zakresie przeciwdziałania wspieraniu agresji na Ukrainę oraz służących ochronie bezpieczeństwa narodowego</w:t>
            </w:r>
          </w:p>
          <w:p w:rsidR="00D324B6" w:rsidRDefault="00D324B6">
            <w:pPr>
              <w:spacing w:line="276" w:lineRule="auto"/>
              <w:jc w:val="center"/>
              <w:rPr>
                <w:rFonts w:ascii="Cambria" w:hAnsi="Cambria" w:cs="Arial"/>
                <w:b/>
                <w:caps/>
                <w:sz w:val="10"/>
                <w:szCs w:val="10"/>
                <w:u w:val="single"/>
              </w:rPr>
            </w:pPr>
          </w:p>
          <w:p w:rsidR="00D324B6" w:rsidRDefault="00000000">
            <w:pPr>
              <w:spacing w:line="276" w:lineRule="auto"/>
              <w:jc w:val="center"/>
              <w:rPr>
                <w:rFonts w:ascii="Cambria" w:hAnsi="Cambria" w:cs="Arial"/>
                <w:b/>
              </w:rPr>
            </w:pPr>
            <w:r>
              <w:rPr>
                <w:rFonts w:ascii="Cambria" w:hAnsi="Cambria" w:cs="Arial"/>
                <w:b/>
              </w:rPr>
              <w:t xml:space="preserve">składane na podstawie art. 125 ust. 1 ustawy Pzp </w:t>
            </w:r>
          </w:p>
          <w:p w:rsidR="00D324B6" w:rsidRDefault="00D324B6">
            <w:pPr>
              <w:spacing w:line="276" w:lineRule="auto"/>
              <w:jc w:val="center"/>
              <w:rPr>
                <w:rFonts w:ascii="Cambria" w:hAnsi="Cambria"/>
                <w:b/>
              </w:rPr>
            </w:pPr>
          </w:p>
        </w:tc>
      </w:tr>
    </w:tbl>
    <w:p w:rsidR="00D324B6" w:rsidRDefault="00D324B6">
      <w:pPr>
        <w:tabs>
          <w:tab w:val="left" w:pos="567"/>
        </w:tabs>
        <w:spacing w:line="300" w:lineRule="auto"/>
        <w:contextualSpacing/>
        <w:jc w:val="both"/>
        <w:rPr>
          <w:rFonts w:ascii="Cambria" w:hAnsi="Cambria"/>
          <w:sz w:val="10"/>
          <w:szCs w:val="10"/>
        </w:rPr>
      </w:pPr>
    </w:p>
    <w:p w:rsidR="00D324B6" w:rsidRDefault="00000000">
      <w:pPr>
        <w:tabs>
          <w:tab w:val="left" w:pos="567"/>
        </w:tabs>
        <w:spacing w:line="300" w:lineRule="auto"/>
        <w:contextualSpacing/>
        <w:jc w:val="both"/>
        <w:rPr>
          <w:rFonts w:ascii="Cambria" w:hAnsi="Cambria"/>
          <w:b/>
          <w:u w:val="single"/>
        </w:rPr>
      </w:pPr>
      <w:r>
        <w:rPr>
          <w:rFonts w:ascii="Cambria" w:hAnsi="Cambria"/>
        </w:rPr>
        <w:t xml:space="preserve">Na potrzeby postępowania o udzielenie zamówienia publicznego którego przedmiotem jest zadanie pn.: </w:t>
      </w:r>
      <w:r>
        <w:rPr>
          <w:rFonts w:ascii="Cambria" w:hAnsi="Cambria"/>
          <w:b/>
        </w:rPr>
        <w:t xml:space="preserve">Zakup używanego średniego samochodu ratowniczo-gaśniczego dla jednostki Ochotniczej Straży Pożarnej w Walinnie </w:t>
      </w:r>
      <w:r>
        <w:rPr>
          <w:rFonts w:ascii="Cambria" w:hAnsi="Cambria"/>
        </w:rPr>
        <w:t xml:space="preserve">prowadzonego przez </w:t>
      </w:r>
      <w:r>
        <w:rPr>
          <w:rFonts w:ascii="Cambria" w:hAnsi="Cambria"/>
          <w:b/>
        </w:rPr>
        <w:t xml:space="preserve">Gminę Komarówka Podlaska, </w:t>
      </w:r>
      <w:r>
        <w:rPr>
          <w:rFonts w:ascii="Cambria" w:hAnsi="Cambria"/>
          <w:b/>
          <w:u w:val="single"/>
        </w:rPr>
        <w:t>oświadczam, co następuje:</w:t>
      </w:r>
    </w:p>
    <w:p w:rsidR="00D324B6" w:rsidRDefault="00D324B6">
      <w:pPr>
        <w:tabs>
          <w:tab w:val="left" w:pos="567"/>
        </w:tabs>
        <w:spacing w:line="300" w:lineRule="auto"/>
        <w:contextualSpacing/>
        <w:jc w:val="both"/>
        <w:rPr>
          <w:rFonts w:ascii="Cambria" w:hAnsi="Cambria"/>
          <w:b/>
          <w:u w:val="single"/>
        </w:rPr>
      </w:pPr>
    </w:p>
    <w:p w:rsidR="00D324B6" w:rsidRDefault="00D324B6">
      <w:pPr>
        <w:tabs>
          <w:tab w:val="left" w:pos="567"/>
        </w:tabs>
        <w:spacing w:line="300" w:lineRule="auto"/>
        <w:contextualSpacing/>
        <w:jc w:val="both"/>
        <w:rPr>
          <w:rFonts w:ascii="Cambria" w:hAnsi="Cambria"/>
          <w:b/>
          <w:sz w:val="10"/>
          <w:szCs w:val="10"/>
          <w:u w:val="single"/>
        </w:rPr>
      </w:pPr>
    </w:p>
    <w:p w:rsidR="00D324B6" w:rsidRDefault="00000000">
      <w:pPr>
        <w:shd w:val="clear" w:color="auto" w:fill="D9D9D9" w:themeFill="background1" w:themeFillShade="D9"/>
        <w:spacing w:line="300" w:lineRule="auto"/>
        <w:jc w:val="both"/>
        <w:rPr>
          <w:rFonts w:ascii="Cambria" w:hAnsi="Cambria"/>
          <w:b/>
        </w:rPr>
      </w:pPr>
      <w:r>
        <w:rPr>
          <w:rFonts w:ascii="Cambria" w:hAnsi="Cambria"/>
          <w:b/>
        </w:rPr>
        <w:t>OŚWIADCZENIA DOTYCZĄCE PODSTAW WYKLUCZENIA:</w:t>
      </w:r>
    </w:p>
    <w:p w:rsidR="00D324B6" w:rsidRDefault="00D324B6">
      <w:pPr>
        <w:pStyle w:val="Akapitzlist"/>
        <w:spacing w:line="300" w:lineRule="auto"/>
        <w:jc w:val="both"/>
        <w:rPr>
          <w:rFonts w:ascii="Cambria" w:hAnsi="Cambria"/>
          <w:sz w:val="10"/>
          <w:szCs w:val="10"/>
        </w:rPr>
      </w:pPr>
    </w:p>
    <w:p w:rsidR="00D324B6" w:rsidRDefault="00000000">
      <w:pPr>
        <w:pStyle w:val="Akapitzlist"/>
        <w:numPr>
          <w:ilvl w:val="0"/>
          <w:numId w:val="1"/>
        </w:numPr>
        <w:spacing w:line="276" w:lineRule="auto"/>
        <w:ind w:left="284" w:hanging="284"/>
        <w:jc w:val="both"/>
        <w:rPr>
          <w:rFonts w:ascii="Cambria" w:hAnsi="Cambria" w:cs="Arial"/>
        </w:rPr>
      </w:pPr>
      <w:r>
        <w:rPr>
          <w:rFonts w:ascii="Cambria" w:hAnsi="Cambria" w:cs="Arial"/>
        </w:rPr>
        <w:t>Oświadczam, że nie podlegam wykluczeniu z postępowania na podstawie art. 108 ust. 1 ustawy Pzp.</w:t>
      </w:r>
    </w:p>
    <w:p w:rsidR="00D324B6" w:rsidRDefault="00000000">
      <w:pPr>
        <w:pStyle w:val="Akapitzlist"/>
        <w:numPr>
          <w:ilvl w:val="0"/>
          <w:numId w:val="1"/>
        </w:numPr>
        <w:spacing w:line="276" w:lineRule="auto"/>
        <w:ind w:left="284" w:hanging="284"/>
        <w:jc w:val="both"/>
        <w:rPr>
          <w:rFonts w:ascii="Cambria" w:hAnsi="Cambria" w:cs="Arial"/>
        </w:rPr>
      </w:pPr>
      <w:r>
        <w:rPr>
          <w:rFonts w:ascii="Cambria" w:hAnsi="Cambria" w:cs="Arial"/>
        </w:rPr>
        <w:lastRenderedPageBreak/>
        <w:t xml:space="preserve">Oświadczam, że zachodzą w stosunku do mnie podstawy wykluczenia </w:t>
      </w:r>
      <w:r>
        <w:rPr>
          <w:rFonts w:ascii="Cambria" w:hAnsi="Cambria" w:cs="Arial"/>
        </w:rPr>
        <w:br/>
        <w:t xml:space="preserve">z postępowania na podstawie art. …………. ustawy Pzp. Jednocześnie oświadczam, że w związku z ww. okolicznością, na podstawie art. 110 ust. 2 ustawy Pzp podjąłem następujące środki naprawcze i zapobiegawcze: </w:t>
      </w:r>
    </w:p>
    <w:p w:rsidR="00D324B6" w:rsidRDefault="00000000">
      <w:pPr>
        <w:pStyle w:val="Akapitzlist"/>
        <w:spacing w:line="276" w:lineRule="auto"/>
        <w:ind w:left="284"/>
        <w:jc w:val="both"/>
        <w:rPr>
          <w:rFonts w:ascii="Cambria" w:hAnsi="Cambria" w:cs="Arial"/>
        </w:rPr>
      </w:pPr>
      <w:r>
        <w:rPr>
          <w:rFonts w:ascii="Cambria" w:hAnsi="Cambria" w:cs="Arial"/>
        </w:rPr>
        <w:t>……………………………………………..………….…………..…………………………………………………………</w:t>
      </w:r>
    </w:p>
    <w:p w:rsidR="00D324B6" w:rsidRDefault="00000000">
      <w:pPr>
        <w:pStyle w:val="Akapitzlist"/>
        <w:numPr>
          <w:ilvl w:val="0"/>
          <w:numId w:val="1"/>
        </w:numPr>
        <w:spacing w:line="276" w:lineRule="auto"/>
        <w:ind w:left="284" w:hanging="284"/>
        <w:jc w:val="both"/>
        <w:rPr>
          <w:rFonts w:ascii="Cambria" w:hAnsi="Cambria" w:cs="Arial"/>
        </w:rPr>
      </w:pPr>
      <w:r>
        <w:rPr>
          <w:rFonts w:ascii="Cambria" w:hAnsi="Cambria" w:cs="Arial"/>
        </w:rPr>
        <w:t xml:space="preserve">Oświadczam, że nie zachodzą w stosunku do mnie przesłanki wykluczenia z postępowania na podstawie art.  </w:t>
      </w:r>
      <w:r>
        <w:rPr>
          <w:rFonts w:ascii="Cambria" w:eastAsia="Times New Roman" w:hAnsi="Cambria" w:cs="Arial"/>
          <w:lang w:eastAsia="pl-PL"/>
        </w:rPr>
        <w:t xml:space="preserve">7 ust. 1 ustawy </w:t>
      </w:r>
      <w:r>
        <w:rPr>
          <w:rFonts w:ascii="Cambria" w:hAnsi="Cambria" w:cs="Arial"/>
        </w:rPr>
        <w:t>z dnia 13 kwietnia 2022 r.</w:t>
      </w:r>
      <w:r>
        <w:rPr>
          <w:rFonts w:ascii="Cambria" w:hAnsi="Cambria" w:cs="Arial"/>
          <w:i/>
          <w:iCs/>
        </w:rPr>
        <w:t xml:space="preserve"> o szczególnych rozwiązaniach w zakresie przeciwdziałania wspieraniu agresji na Ukrainę oraz służących ochronie bezpieczeństwa narodowego </w:t>
      </w:r>
      <w:r>
        <w:rPr>
          <w:rFonts w:ascii="Cambria" w:hAnsi="Cambria" w:cs="Cambria"/>
        </w:rPr>
        <w:t>(t. j. Dz. U. 2023 r., poz. 129 z późn. zm.).</w:t>
      </w:r>
      <w:r>
        <w:rPr>
          <w:rStyle w:val="Odwoanieprzypisudolnego"/>
          <w:rFonts w:ascii="Cambria" w:hAnsi="Cambria" w:cs="Arial"/>
          <w:i/>
          <w:iCs/>
        </w:rPr>
        <w:footnoteReference w:id="1"/>
      </w:r>
      <w:r>
        <w:rPr>
          <w:rFonts w:ascii="Cambria" w:hAnsi="Cambria" w:cs="Arial"/>
          <w:i/>
          <w:iCs/>
        </w:rPr>
        <w:t>.</w:t>
      </w:r>
      <w:r>
        <w:rPr>
          <w:rFonts w:ascii="Cambria" w:hAnsi="Cambria" w:cs="Arial"/>
        </w:rPr>
        <w:t xml:space="preserve"> </w:t>
      </w:r>
    </w:p>
    <w:p w:rsidR="00D324B6" w:rsidRDefault="00D324B6">
      <w:pPr>
        <w:spacing w:line="276" w:lineRule="auto"/>
        <w:jc w:val="both"/>
        <w:rPr>
          <w:rFonts w:ascii="Cambria" w:hAnsi="Cambria" w:cs="Arial"/>
          <w:sz w:val="10"/>
          <w:szCs w:val="10"/>
        </w:rPr>
      </w:pPr>
    </w:p>
    <w:p w:rsidR="00D324B6" w:rsidRDefault="00D324B6">
      <w:pPr>
        <w:spacing w:line="276" w:lineRule="auto"/>
        <w:jc w:val="both"/>
        <w:rPr>
          <w:rFonts w:ascii="Cambria" w:hAnsi="Cambria" w:cs="Arial"/>
          <w:sz w:val="10"/>
          <w:szCs w:val="10"/>
        </w:rPr>
      </w:pPr>
    </w:p>
    <w:p w:rsidR="00D324B6" w:rsidRDefault="00D324B6">
      <w:pPr>
        <w:spacing w:line="300" w:lineRule="auto"/>
        <w:jc w:val="both"/>
        <w:rPr>
          <w:rFonts w:ascii="Cambria" w:hAnsi="Cambria"/>
          <w:sz w:val="16"/>
          <w:szCs w:val="16"/>
        </w:rPr>
      </w:pPr>
    </w:p>
    <w:p w:rsidR="00D324B6" w:rsidRDefault="00000000">
      <w:pPr>
        <w:shd w:val="clear" w:color="auto" w:fill="D9D9D9" w:themeFill="background1" w:themeFillShade="D9"/>
        <w:spacing w:line="300" w:lineRule="auto"/>
        <w:jc w:val="both"/>
        <w:rPr>
          <w:rFonts w:ascii="Cambria" w:hAnsi="Cambria"/>
          <w:b/>
        </w:rPr>
      </w:pPr>
      <w:r>
        <w:rPr>
          <w:rFonts w:ascii="Cambria" w:hAnsi="Cambria"/>
          <w:b/>
        </w:rPr>
        <w:t>OŚWIADCZENIE DOTYCZĄCE PODANYCH INFORMACJI:</w:t>
      </w:r>
    </w:p>
    <w:p w:rsidR="00D324B6" w:rsidRDefault="00D324B6">
      <w:pPr>
        <w:spacing w:line="300" w:lineRule="auto"/>
        <w:jc w:val="both"/>
        <w:rPr>
          <w:rFonts w:ascii="Cambria" w:hAnsi="Cambria"/>
          <w:b/>
          <w:sz w:val="10"/>
          <w:szCs w:val="10"/>
        </w:rPr>
      </w:pPr>
    </w:p>
    <w:p w:rsidR="00D324B6" w:rsidRDefault="00000000">
      <w:pPr>
        <w:spacing w:line="300" w:lineRule="auto"/>
        <w:jc w:val="both"/>
        <w:rPr>
          <w:rFonts w:ascii="Cambria" w:hAnsi="Cambria"/>
        </w:rPr>
      </w:pPr>
      <w:r>
        <w:rPr>
          <w:rFonts w:ascii="Cambria" w:hAnsi="Cambria"/>
        </w:rPr>
        <w:t>Oświadczam, że wszystkie informacje podane w powyższych oświadczeniach są aktualne i zgodne z prawdą oraz zostały przedstawione z pełną świadomością konsekwencji wprowadzenia zamawiającego w błąd przy przedstawianiu informacji.</w:t>
      </w:r>
    </w:p>
    <w:p w:rsidR="00D324B6" w:rsidRDefault="00D324B6">
      <w:pPr>
        <w:spacing w:line="300" w:lineRule="auto"/>
        <w:jc w:val="both"/>
        <w:rPr>
          <w:rFonts w:ascii="Cambria" w:hAnsi="Cambria"/>
          <w:sz w:val="16"/>
          <w:szCs w:val="16"/>
        </w:rPr>
      </w:pPr>
    </w:p>
    <w:p w:rsidR="00D324B6" w:rsidRDefault="00D324B6">
      <w:pPr>
        <w:spacing w:line="276" w:lineRule="auto"/>
        <w:rPr>
          <w:rFonts w:ascii="Cambria" w:hAnsi="Cambria"/>
        </w:rPr>
      </w:pPr>
    </w:p>
    <w:sectPr w:rsidR="00D324B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283" w:footer="510" w:gutter="0"/>
      <w:cols w:space="708"/>
      <w:formProt w:val="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:rsidR="00A11262" w:rsidRDefault="00A11262">
      <w:r>
        <w:separator/>
      </w:r>
    </w:p>
  </w:endnote>
  <w:endnote w:type="continuationSeparator" w:id="0">
    <w:p w:rsidR="00A11262" w:rsidRDefault="00A1126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iberation Sans">
    <w:altName w:val="Arial"/>
    <w:panose1 w:val="020B0604020202020204"/>
    <w:charset w:val="EE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ndale Sans UI">
    <w:panose1 w:val="00000000000000000000"/>
    <w:charset w:val="00"/>
    <w:family w:val="roman"/>
    <w:notTrueType/>
    <w:pitch w:val="default"/>
  </w:font>
  <w:font w:name="Arial Unicode MS">
    <w:altName w:val="Arial"/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D324B6" w:rsidRDefault="00D324B6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D324B6" w:rsidRDefault="00000000">
    <w:pPr>
      <w:pStyle w:val="Stopka"/>
      <w:rPr>
        <w:rFonts w:ascii="Cambria" w:hAnsi="Cambria"/>
        <w:b/>
        <w:sz w:val="20"/>
        <w:szCs w:val="20"/>
        <w:bdr w:val="single" w:sz="4" w:space="0" w:color="000000"/>
      </w:rPr>
    </w:pPr>
    <w:r>
      <w:rPr>
        <w:rFonts w:ascii="Cambria" w:hAnsi="Cambria"/>
        <w:sz w:val="20"/>
        <w:szCs w:val="20"/>
        <w:bdr w:val="single" w:sz="4" w:space="0" w:color="000000"/>
      </w:rPr>
      <w:tab/>
      <w:t>Zał. Nr 4 do SWZ – Wzór oświadczenia o braku podstaw do wykluczenia</w:t>
    </w:r>
    <w:r>
      <w:rPr>
        <w:rFonts w:ascii="Cambria" w:hAnsi="Cambria"/>
        <w:sz w:val="20"/>
        <w:szCs w:val="20"/>
        <w:bdr w:val="single" w:sz="4" w:space="0" w:color="000000"/>
      </w:rPr>
      <w:tab/>
      <w:t xml:space="preserve">Strona </w:t>
    </w:r>
    <w:r>
      <w:rPr>
        <w:rFonts w:ascii="Cambria" w:hAnsi="Cambria"/>
        <w:b/>
        <w:sz w:val="20"/>
        <w:szCs w:val="20"/>
        <w:bdr w:val="single" w:sz="4" w:space="0" w:color="000000"/>
      </w:rPr>
      <w:t>1</w:t>
    </w:r>
    <w:r>
      <w:rPr>
        <w:rFonts w:ascii="Cambria" w:hAnsi="Cambria"/>
        <w:sz w:val="20"/>
        <w:szCs w:val="20"/>
        <w:bdr w:val="single" w:sz="4" w:space="0" w:color="000000"/>
      </w:rPr>
      <w:t xml:space="preserve"> z </w:t>
    </w:r>
    <w:r>
      <w:rPr>
        <w:rFonts w:ascii="Cambria" w:hAnsi="Cambria"/>
        <w:b/>
        <w:sz w:val="20"/>
        <w:szCs w:val="20"/>
        <w:bdr w:val="single" w:sz="4" w:space="0" w:color="000000"/>
      </w:rPr>
      <w:t>2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D324B6" w:rsidRDefault="00000000">
    <w:pPr>
      <w:pStyle w:val="Stopka"/>
      <w:rPr>
        <w:rFonts w:ascii="Cambria" w:hAnsi="Cambria"/>
        <w:b/>
        <w:sz w:val="20"/>
        <w:szCs w:val="20"/>
        <w:bdr w:val="single" w:sz="4" w:space="0" w:color="000000"/>
      </w:rPr>
    </w:pPr>
    <w:r>
      <w:rPr>
        <w:rFonts w:ascii="Cambria" w:hAnsi="Cambria"/>
        <w:sz w:val="20"/>
        <w:szCs w:val="20"/>
        <w:bdr w:val="single" w:sz="4" w:space="0" w:color="000000"/>
      </w:rPr>
      <w:tab/>
      <w:t>Zał. Nr 4 do SWZ – Wzór oświadczenia o braku podstaw do wykluczenia</w:t>
    </w:r>
    <w:r>
      <w:rPr>
        <w:rFonts w:ascii="Cambria" w:hAnsi="Cambria"/>
        <w:sz w:val="20"/>
        <w:szCs w:val="20"/>
        <w:bdr w:val="single" w:sz="4" w:space="0" w:color="000000"/>
      </w:rPr>
      <w:tab/>
      <w:t xml:space="preserve">Strona </w:t>
    </w:r>
    <w:r>
      <w:rPr>
        <w:rFonts w:ascii="Cambria" w:hAnsi="Cambria"/>
        <w:b/>
        <w:sz w:val="20"/>
        <w:szCs w:val="20"/>
        <w:bdr w:val="single" w:sz="4" w:space="0" w:color="000000"/>
      </w:rPr>
      <w:t>1</w:t>
    </w:r>
    <w:r>
      <w:rPr>
        <w:rFonts w:ascii="Cambria" w:hAnsi="Cambria"/>
        <w:sz w:val="20"/>
        <w:szCs w:val="20"/>
        <w:bdr w:val="single" w:sz="4" w:space="0" w:color="000000"/>
      </w:rPr>
      <w:t xml:space="preserve"> z </w:t>
    </w:r>
    <w:r>
      <w:rPr>
        <w:rFonts w:ascii="Cambria" w:hAnsi="Cambria"/>
        <w:b/>
        <w:sz w:val="20"/>
        <w:szCs w:val="20"/>
        <w:bdr w:val="single" w:sz="4" w:space="0" w:color="000000"/>
      </w:rPr>
      <w:t>2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:rsidR="00A11262" w:rsidRDefault="00A11262">
      <w:r>
        <w:separator/>
      </w:r>
    </w:p>
  </w:footnote>
  <w:footnote w:type="continuationSeparator" w:id="0">
    <w:p w:rsidR="00A11262" w:rsidRDefault="00A11262">
      <w:r>
        <w:continuationSeparator/>
      </w:r>
    </w:p>
  </w:footnote>
  <w:footnote w:id="1">
    <w:p w:rsidR="00D324B6" w:rsidRDefault="00000000">
      <w:pPr>
        <w:jc w:val="both"/>
        <w:rPr>
          <w:rFonts w:ascii="Cambria" w:hAnsi="Cambria" w:cs="Arial"/>
          <w:color w:val="222222"/>
          <w:sz w:val="16"/>
          <w:szCs w:val="16"/>
        </w:rPr>
      </w:pPr>
      <w:r>
        <w:rPr>
          <w:rStyle w:val="Znakiprzypiswdolnych"/>
        </w:rPr>
        <w:footnoteRef/>
      </w:r>
      <w:r>
        <w:rPr>
          <w:rFonts w:ascii="Cambria" w:hAnsi="Cambria" w:cs="Arial"/>
          <w:sz w:val="16"/>
          <w:szCs w:val="16"/>
        </w:rPr>
        <w:t xml:space="preserve"> </w:t>
      </w:r>
      <w:r>
        <w:rPr>
          <w:rFonts w:ascii="Cambria" w:hAnsi="Cambria" w:cs="Arial"/>
          <w:color w:val="222222"/>
          <w:sz w:val="16"/>
          <w:szCs w:val="16"/>
        </w:rPr>
        <w:t xml:space="preserve">Zgodnie z treścią art. 7 ust. 1 ustawy z dnia 13 kwietnia 2022 r. </w:t>
      </w:r>
      <w:r>
        <w:rPr>
          <w:rFonts w:ascii="Cambria" w:hAnsi="Cambria" w:cs="Arial"/>
          <w:i/>
          <w:iCs/>
          <w:color w:val="222222"/>
          <w:sz w:val="16"/>
          <w:szCs w:val="16"/>
        </w:rPr>
        <w:t xml:space="preserve">o szczególnych rozwiązaniach w zakresie przeciwdziałania wspieraniu agresji na Ukrainę oraz służących ochronie bezpieczeństwa narodowego, zwanej dalej „ustawą”, </w:t>
      </w:r>
      <w:r>
        <w:rPr>
          <w:rFonts w:ascii="Cambria" w:hAnsi="Cambria" w:cs="Arial"/>
          <w:color w:val="222222"/>
          <w:sz w:val="16"/>
          <w:szCs w:val="16"/>
        </w:rPr>
        <w:t xml:space="preserve">z </w:t>
      </w:r>
      <w:r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postępowania o udzielenie zamówienia publicznego lub konkursu prowadzonego na podstawie ustawy Pzp wyklucza się:</w:t>
      </w:r>
    </w:p>
    <w:p w:rsidR="00D324B6" w:rsidRDefault="00000000">
      <w:pPr>
        <w:jc w:val="both"/>
        <w:rPr>
          <w:rFonts w:ascii="Cambria" w:eastAsia="Times New Roman" w:hAnsi="Cambria" w:cs="Arial"/>
          <w:color w:val="222222"/>
          <w:sz w:val="16"/>
          <w:szCs w:val="16"/>
          <w:lang w:eastAsia="pl-PL"/>
        </w:rPr>
      </w:pPr>
      <w:r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1)</w:t>
      </w:r>
      <w:r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ab/>
        <w:t>wymienieni w wykazach określonych w rozporządzeniu 765/2006 z dnia 18 maja 2006 r. dotyczącego środków ograniczających w związku z sytuacją na Białorusi i udziałem Białorusi w agresji Rosji wobec Ukrainy (Dz. Urz. UE L 134 z 20.05.2006, str. 1, z późn. zm.) i rozporządzeniu 269/2014 z dnia 17 marca 2014 r. w sprawie środków ograniczających w odniesieniu do działań podważających integralność terytorialną, suwerenność i niezależność Ukrainy lub im zagrażających (Dz. Urz. UE L 78 z 17.03.2014, str. 6, z późn. zm.) albo wpisanego na listę na podstawie decyzji w sprawie wpisu na listę rozstrzygającej o zastosowaniu środka, o którym mowa w art. 1 pkt 3 powołanej ustawy;</w:t>
      </w:r>
    </w:p>
    <w:p w:rsidR="00D324B6" w:rsidRDefault="00000000">
      <w:pPr>
        <w:jc w:val="both"/>
        <w:rPr>
          <w:rFonts w:ascii="Cambria" w:eastAsia="Times New Roman" w:hAnsi="Cambria" w:cs="Arial"/>
          <w:color w:val="222222"/>
          <w:sz w:val="16"/>
          <w:szCs w:val="16"/>
          <w:lang w:eastAsia="pl-PL"/>
        </w:rPr>
      </w:pPr>
      <w:r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2)</w:t>
      </w:r>
      <w:r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ab/>
        <w:t>którego beneficjentem rzeczywistym w rozumieniu ustawy z dnia 1 marca 2018 r. o przeciwdziałaniu praniu pieniędzy oraz finansowaniu terroryzmu (Dz. U. z 2022 r. poz. 593, 655, 835, 2180 i 2185) jest osoba wymieniona w wykazach określonych w rozporządzeniu 765/2006 z dnia 18 maja 2006 r. dotyczącego środków ograniczających w związku z sytuacją na Białorusi i udziałem Białorusi w agresji Rosji wobec Ukrainy (Dz. Urz. UE L 134 z 20.05.2006, str. 1, z późn. zm.) i rozporządzeniu 269/2014 albo wpisana na listę lub będąca takim beneficjentem rzeczywistym od dnia 24 lutego 2022 r., o ile została wpisana na listę na podstawie decyzji w sprawie wpisu na listę rozstrzygającej o zastosowaniu środka, o którym mowa w art. 1 pkt 3 powołanej ustawy;</w:t>
      </w:r>
    </w:p>
    <w:p w:rsidR="00D324B6" w:rsidRDefault="00000000">
      <w:pPr>
        <w:jc w:val="both"/>
        <w:rPr>
          <w:rFonts w:ascii="Arial" w:eastAsia="Times New Roman" w:hAnsi="Arial" w:cs="Arial"/>
          <w:color w:val="222222"/>
          <w:sz w:val="16"/>
          <w:szCs w:val="16"/>
          <w:lang w:eastAsia="pl-PL"/>
        </w:rPr>
      </w:pPr>
      <w:r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3)</w:t>
      </w:r>
      <w:r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ab/>
        <w:t>którego jednostką dominującą w rozumieniu art. 3 ust. 1 pkt 37 ustawy z dnia 29 września 1994 r. o rachunkowości (Dz. U. z 2021 r. poz. 217, 2105 i 2106 oraz z 2022 r. poz. 1488) jest podmiot wymieniony w wykazach określonych w rozporządzeniu 765/2006 z dnia 18 maja 2006 r. dotyczącego środków ograniczających w związku z sytuacją na Białorusi i udziałem Białorusi w agresji Rosji wobec Ukrainy (Dz. Urz. UE L 134 z 20.05.2006, str. 1, z późn. zm.) i rozporządzeniu 269/2014 z dnia 17 marca 2014 r. w sprawie środków ograniczających w odniesieniu do działań podważających integralność terytorialną, suwerenność i niezależność Ukrainy lub im zagrażających (Dz. Urz. UE L 78 z 17.03.2014, str. 6, z późn. zm.) albo wpisany na listę o której mowa w art. 2 ustawy z dnia 13 kwietnia 2022 r. o szczególnych rozwiązaniach w zakresie przeciwdziałania wspieraniu agresji na Ukrainę oraz służących ochronie bezpieczeństwa narodowego lub będący taką jednostką dominującą od dnia 24 lutego 2022 r., o ile został wpisany na listę na podstawie decyzji w sprawie wpisu na listę rozstrzygającej o zastosowaniu środka, o którym mowa w art. 1 pkt 3 powołanej ustawy;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D324B6" w:rsidRDefault="00D324B6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D324B6" w:rsidRDefault="00D324B6">
    <w:pPr>
      <w:pStyle w:val="Nagwek"/>
      <w:jc w:val="center"/>
      <w:rPr>
        <w:rFonts w:ascii="Cambria" w:hAnsi="Cambria" w:cs="Cambria"/>
        <w:b/>
        <w:sz w:val="18"/>
        <w:szCs w:val="18"/>
      </w:rPr>
    </w:pPr>
  </w:p>
  <w:p w:rsidR="00D324B6" w:rsidRDefault="00D324B6">
    <w:pPr>
      <w:pStyle w:val="Nagwek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D324B6" w:rsidRDefault="00D324B6">
    <w:pPr>
      <w:pStyle w:val="Nagwek"/>
      <w:jc w:val="center"/>
      <w:rPr>
        <w:rFonts w:ascii="Cambria" w:hAnsi="Cambria" w:cs="Cambria"/>
        <w:b/>
        <w:sz w:val="18"/>
        <w:szCs w:val="18"/>
      </w:rPr>
    </w:pPr>
  </w:p>
  <w:p w:rsidR="00D324B6" w:rsidRDefault="00D324B6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1C222B6"/>
    <w:multiLevelType w:val="multilevel"/>
    <w:tmpl w:val="972E6BE2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b w:val="0"/>
        <w:bCs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1" w15:restartNumberingAfterBreak="0">
    <w:nsid w:val="65D61C8F"/>
    <w:multiLevelType w:val="multilevel"/>
    <w:tmpl w:val="80E8B81E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num w:numId="1" w16cid:durableId="1441677983">
    <w:abstractNumId w:val="0"/>
  </w:num>
  <w:num w:numId="2" w16cid:durableId="178981178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autoHyphenation/>
  <w:hyphenationZone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324B6"/>
    <w:rsid w:val="00094510"/>
    <w:rsid w:val="001B0741"/>
    <w:rsid w:val="003662CB"/>
    <w:rsid w:val="0065236E"/>
    <w:rsid w:val="00A11262"/>
    <w:rsid w:val="00D11D2B"/>
    <w:rsid w:val="00D324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674DF0A"/>
  <w15:docId w15:val="{40D7018C-6138-4FF5-A838-7770CBF16B0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pl-PL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Normalny">
    <w:name w:val="Normal"/>
    <w:qFormat/>
    <w:rsid w:val="0023534F"/>
    <w:rPr>
      <w:rFonts w:cs="Times New Roma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Hipercze">
    <w:name w:val="Hyperlink"/>
    <w:rsid w:val="0023534F"/>
    <w:rPr>
      <w:u w:val="single"/>
    </w:rPr>
  </w:style>
  <w:style w:type="character" w:customStyle="1" w:styleId="AkapitzlistZnak">
    <w:name w:val="Akapit z listą Znak"/>
    <w:link w:val="Akapitzlist"/>
    <w:uiPriority w:val="34"/>
    <w:qFormat/>
    <w:locked/>
    <w:rsid w:val="0023534F"/>
    <w:rPr>
      <w:rFonts w:ascii="Calibri" w:eastAsia="Calibri" w:hAnsi="Calibri" w:cs="Times New Roman"/>
    </w:rPr>
  </w:style>
  <w:style w:type="character" w:customStyle="1" w:styleId="Tekstpodstawowywcity2Znak">
    <w:name w:val="Tekst podstawowy wcięty 2 Znak"/>
    <w:basedOn w:val="Domylnaczcionkaakapitu"/>
    <w:link w:val="Tekstpodstawowywcity2"/>
    <w:qFormat/>
    <w:rsid w:val="0023534F"/>
    <w:rPr>
      <w:rFonts w:ascii="Arial" w:eastAsia="Times New Roman" w:hAnsi="Arial" w:cs="Arial"/>
      <w:sz w:val="20"/>
      <w:szCs w:val="20"/>
      <w:lang w:eastAsia="pl-PL"/>
    </w:rPr>
  </w:style>
  <w:style w:type="character" w:customStyle="1" w:styleId="BezodstpwZnak">
    <w:name w:val="Bez odstępów Znak"/>
    <w:link w:val="Bezodstpw"/>
    <w:uiPriority w:val="1"/>
    <w:qFormat/>
    <w:rsid w:val="0023534F"/>
    <w:rPr>
      <w:rFonts w:ascii="Times New Roman" w:eastAsia="Times New Roman" w:hAnsi="Times New Roman" w:cs="Times New Roman"/>
      <w:color w:val="000000"/>
      <w:szCs w:val="22"/>
      <w:lang w:eastAsia="pl-PL"/>
    </w:rPr>
  </w:style>
  <w:style w:type="character" w:customStyle="1" w:styleId="NagwekZnak">
    <w:name w:val="Nagłówek Znak"/>
    <w:basedOn w:val="Domylnaczcionkaakapitu"/>
    <w:link w:val="Nagwek"/>
    <w:uiPriority w:val="99"/>
    <w:qFormat/>
    <w:rsid w:val="00AF0EDA"/>
    <w:rPr>
      <w:rFonts w:ascii="Calibri" w:eastAsia="Calibri" w:hAnsi="Calibri" w:cs="Times New Roman"/>
    </w:rPr>
  </w:style>
  <w:style w:type="character" w:customStyle="1" w:styleId="StopkaZnak">
    <w:name w:val="Stopka Znak"/>
    <w:basedOn w:val="Domylnaczcionkaakapitu"/>
    <w:link w:val="Stopka"/>
    <w:uiPriority w:val="99"/>
    <w:qFormat/>
    <w:rsid w:val="00AF0EDA"/>
    <w:rPr>
      <w:rFonts w:ascii="Calibri" w:eastAsia="Calibri" w:hAnsi="Calibri" w:cs="Times New Roman"/>
    </w:rPr>
  </w:style>
  <w:style w:type="character" w:styleId="UyteHipercze">
    <w:name w:val="FollowedHyperlink"/>
    <w:basedOn w:val="Domylnaczcionkaakapitu"/>
    <w:uiPriority w:val="99"/>
    <w:semiHidden/>
    <w:unhideWhenUsed/>
    <w:rsid w:val="00E35647"/>
    <w:rPr>
      <w:color w:val="954F72" w:themeColor="followedHyperlink"/>
      <w:u w:val="single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qFormat/>
    <w:rsid w:val="00E35647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customStyle="1" w:styleId="Domylnaczcionkaakapitu1">
    <w:name w:val="Domyślna czcionka akapitu1"/>
    <w:qFormat/>
    <w:rsid w:val="001C70A2"/>
  </w:style>
  <w:style w:type="character" w:customStyle="1" w:styleId="TekstdymkaZnak">
    <w:name w:val="Tekst dymka Znak"/>
    <w:basedOn w:val="Domylnaczcionkaakapitu"/>
    <w:link w:val="Tekstdymka"/>
    <w:uiPriority w:val="99"/>
    <w:semiHidden/>
    <w:qFormat/>
    <w:rsid w:val="00DC4FC0"/>
    <w:rPr>
      <w:rFonts w:ascii="Tahoma" w:eastAsia="Calibri" w:hAnsi="Tahoma" w:cs="Tahoma"/>
      <w:sz w:val="16"/>
      <w:szCs w:val="16"/>
    </w:rPr>
  </w:style>
  <w:style w:type="character" w:styleId="Odwoaniedokomentarza">
    <w:name w:val="annotation reference"/>
    <w:basedOn w:val="Domylnaczcionkaakapitu"/>
    <w:uiPriority w:val="99"/>
    <w:semiHidden/>
    <w:unhideWhenUsed/>
    <w:qFormat/>
    <w:rsid w:val="000530C2"/>
    <w:rPr>
      <w:sz w:val="16"/>
      <w:szCs w:val="16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qFormat/>
    <w:rsid w:val="000530C2"/>
    <w:rPr>
      <w:rFonts w:ascii="Calibri" w:eastAsia="Calibri" w:hAnsi="Calibri" w:cs="Times New Roman"/>
      <w:sz w:val="20"/>
      <w:szCs w:val="20"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qFormat/>
    <w:rsid w:val="000530C2"/>
    <w:rPr>
      <w:rFonts w:ascii="Calibri" w:eastAsia="Calibri" w:hAnsi="Calibri" w:cs="Times New Roman"/>
      <w:b/>
      <w:bCs/>
      <w:sz w:val="20"/>
      <w:szCs w:val="20"/>
    </w:rPr>
  </w:style>
  <w:style w:type="character" w:customStyle="1" w:styleId="Znakiprzypiswdolnychuser">
    <w:name w:val="Znaki przypisów dolnych (user)"/>
    <w:basedOn w:val="Domylnaczcionkaakapitu"/>
    <w:uiPriority w:val="99"/>
    <w:semiHidden/>
    <w:unhideWhenUsed/>
    <w:qFormat/>
    <w:rsid w:val="0094086A"/>
    <w:rPr>
      <w:vertAlign w:val="superscript"/>
    </w:rPr>
  </w:style>
  <w:style w:type="character" w:customStyle="1" w:styleId="Znakiprzypiswdolnych">
    <w:name w:val="Znaki przypisów dolnych"/>
    <w:qFormat/>
    <w:rPr>
      <w:vertAlign w:val="superscript"/>
    </w:rPr>
  </w:style>
  <w:style w:type="character" w:styleId="Odwoanieprzypisudolnego">
    <w:name w:val="footnote reference"/>
    <w:rPr>
      <w:vertAlign w:val="superscript"/>
    </w:rPr>
  </w:style>
  <w:style w:type="character" w:customStyle="1" w:styleId="Znakiprzypiswkocowych">
    <w:name w:val="Znaki przypisów końcowych"/>
    <w:qFormat/>
    <w:rPr>
      <w:vertAlign w:val="superscript"/>
    </w:rPr>
  </w:style>
  <w:style w:type="character" w:styleId="Odwoanieprzypisukocowego">
    <w:name w:val="endnote reference"/>
    <w:rPr>
      <w:vertAlign w:val="superscript"/>
    </w:rPr>
  </w:style>
  <w:style w:type="character" w:customStyle="1" w:styleId="Znakiprzypiswkocowychuser">
    <w:name w:val="Znaki przypisów końcowych (user)"/>
    <w:qFormat/>
  </w:style>
  <w:style w:type="paragraph" w:styleId="Nagwek">
    <w:name w:val="header"/>
    <w:basedOn w:val="Normalny"/>
    <w:next w:val="Tekstpodstawowy"/>
    <w:link w:val="NagwekZnak"/>
    <w:uiPriority w:val="99"/>
    <w:unhideWhenUsed/>
    <w:rsid w:val="00AF0EDA"/>
    <w:pPr>
      <w:tabs>
        <w:tab w:val="center" w:pos="4536"/>
        <w:tab w:val="right" w:pos="9072"/>
      </w:tabs>
    </w:pPr>
  </w:style>
  <w:style w:type="paragraph" w:styleId="Tekstpodstawowy">
    <w:name w:val="Body Text"/>
    <w:basedOn w:val="Normalny"/>
    <w:pPr>
      <w:spacing w:after="140" w:line="276" w:lineRule="auto"/>
    </w:pPr>
  </w:style>
  <w:style w:type="paragraph" w:styleId="Lista">
    <w:name w:val="List"/>
    <w:basedOn w:val="Tekstpodstawowy"/>
    <w:rPr>
      <w:rFonts w:cs="Arial"/>
    </w:rPr>
  </w:style>
  <w:style w:type="paragraph" w:styleId="Legenda">
    <w:name w:val="caption"/>
    <w:basedOn w:val="Normalny"/>
    <w:qFormat/>
    <w:pPr>
      <w:suppressLineNumbers/>
      <w:spacing w:before="120" w:after="120"/>
    </w:pPr>
    <w:rPr>
      <w:rFonts w:cs="Arial"/>
      <w:i/>
      <w:iCs/>
    </w:rPr>
  </w:style>
  <w:style w:type="paragraph" w:customStyle="1" w:styleId="Indeks">
    <w:name w:val="Indeks"/>
    <w:basedOn w:val="Normalny"/>
    <w:qFormat/>
    <w:pPr>
      <w:suppressLineNumbers/>
    </w:pPr>
    <w:rPr>
      <w:rFonts w:cs="Arial"/>
    </w:rPr>
  </w:style>
  <w:style w:type="paragraph" w:customStyle="1" w:styleId="Nagwekuser">
    <w:name w:val="Nagłówek (user)"/>
    <w:basedOn w:val="Normalny"/>
    <w:next w:val="Tekstpodstawowy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customStyle="1" w:styleId="Indeksuser">
    <w:name w:val="Indeks (user)"/>
    <w:basedOn w:val="Normalny"/>
    <w:qFormat/>
    <w:pPr>
      <w:suppressLineNumbers/>
    </w:pPr>
    <w:rPr>
      <w:rFonts w:cs="Arial"/>
    </w:rPr>
  </w:style>
  <w:style w:type="paragraph" w:styleId="Bezodstpw">
    <w:name w:val="No Spacing"/>
    <w:link w:val="BezodstpwZnak"/>
    <w:uiPriority w:val="99"/>
    <w:qFormat/>
    <w:rsid w:val="0023534F"/>
    <w:pPr>
      <w:ind w:left="190" w:hanging="10"/>
      <w:jc w:val="both"/>
      <w:textAlignment w:val="baseline"/>
    </w:pPr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Akapitzlist">
    <w:name w:val="List Paragraph"/>
    <w:basedOn w:val="Normalny"/>
    <w:link w:val="AkapitzlistZnak"/>
    <w:uiPriority w:val="99"/>
    <w:qFormat/>
    <w:rsid w:val="0023534F"/>
    <w:pPr>
      <w:ind w:left="720"/>
      <w:contextualSpacing/>
    </w:pPr>
  </w:style>
  <w:style w:type="paragraph" w:styleId="Tekstpodstawowywcity2">
    <w:name w:val="Body Text Indent 2"/>
    <w:basedOn w:val="Normalny"/>
    <w:link w:val="Tekstpodstawowywcity2Znak"/>
    <w:qFormat/>
    <w:rsid w:val="0023534F"/>
    <w:pPr>
      <w:widowControl w:val="0"/>
      <w:spacing w:after="120" w:line="480" w:lineRule="auto"/>
      <w:ind w:left="283"/>
    </w:pPr>
    <w:rPr>
      <w:rFonts w:ascii="Arial" w:eastAsia="Times New Roman" w:hAnsi="Arial" w:cs="Arial"/>
      <w:sz w:val="20"/>
      <w:szCs w:val="20"/>
      <w:lang w:eastAsia="pl-PL"/>
    </w:rPr>
  </w:style>
  <w:style w:type="paragraph" w:customStyle="1" w:styleId="Gwkaistopkauser">
    <w:name w:val="Główka i stopka (user)"/>
    <w:basedOn w:val="Normalny"/>
    <w:qFormat/>
  </w:style>
  <w:style w:type="paragraph" w:customStyle="1" w:styleId="Gwkaistopka">
    <w:name w:val="Główka i stopka"/>
    <w:basedOn w:val="Normalny"/>
    <w:qFormat/>
  </w:style>
  <w:style w:type="paragraph" w:styleId="Stopka">
    <w:name w:val="footer"/>
    <w:basedOn w:val="Normalny"/>
    <w:link w:val="StopkaZnak"/>
    <w:uiPriority w:val="99"/>
    <w:unhideWhenUsed/>
    <w:rsid w:val="00AF0EDA"/>
    <w:pPr>
      <w:tabs>
        <w:tab w:val="center" w:pos="4536"/>
        <w:tab w:val="right" w:pos="9072"/>
      </w:tabs>
    </w:pPr>
  </w:style>
  <w:style w:type="paragraph" w:styleId="Tekstprzypisudolnego">
    <w:name w:val="footnote text"/>
    <w:basedOn w:val="Normalny"/>
    <w:link w:val="TekstprzypisudolnegoZnak"/>
    <w:uiPriority w:val="99"/>
    <w:rsid w:val="00E35647"/>
    <w:rPr>
      <w:rFonts w:ascii="Times New Roman" w:eastAsia="Times New Roman" w:hAnsi="Times New Roman"/>
      <w:sz w:val="20"/>
      <w:szCs w:val="20"/>
      <w:lang w:eastAsia="pl-PL"/>
    </w:rPr>
  </w:style>
  <w:style w:type="paragraph" w:customStyle="1" w:styleId="Standard">
    <w:name w:val="Standard"/>
    <w:qFormat/>
    <w:rsid w:val="001C70A2"/>
    <w:pPr>
      <w:widowControl w:val="0"/>
      <w:textAlignment w:val="baseline"/>
    </w:pPr>
    <w:rPr>
      <w:rFonts w:ascii="Times New Roman" w:eastAsia="Andale Sans UI" w:hAnsi="Times New Roman" w:cs="Tahoma"/>
      <w:kern w:val="2"/>
      <w:lang w:val="en-US" w:bidi="en-US"/>
    </w:rPr>
  </w:style>
  <w:style w:type="paragraph" w:styleId="Tekstdymka">
    <w:name w:val="Balloon Text"/>
    <w:basedOn w:val="Normalny"/>
    <w:link w:val="TekstdymkaZnak"/>
    <w:uiPriority w:val="99"/>
    <w:semiHidden/>
    <w:unhideWhenUsed/>
    <w:qFormat/>
    <w:rsid w:val="00DC4FC0"/>
    <w:rPr>
      <w:rFonts w:ascii="Tahoma" w:hAnsi="Tahoma" w:cs="Tahoma"/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0530C2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qFormat/>
    <w:rsid w:val="000530C2"/>
    <w:rPr>
      <w:b/>
      <w:bCs/>
    </w:rPr>
  </w:style>
  <w:style w:type="paragraph" w:customStyle="1" w:styleId="Standard1">
    <w:name w:val="Standard1"/>
    <w:qFormat/>
    <w:rsid w:val="009C243F"/>
    <w:pPr>
      <w:widowControl w:val="0"/>
      <w:textAlignment w:val="baseline"/>
    </w:pPr>
    <w:rPr>
      <w:rFonts w:ascii="Times New Roman" w:eastAsia="Times New Roman" w:hAnsi="Times New Roman" w:cs="Arial Unicode MS"/>
      <w:color w:val="000000"/>
      <w:kern w:val="2"/>
      <w:lang w:val="en-US" w:eastAsia="zh-CN" w:bidi="en-US"/>
    </w:rPr>
  </w:style>
  <w:style w:type="paragraph" w:styleId="Poprawka">
    <w:name w:val="Revision"/>
    <w:uiPriority w:val="99"/>
    <w:semiHidden/>
    <w:qFormat/>
    <w:rsid w:val="0094086A"/>
    <w:rPr>
      <w:rFonts w:cs="Times New Roman"/>
    </w:rPr>
  </w:style>
  <w:style w:type="paragraph" w:customStyle="1" w:styleId="Nagwek1">
    <w:name w:val="Nagłówek1"/>
    <w:basedOn w:val="Standard"/>
    <w:qFormat/>
    <w:rsid w:val="00271369"/>
    <w:pPr>
      <w:keepNext/>
      <w:widowControl/>
      <w:suppressAutoHyphens w:val="0"/>
      <w:spacing w:before="240" w:after="120"/>
      <w:textAlignment w:val="auto"/>
    </w:pPr>
    <w:rPr>
      <w:rFonts w:ascii="Arial" w:eastAsia="Microsoft YaHei" w:hAnsi="Arial" w:cs="Mangal"/>
      <w:color w:val="000000"/>
      <w:kern w:val="0"/>
      <w:sz w:val="28"/>
      <w:szCs w:val="28"/>
      <w:lang w:eastAsia="zh-CN"/>
    </w:rPr>
  </w:style>
  <w:style w:type="numbering" w:customStyle="1" w:styleId="Bezlistyuser">
    <w:name w:val="Bez listy (user)"/>
    <w:uiPriority w:val="99"/>
    <w:semiHidden/>
    <w:unhideWhenUsed/>
    <w:qFormat/>
  </w:style>
  <w:style w:type="table" w:styleId="Tabela-Siatka">
    <w:name w:val="Table Grid"/>
    <w:basedOn w:val="Standardowy"/>
    <w:uiPriority w:val="59"/>
    <w:rsid w:val="00B170D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Office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</a:majorFont>
      <a:minorFont>
        <a:latin typeface="Calibri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34</TotalTime>
  <Pages>1</Pages>
  <Words>345</Words>
  <Characters>2073</Characters>
  <Application>Microsoft Office Word</Application>
  <DocSecurity>0</DocSecurity>
  <Lines>17</Lines>
  <Paragraphs>4</Paragraphs>
  <ScaleCrop>false</ScaleCrop>
  <Company/>
  <LinksUpToDate>false</LinksUpToDate>
  <CharactersWithSpaces>2414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Robert Słowikowski</dc:creator>
  <dc:description/>
  <cp:lastModifiedBy>Magdalena</cp:lastModifiedBy>
  <cp:revision>34</cp:revision>
  <cp:lastPrinted>2022-06-10T08:50:00Z</cp:lastPrinted>
  <dcterms:created xsi:type="dcterms:W3CDTF">2021-02-04T14:03:00Z</dcterms:created>
  <dcterms:modified xsi:type="dcterms:W3CDTF">2026-03-24T17:59:00Z</dcterms:modified>
  <dc:language>pl-PL</dc:language>
</cp:coreProperties>
</file>